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0D7E" w:rsidRPr="009B7AF6" w:rsidRDefault="00EB0D7E" w:rsidP="00EB0D7E">
      <w:pPr>
        <w:pStyle w:val="NoSpacing"/>
        <w:jc w:val="right"/>
        <w:rPr>
          <w:b/>
          <w:noProof/>
          <w:sz w:val="22"/>
          <w:szCs w:val="22"/>
          <w:lang w:val="sr-Cyrl-BA"/>
        </w:rPr>
      </w:pPr>
      <w:r w:rsidRPr="009B7AF6">
        <w:rPr>
          <w:b/>
          <w:noProof/>
          <w:sz w:val="22"/>
          <w:szCs w:val="22"/>
          <w:lang w:val="sr-Cyrl-BA"/>
        </w:rPr>
        <w:t>П Р Е Д Н А Ц Р Т</w:t>
      </w:r>
    </w:p>
    <w:p w:rsidR="00EB0D7E" w:rsidRPr="009B7AF6" w:rsidRDefault="00EB0D7E" w:rsidP="00EB0D7E">
      <w:pPr>
        <w:pStyle w:val="NoSpacing"/>
        <w:jc w:val="right"/>
        <w:rPr>
          <w:b/>
          <w:noProof/>
          <w:sz w:val="22"/>
          <w:szCs w:val="22"/>
          <w:lang w:val="sr-Cyrl-BA"/>
        </w:rPr>
      </w:pPr>
    </w:p>
    <w:p w:rsidR="009B26CE" w:rsidRPr="009B7AF6" w:rsidRDefault="00EF5B7F" w:rsidP="00510532">
      <w:pPr>
        <w:pStyle w:val="NoSpacing"/>
        <w:jc w:val="both"/>
        <w:rPr>
          <w:noProof/>
          <w:sz w:val="22"/>
          <w:szCs w:val="22"/>
          <w:lang w:val="sr-Latn-BA"/>
        </w:rPr>
      </w:pPr>
      <w:r w:rsidRPr="009B7AF6">
        <w:rPr>
          <w:noProof/>
          <w:sz w:val="22"/>
          <w:szCs w:val="22"/>
          <w:lang w:val="sr-Latn-BA"/>
        </w:rPr>
        <w:t>На</w:t>
      </w:r>
      <w:r w:rsidR="009B26CE" w:rsidRPr="009B7AF6">
        <w:rPr>
          <w:noProof/>
          <w:sz w:val="22"/>
          <w:szCs w:val="22"/>
          <w:lang w:val="sr-Latn-BA"/>
        </w:rPr>
        <w:t xml:space="preserve"> </w:t>
      </w:r>
      <w:r w:rsidRPr="009B7AF6">
        <w:rPr>
          <w:noProof/>
          <w:sz w:val="22"/>
          <w:szCs w:val="22"/>
          <w:lang w:val="sr-Latn-BA"/>
        </w:rPr>
        <w:t>основу</w:t>
      </w:r>
      <w:r w:rsidR="009B26CE" w:rsidRPr="009B7AF6">
        <w:rPr>
          <w:noProof/>
          <w:sz w:val="22"/>
          <w:szCs w:val="22"/>
          <w:lang w:val="sr-Latn-BA"/>
        </w:rPr>
        <w:t xml:space="preserve"> </w:t>
      </w:r>
      <w:r w:rsidRPr="009B7AF6">
        <w:rPr>
          <w:noProof/>
          <w:sz w:val="22"/>
          <w:szCs w:val="22"/>
          <w:lang w:val="sr-Latn-BA"/>
        </w:rPr>
        <w:t>члана</w:t>
      </w:r>
      <w:r w:rsidR="00510532" w:rsidRPr="009B7AF6">
        <w:rPr>
          <w:noProof/>
          <w:sz w:val="22"/>
          <w:szCs w:val="22"/>
          <w:lang w:val="sr-Latn-BA"/>
        </w:rPr>
        <w:t xml:space="preserve"> 511. став (3) </w:t>
      </w:r>
      <w:r w:rsidR="00510532" w:rsidRPr="009B7AF6">
        <w:rPr>
          <w:rFonts w:eastAsia="Calibri"/>
          <w:noProof/>
          <w:sz w:val="22"/>
          <w:szCs w:val="22"/>
          <w:lang w:val="sr-Latn-BA"/>
        </w:rPr>
        <w:t xml:space="preserve">Одлуке о спровођењу Закона о царинској политици у Босни и Херцеговини ("Службени гласник БиХ", бр. 13/19, 54/19, 21/20, 47/21, 49/21, 4/22, 23/22 и 6/23), </w:t>
      </w:r>
      <w:r w:rsidR="00510532" w:rsidRPr="009B7AF6">
        <w:rPr>
          <w:noProof/>
          <w:sz w:val="22"/>
          <w:szCs w:val="22"/>
          <w:lang w:val="sr-Latn-BA"/>
        </w:rPr>
        <w:t xml:space="preserve">члана </w:t>
      </w:r>
      <w:r w:rsidR="009B26CE" w:rsidRPr="009B7AF6">
        <w:rPr>
          <w:noProof/>
          <w:sz w:val="22"/>
          <w:szCs w:val="22"/>
          <w:lang w:val="sr-Latn-BA"/>
        </w:rPr>
        <w:t xml:space="preserve">15. </w:t>
      </w:r>
      <w:r w:rsidRPr="009B7AF6">
        <w:rPr>
          <w:noProof/>
          <w:sz w:val="22"/>
          <w:szCs w:val="22"/>
          <w:lang w:val="sr-Latn-BA"/>
        </w:rPr>
        <w:t>Закона</w:t>
      </w:r>
      <w:r w:rsidR="009B26CE" w:rsidRPr="009B7AF6">
        <w:rPr>
          <w:noProof/>
          <w:sz w:val="22"/>
          <w:szCs w:val="22"/>
          <w:lang w:val="sr-Latn-BA"/>
        </w:rPr>
        <w:t xml:space="preserve"> </w:t>
      </w:r>
      <w:r w:rsidRPr="009B7AF6">
        <w:rPr>
          <w:noProof/>
          <w:sz w:val="22"/>
          <w:szCs w:val="22"/>
          <w:lang w:val="sr-Latn-BA"/>
        </w:rPr>
        <w:t>о</w:t>
      </w:r>
      <w:r w:rsidR="009B26CE" w:rsidRPr="009B7AF6">
        <w:rPr>
          <w:noProof/>
          <w:sz w:val="22"/>
          <w:szCs w:val="22"/>
          <w:lang w:val="sr-Latn-BA"/>
        </w:rPr>
        <w:t xml:space="preserve"> </w:t>
      </w:r>
      <w:r w:rsidRPr="009B7AF6">
        <w:rPr>
          <w:noProof/>
          <w:sz w:val="22"/>
          <w:szCs w:val="22"/>
          <w:lang w:val="sr-Latn-BA"/>
        </w:rPr>
        <w:t>Управи</w:t>
      </w:r>
      <w:r w:rsidR="009B26CE" w:rsidRPr="009B7AF6">
        <w:rPr>
          <w:noProof/>
          <w:sz w:val="22"/>
          <w:szCs w:val="22"/>
          <w:lang w:val="sr-Latn-BA"/>
        </w:rPr>
        <w:t xml:space="preserve"> </w:t>
      </w:r>
      <w:r w:rsidRPr="009B7AF6">
        <w:rPr>
          <w:noProof/>
          <w:sz w:val="22"/>
          <w:szCs w:val="22"/>
          <w:lang w:val="sr-Latn-BA"/>
        </w:rPr>
        <w:t>за</w:t>
      </w:r>
      <w:r w:rsidR="009B26CE" w:rsidRPr="009B7AF6">
        <w:rPr>
          <w:noProof/>
          <w:sz w:val="22"/>
          <w:szCs w:val="22"/>
          <w:lang w:val="sr-Latn-BA"/>
        </w:rPr>
        <w:t xml:space="preserve"> </w:t>
      </w:r>
      <w:r w:rsidRPr="009B7AF6">
        <w:rPr>
          <w:noProof/>
          <w:sz w:val="22"/>
          <w:szCs w:val="22"/>
          <w:lang w:val="sr-Latn-BA"/>
        </w:rPr>
        <w:t>индиректно</w:t>
      </w:r>
      <w:r w:rsidR="009B26CE" w:rsidRPr="009B7AF6">
        <w:rPr>
          <w:noProof/>
          <w:sz w:val="22"/>
          <w:szCs w:val="22"/>
          <w:lang w:val="sr-Latn-BA"/>
        </w:rPr>
        <w:t xml:space="preserve"> </w:t>
      </w:r>
      <w:r w:rsidRPr="009B7AF6">
        <w:rPr>
          <w:noProof/>
          <w:sz w:val="22"/>
          <w:szCs w:val="22"/>
          <w:lang w:val="sr-Latn-BA"/>
        </w:rPr>
        <w:t>опорезивање</w:t>
      </w:r>
      <w:r w:rsidR="009B26CE" w:rsidRPr="009B7AF6">
        <w:rPr>
          <w:noProof/>
          <w:sz w:val="22"/>
          <w:szCs w:val="22"/>
          <w:lang w:val="sr-Latn-BA"/>
        </w:rPr>
        <w:t xml:space="preserve"> (''</w:t>
      </w:r>
      <w:r w:rsidRPr="009B7AF6">
        <w:rPr>
          <w:noProof/>
          <w:sz w:val="22"/>
          <w:szCs w:val="22"/>
          <w:lang w:val="sr-Latn-BA"/>
        </w:rPr>
        <w:t>Службени</w:t>
      </w:r>
      <w:r w:rsidR="009B26CE" w:rsidRPr="009B7AF6">
        <w:rPr>
          <w:noProof/>
          <w:sz w:val="22"/>
          <w:szCs w:val="22"/>
          <w:lang w:val="sr-Latn-BA"/>
        </w:rPr>
        <w:t xml:space="preserve"> </w:t>
      </w:r>
      <w:r w:rsidRPr="009B7AF6">
        <w:rPr>
          <w:noProof/>
          <w:sz w:val="22"/>
          <w:szCs w:val="22"/>
          <w:lang w:val="sr-Latn-BA"/>
        </w:rPr>
        <w:t>гласник</w:t>
      </w:r>
      <w:r w:rsidR="009B26CE" w:rsidRPr="009B7AF6">
        <w:rPr>
          <w:noProof/>
          <w:sz w:val="22"/>
          <w:szCs w:val="22"/>
          <w:lang w:val="sr-Latn-BA"/>
        </w:rPr>
        <w:t xml:space="preserve"> </w:t>
      </w:r>
      <w:r w:rsidRPr="009B7AF6">
        <w:rPr>
          <w:noProof/>
          <w:sz w:val="22"/>
          <w:szCs w:val="22"/>
          <w:lang w:val="sr-Latn-BA"/>
        </w:rPr>
        <w:t>БиХ</w:t>
      </w:r>
      <w:r w:rsidR="009B26CE" w:rsidRPr="009B7AF6">
        <w:rPr>
          <w:noProof/>
          <w:sz w:val="22"/>
          <w:szCs w:val="22"/>
          <w:lang w:val="sr-Latn-BA"/>
        </w:rPr>
        <w:t xml:space="preserve">'', </w:t>
      </w:r>
      <w:r w:rsidRPr="009B7AF6">
        <w:rPr>
          <w:noProof/>
          <w:sz w:val="22"/>
          <w:szCs w:val="22"/>
          <w:lang w:val="sr-Latn-BA"/>
        </w:rPr>
        <w:t>број</w:t>
      </w:r>
      <w:r w:rsidR="009B26CE" w:rsidRPr="009B7AF6">
        <w:rPr>
          <w:noProof/>
          <w:sz w:val="22"/>
          <w:szCs w:val="22"/>
          <w:lang w:val="sr-Latn-BA"/>
        </w:rPr>
        <w:t xml:space="preserve"> 89/05)</w:t>
      </w:r>
      <w:r w:rsidR="00510532" w:rsidRPr="009B7AF6">
        <w:rPr>
          <w:noProof/>
          <w:sz w:val="22"/>
          <w:szCs w:val="22"/>
          <w:lang w:val="sr-Latn-BA"/>
        </w:rPr>
        <w:t xml:space="preserve"> и</w:t>
      </w:r>
      <w:r w:rsidR="009B26CE" w:rsidRPr="009B7AF6">
        <w:rPr>
          <w:noProof/>
          <w:sz w:val="22"/>
          <w:szCs w:val="22"/>
          <w:lang w:val="sr-Latn-BA"/>
        </w:rPr>
        <w:t xml:space="preserve"> </w:t>
      </w:r>
      <w:r w:rsidRPr="009B7AF6">
        <w:rPr>
          <w:noProof/>
          <w:sz w:val="22"/>
          <w:szCs w:val="22"/>
          <w:lang w:val="sr-Latn-BA"/>
        </w:rPr>
        <w:t>члана</w:t>
      </w:r>
      <w:r w:rsidR="009B26CE" w:rsidRPr="009B7AF6">
        <w:rPr>
          <w:noProof/>
          <w:sz w:val="22"/>
          <w:szCs w:val="22"/>
          <w:lang w:val="sr-Latn-BA"/>
        </w:rPr>
        <w:t xml:space="preserve"> 61. </w:t>
      </w:r>
      <w:r w:rsidRPr="009B7AF6">
        <w:rPr>
          <w:noProof/>
          <w:sz w:val="22"/>
          <w:szCs w:val="22"/>
          <w:lang w:val="sr-Latn-BA"/>
        </w:rPr>
        <w:t>став</w:t>
      </w:r>
      <w:r w:rsidR="009B26CE" w:rsidRPr="009B7AF6">
        <w:rPr>
          <w:noProof/>
          <w:sz w:val="22"/>
          <w:szCs w:val="22"/>
          <w:lang w:val="sr-Latn-BA"/>
        </w:rPr>
        <w:t xml:space="preserve"> 2. </w:t>
      </w:r>
      <w:r w:rsidRPr="009B7AF6">
        <w:rPr>
          <w:noProof/>
          <w:sz w:val="22"/>
          <w:szCs w:val="22"/>
          <w:lang w:val="sr-Latn-BA"/>
        </w:rPr>
        <w:t>Закона</w:t>
      </w:r>
      <w:r w:rsidR="009B26CE" w:rsidRPr="009B7AF6">
        <w:rPr>
          <w:noProof/>
          <w:sz w:val="22"/>
          <w:szCs w:val="22"/>
          <w:lang w:val="sr-Latn-BA"/>
        </w:rPr>
        <w:t xml:space="preserve"> </w:t>
      </w:r>
      <w:r w:rsidRPr="009B7AF6">
        <w:rPr>
          <w:noProof/>
          <w:sz w:val="22"/>
          <w:szCs w:val="22"/>
          <w:lang w:val="sr-Latn-BA"/>
        </w:rPr>
        <w:t>о</w:t>
      </w:r>
      <w:r w:rsidR="009B26CE" w:rsidRPr="009B7AF6">
        <w:rPr>
          <w:noProof/>
          <w:sz w:val="22"/>
          <w:szCs w:val="22"/>
          <w:lang w:val="sr-Latn-BA"/>
        </w:rPr>
        <w:t xml:space="preserve"> </w:t>
      </w:r>
      <w:r w:rsidRPr="009B7AF6">
        <w:rPr>
          <w:noProof/>
          <w:sz w:val="22"/>
          <w:szCs w:val="22"/>
          <w:lang w:val="sr-Latn-BA"/>
        </w:rPr>
        <w:t>управи</w:t>
      </w:r>
      <w:r w:rsidR="009B26CE" w:rsidRPr="009B7AF6">
        <w:rPr>
          <w:noProof/>
          <w:sz w:val="22"/>
          <w:szCs w:val="22"/>
          <w:lang w:val="sr-Latn-BA"/>
        </w:rPr>
        <w:t xml:space="preserve"> (''</w:t>
      </w:r>
      <w:r w:rsidRPr="009B7AF6">
        <w:rPr>
          <w:noProof/>
          <w:sz w:val="22"/>
          <w:szCs w:val="22"/>
          <w:lang w:val="sr-Latn-BA"/>
        </w:rPr>
        <w:t>Службени</w:t>
      </w:r>
      <w:r w:rsidR="009B26CE" w:rsidRPr="009B7AF6">
        <w:rPr>
          <w:noProof/>
          <w:sz w:val="22"/>
          <w:szCs w:val="22"/>
          <w:lang w:val="sr-Latn-BA"/>
        </w:rPr>
        <w:t xml:space="preserve"> </w:t>
      </w:r>
      <w:r w:rsidRPr="009B7AF6">
        <w:rPr>
          <w:noProof/>
          <w:sz w:val="22"/>
          <w:szCs w:val="22"/>
          <w:lang w:val="sr-Latn-BA"/>
        </w:rPr>
        <w:t>гласник</w:t>
      </w:r>
      <w:r w:rsidR="009B26CE" w:rsidRPr="009B7AF6">
        <w:rPr>
          <w:noProof/>
          <w:sz w:val="22"/>
          <w:szCs w:val="22"/>
          <w:lang w:val="sr-Latn-BA"/>
        </w:rPr>
        <w:t xml:space="preserve"> </w:t>
      </w:r>
      <w:r w:rsidRPr="009B7AF6">
        <w:rPr>
          <w:noProof/>
          <w:sz w:val="22"/>
          <w:szCs w:val="22"/>
          <w:lang w:val="sr-Latn-BA"/>
        </w:rPr>
        <w:t>БиХ</w:t>
      </w:r>
      <w:r w:rsidR="009B26CE" w:rsidRPr="009B7AF6">
        <w:rPr>
          <w:noProof/>
          <w:sz w:val="22"/>
          <w:szCs w:val="22"/>
          <w:lang w:val="sr-Latn-BA"/>
        </w:rPr>
        <w:t>''</w:t>
      </w:r>
      <w:r w:rsidR="00646D7E" w:rsidRPr="009B7AF6">
        <w:rPr>
          <w:noProof/>
          <w:sz w:val="22"/>
          <w:szCs w:val="22"/>
          <w:lang w:val="sr-Latn-BA"/>
        </w:rPr>
        <w:t xml:space="preserve">, </w:t>
      </w:r>
      <w:r w:rsidR="00510532" w:rsidRPr="009B7AF6">
        <w:rPr>
          <w:rFonts w:eastAsia="Calibri"/>
          <w:noProof/>
          <w:sz w:val="22"/>
          <w:szCs w:val="22"/>
          <w:lang w:val="sr-Latn-BA"/>
        </w:rPr>
        <w:t>бр. 32/02, 102/09 и 72/17</w:t>
      </w:r>
      <w:r w:rsidR="00646D7E" w:rsidRPr="009B7AF6">
        <w:rPr>
          <w:noProof/>
          <w:sz w:val="22"/>
          <w:szCs w:val="22"/>
          <w:lang w:val="sr-Latn-BA"/>
        </w:rPr>
        <w:t>)</w:t>
      </w:r>
      <w:r w:rsidR="00510532" w:rsidRPr="009B7AF6">
        <w:rPr>
          <w:noProof/>
          <w:sz w:val="22"/>
          <w:szCs w:val="22"/>
          <w:lang w:val="sr-Latn-BA"/>
        </w:rPr>
        <w:t xml:space="preserve">, </w:t>
      </w:r>
      <w:r w:rsidRPr="009B7AF6">
        <w:rPr>
          <w:noProof/>
          <w:sz w:val="22"/>
          <w:szCs w:val="22"/>
          <w:lang w:val="sr-Latn-BA"/>
        </w:rPr>
        <w:t>директор</w:t>
      </w:r>
      <w:r w:rsidR="009B26CE" w:rsidRPr="009B7AF6">
        <w:rPr>
          <w:noProof/>
          <w:sz w:val="22"/>
          <w:szCs w:val="22"/>
          <w:lang w:val="sr-Latn-BA"/>
        </w:rPr>
        <w:t xml:space="preserve"> </w:t>
      </w:r>
      <w:r w:rsidRPr="009B7AF6">
        <w:rPr>
          <w:noProof/>
          <w:sz w:val="22"/>
          <w:szCs w:val="22"/>
          <w:lang w:val="sr-Latn-BA"/>
        </w:rPr>
        <w:t>Управе</w:t>
      </w:r>
      <w:r w:rsidR="00FF7175" w:rsidRPr="009B7AF6">
        <w:rPr>
          <w:noProof/>
          <w:sz w:val="22"/>
          <w:szCs w:val="22"/>
          <w:lang w:val="sr-Latn-BA"/>
        </w:rPr>
        <w:t xml:space="preserve"> </w:t>
      </w:r>
      <w:r w:rsidRPr="009B7AF6">
        <w:rPr>
          <w:noProof/>
          <w:sz w:val="22"/>
          <w:szCs w:val="22"/>
          <w:lang w:val="sr-Latn-BA"/>
        </w:rPr>
        <w:t>за</w:t>
      </w:r>
      <w:r w:rsidR="00FF7175" w:rsidRPr="009B7AF6">
        <w:rPr>
          <w:noProof/>
          <w:sz w:val="22"/>
          <w:szCs w:val="22"/>
          <w:lang w:val="sr-Latn-BA"/>
        </w:rPr>
        <w:t xml:space="preserve"> </w:t>
      </w:r>
      <w:r w:rsidRPr="009B7AF6">
        <w:rPr>
          <w:noProof/>
          <w:sz w:val="22"/>
          <w:szCs w:val="22"/>
          <w:lang w:val="sr-Latn-BA"/>
        </w:rPr>
        <w:t>индиректно</w:t>
      </w:r>
      <w:r w:rsidR="00FF7175" w:rsidRPr="009B7AF6">
        <w:rPr>
          <w:noProof/>
          <w:sz w:val="22"/>
          <w:szCs w:val="22"/>
          <w:lang w:val="sr-Latn-BA"/>
        </w:rPr>
        <w:t xml:space="preserve"> </w:t>
      </w:r>
      <w:r w:rsidRPr="009B7AF6">
        <w:rPr>
          <w:noProof/>
          <w:sz w:val="22"/>
          <w:szCs w:val="22"/>
          <w:lang w:val="sr-Latn-BA"/>
        </w:rPr>
        <w:t>опорезивање</w:t>
      </w:r>
      <w:r w:rsidR="00FF7175" w:rsidRPr="009B7AF6">
        <w:rPr>
          <w:noProof/>
          <w:sz w:val="22"/>
          <w:szCs w:val="22"/>
          <w:lang w:val="sr-Latn-BA"/>
        </w:rPr>
        <w:t xml:space="preserve"> </w:t>
      </w:r>
      <w:r w:rsidRPr="009B7AF6">
        <w:rPr>
          <w:noProof/>
          <w:sz w:val="22"/>
          <w:szCs w:val="22"/>
          <w:lang w:val="sr-Latn-BA"/>
        </w:rPr>
        <w:t>доноси</w:t>
      </w:r>
    </w:p>
    <w:p w:rsidR="0015382C" w:rsidRPr="0051642E" w:rsidRDefault="0015382C" w:rsidP="00510532">
      <w:pPr>
        <w:pStyle w:val="NoSpacing"/>
        <w:jc w:val="both"/>
        <w:rPr>
          <w:b/>
          <w:noProof/>
          <w:sz w:val="22"/>
          <w:szCs w:val="22"/>
          <w:lang w:val="sr-Latn-BA"/>
          <w14:shadow w14:blurRad="50800" w14:dist="38100" w14:dir="2700000" w14:sx="100000" w14:sy="100000" w14:kx="0" w14:ky="0" w14:algn="tl">
            <w14:srgbClr w14:val="000000">
              <w14:alpha w14:val="60000"/>
            </w14:srgbClr>
          </w14:shadow>
        </w:rPr>
      </w:pPr>
    </w:p>
    <w:p w:rsidR="008A504B" w:rsidRPr="0051642E" w:rsidRDefault="008A504B" w:rsidP="00510532">
      <w:pPr>
        <w:pStyle w:val="NoSpacing"/>
        <w:jc w:val="both"/>
        <w:rPr>
          <w:b/>
          <w:noProof/>
          <w:sz w:val="22"/>
          <w:szCs w:val="22"/>
          <w:lang w:val="sr-Latn-BA"/>
          <w14:shadow w14:blurRad="50800" w14:dist="38100" w14:dir="2700000" w14:sx="100000" w14:sy="100000" w14:kx="0" w14:ky="0" w14:algn="tl">
            <w14:srgbClr w14:val="000000">
              <w14:alpha w14:val="60000"/>
            </w14:srgbClr>
          </w14:shadow>
        </w:rPr>
      </w:pPr>
    </w:p>
    <w:p w:rsidR="008A504B" w:rsidRPr="0051642E" w:rsidRDefault="008A504B" w:rsidP="00510532">
      <w:pPr>
        <w:pStyle w:val="NoSpacing"/>
        <w:jc w:val="both"/>
        <w:rPr>
          <w:b/>
          <w:noProof/>
          <w:sz w:val="22"/>
          <w:szCs w:val="22"/>
          <w:lang w:val="sr-Latn-BA"/>
          <w14:shadow w14:blurRad="50800" w14:dist="38100" w14:dir="2700000" w14:sx="100000" w14:sy="100000" w14:kx="0" w14:ky="0" w14:algn="tl">
            <w14:srgbClr w14:val="000000">
              <w14:alpha w14:val="60000"/>
            </w14:srgbClr>
          </w14:shadow>
        </w:rPr>
      </w:pPr>
    </w:p>
    <w:p w:rsidR="009B26CE" w:rsidRPr="0051642E" w:rsidRDefault="00EF5B7F" w:rsidP="00510532">
      <w:pPr>
        <w:pStyle w:val="NoSpacing"/>
        <w:jc w:val="center"/>
        <w:rPr>
          <w:b/>
          <w:noProof/>
          <w:sz w:val="22"/>
          <w:szCs w:val="22"/>
          <w:lang w:val="sr-Latn-BA"/>
          <w14:shadow w14:blurRad="50800" w14:dist="38100" w14:dir="2700000" w14:sx="100000" w14:sy="100000" w14:kx="0" w14:ky="0" w14:algn="tl">
            <w14:srgbClr w14:val="000000">
              <w14:alpha w14:val="60000"/>
            </w14:srgbClr>
          </w14:shadow>
        </w:rPr>
      </w:pPr>
      <w:r w:rsidRPr="0051642E">
        <w:rPr>
          <w:b/>
          <w:noProof/>
          <w:sz w:val="22"/>
          <w:szCs w:val="22"/>
          <w:lang w:val="sr-Latn-BA"/>
          <w14:shadow w14:blurRad="50800" w14:dist="38100" w14:dir="2700000" w14:sx="100000" w14:sy="100000" w14:kx="0" w14:ky="0" w14:algn="tl">
            <w14:srgbClr w14:val="000000">
              <w14:alpha w14:val="60000"/>
            </w14:srgbClr>
          </w14:shadow>
        </w:rPr>
        <w:t>У</w:t>
      </w:r>
      <w:r w:rsidR="009B26CE" w:rsidRPr="0051642E">
        <w:rPr>
          <w:b/>
          <w:noProof/>
          <w:sz w:val="22"/>
          <w:szCs w:val="22"/>
          <w:lang w:val="sr-Latn-BA"/>
          <w14:shadow w14:blurRad="50800" w14:dist="38100" w14:dir="2700000" w14:sx="100000" w14:sy="100000" w14:kx="0" w14:ky="0" w14:algn="tl">
            <w14:srgbClr w14:val="000000">
              <w14:alpha w14:val="60000"/>
            </w14:srgbClr>
          </w14:shadow>
        </w:rPr>
        <w:t xml:space="preserve"> </w:t>
      </w:r>
      <w:r w:rsidRPr="0051642E">
        <w:rPr>
          <w:b/>
          <w:noProof/>
          <w:sz w:val="22"/>
          <w:szCs w:val="22"/>
          <w:lang w:val="sr-Latn-BA"/>
          <w14:shadow w14:blurRad="50800" w14:dist="38100" w14:dir="2700000" w14:sx="100000" w14:sy="100000" w14:kx="0" w14:ky="0" w14:algn="tl">
            <w14:srgbClr w14:val="000000">
              <w14:alpha w14:val="60000"/>
            </w14:srgbClr>
          </w14:shadow>
        </w:rPr>
        <w:t>П</w:t>
      </w:r>
      <w:r w:rsidR="009B26CE" w:rsidRPr="0051642E">
        <w:rPr>
          <w:b/>
          <w:noProof/>
          <w:sz w:val="22"/>
          <w:szCs w:val="22"/>
          <w:lang w:val="sr-Latn-BA"/>
          <w14:shadow w14:blurRad="50800" w14:dist="38100" w14:dir="2700000" w14:sx="100000" w14:sy="100000" w14:kx="0" w14:ky="0" w14:algn="tl">
            <w14:srgbClr w14:val="000000">
              <w14:alpha w14:val="60000"/>
            </w14:srgbClr>
          </w14:shadow>
        </w:rPr>
        <w:t xml:space="preserve"> </w:t>
      </w:r>
      <w:r w:rsidRPr="0051642E">
        <w:rPr>
          <w:b/>
          <w:noProof/>
          <w:sz w:val="22"/>
          <w:szCs w:val="22"/>
          <w:lang w:val="sr-Latn-BA"/>
          <w14:shadow w14:blurRad="50800" w14:dist="38100" w14:dir="2700000" w14:sx="100000" w14:sy="100000" w14:kx="0" w14:ky="0" w14:algn="tl">
            <w14:srgbClr w14:val="000000">
              <w14:alpha w14:val="60000"/>
            </w14:srgbClr>
          </w14:shadow>
        </w:rPr>
        <w:t>У</w:t>
      </w:r>
      <w:r w:rsidR="009B26CE" w:rsidRPr="0051642E">
        <w:rPr>
          <w:b/>
          <w:noProof/>
          <w:sz w:val="22"/>
          <w:szCs w:val="22"/>
          <w:lang w:val="sr-Latn-BA"/>
          <w14:shadow w14:blurRad="50800" w14:dist="38100" w14:dir="2700000" w14:sx="100000" w14:sy="100000" w14:kx="0" w14:ky="0" w14:algn="tl">
            <w14:srgbClr w14:val="000000">
              <w14:alpha w14:val="60000"/>
            </w14:srgbClr>
          </w14:shadow>
        </w:rPr>
        <w:t xml:space="preserve"> </w:t>
      </w:r>
      <w:r w:rsidRPr="0051642E">
        <w:rPr>
          <w:b/>
          <w:noProof/>
          <w:sz w:val="22"/>
          <w:szCs w:val="22"/>
          <w:lang w:val="sr-Latn-BA"/>
          <w14:shadow w14:blurRad="50800" w14:dist="38100" w14:dir="2700000" w14:sx="100000" w14:sy="100000" w14:kx="0" w14:ky="0" w14:algn="tl">
            <w14:srgbClr w14:val="000000">
              <w14:alpha w14:val="60000"/>
            </w14:srgbClr>
          </w14:shadow>
        </w:rPr>
        <w:t>Т</w:t>
      </w:r>
      <w:r w:rsidR="009B26CE" w:rsidRPr="0051642E">
        <w:rPr>
          <w:b/>
          <w:noProof/>
          <w:sz w:val="22"/>
          <w:szCs w:val="22"/>
          <w:lang w:val="sr-Latn-BA"/>
          <w14:shadow w14:blurRad="50800" w14:dist="38100" w14:dir="2700000" w14:sx="100000" w14:sy="100000" w14:kx="0" w14:ky="0" w14:algn="tl">
            <w14:srgbClr w14:val="000000">
              <w14:alpha w14:val="60000"/>
            </w14:srgbClr>
          </w14:shadow>
        </w:rPr>
        <w:t xml:space="preserve"> </w:t>
      </w:r>
      <w:r w:rsidRPr="0051642E">
        <w:rPr>
          <w:b/>
          <w:noProof/>
          <w:sz w:val="22"/>
          <w:szCs w:val="22"/>
          <w:lang w:val="sr-Latn-BA"/>
          <w14:shadow w14:blurRad="50800" w14:dist="38100" w14:dir="2700000" w14:sx="100000" w14:sy="100000" w14:kx="0" w14:ky="0" w14:algn="tl">
            <w14:srgbClr w14:val="000000">
              <w14:alpha w14:val="60000"/>
            </w14:srgbClr>
          </w14:shadow>
        </w:rPr>
        <w:t>С</w:t>
      </w:r>
      <w:r w:rsidR="009B26CE" w:rsidRPr="0051642E">
        <w:rPr>
          <w:b/>
          <w:noProof/>
          <w:sz w:val="22"/>
          <w:szCs w:val="22"/>
          <w:lang w:val="sr-Latn-BA"/>
          <w14:shadow w14:blurRad="50800" w14:dist="38100" w14:dir="2700000" w14:sx="100000" w14:sy="100000" w14:kx="0" w14:ky="0" w14:algn="tl">
            <w14:srgbClr w14:val="000000">
              <w14:alpha w14:val="60000"/>
            </w14:srgbClr>
          </w14:shadow>
        </w:rPr>
        <w:t xml:space="preserve"> </w:t>
      </w:r>
      <w:r w:rsidRPr="0051642E">
        <w:rPr>
          <w:b/>
          <w:noProof/>
          <w:sz w:val="22"/>
          <w:szCs w:val="22"/>
          <w:lang w:val="sr-Latn-BA"/>
          <w14:shadow w14:blurRad="50800" w14:dist="38100" w14:dir="2700000" w14:sx="100000" w14:sy="100000" w14:kx="0" w14:ky="0" w14:algn="tl">
            <w14:srgbClr w14:val="000000">
              <w14:alpha w14:val="60000"/>
            </w14:srgbClr>
          </w14:shadow>
        </w:rPr>
        <w:t>Т</w:t>
      </w:r>
      <w:r w:rsidR="009B26CE" w:rsidRPr="0051642E">
        <w:rPr>
          <w:b/>
          <w:noProof/>
          <w:sz w:val="22"/>
          <w:szCs w:val="22"/>
          <w:lang w:val="sr-Latn-BA"/>
          <w14:shadow w14:blurRad="50800" w14:dist="38100" w14:dir="2700000" w14:sx="100000" w14:sy="100000" w14:kx="0" w14:ky="0" w14:algn="tl">
            <w14:srgbClr w14:val="000000">
              <w14:alpha w14:val="60000"/>
            </w14:srgbClr>
          </w14:shadow>
        </w:rPr>
        <w:t xml:space="preserve"> </w:t>
      </w:r>
      <w:r w:rsidRPr="0051642E">
        <w:rPr>
          <w:b/>
          <w:noProof/>
          <w:sz w:val="22"/>
          <w:szCs w:val="22"/>
          <w:lang w:val="sr-Latn-BA"/>
          <w14:shadow w14:blurRad="50800" w14:dist="38100" w14:dir="2700000" w14:sx="100000" w14:sy="100000" w14:kx="0" w14:ky="0" w14:algn="tl">
            <w14:srgbClr w14:val="000000">
              <w14:alpha w14:val="60000"/>
            </w14:srgbClr>
          </w14:shadow>
        </w:rPr>
        <w:t>В</w:t>
      </w:r>
      <w:r w:rsidR="009B26CE" w:rsidRPr="0051642E">
        <w:rPr>
          <w:b/>
          <w:noProof/>
          <w:sz w:val="22"/>
          <w:szCs w:val="22"/>
          <w:lang w:val="sr-Latn-BA"/>
          <w14:shadow w14:blurRad="50800" w14:dist="38100" w14:dir="2700000" w14:sx="100000" w14:sy="100000" w14:kx="0" w14:ky="0" w14:algn="tl">
            <w14:srgbClr w14:val="000000">
              <w14:alpha w14:val="60000"/>
            </w14:srgbClr>
          </w14:shadow>
        </w:rPr>
        <w:t xml:space="preserve"> </w:t>
      </w:r>
      <w:r w:rsidRPr="0051642E">
        <w:rPr>
          <w:b/>
          <w:noProof/>
          <w:sz w:val="22"/>
          <w:szCs w:val="22"/>
          <w:lang w:val="sr-Latn-BA"/>
          <w14:shadow w14:blurRad="50800" w14:dist="38100" w14:dir="2700000" w14:sx="100000" w14:sy="100000" w14:kx="0" w14:ky="0" w14:algn="tl">
            <w14:srgbClr w14:val="000000">
              <w14:alpha w14:val="60000"/>
            </w14:srgbClr>
          </w14:shadow>
        </w:rPr>
        <w:t>О</w:t>
      </w:r>
    </w:p>
    <w:p w:rsidR="00987CA0" w:rsidRPr="009B7AF6" w:rsidRDefault="00987CA0" w:rsidP="00510532">
      <w:pPr>
        <w:pStyle w:val="NoSpacing"/>
        <w:jc w:val="center"/>
        <w:rPr>
          <w:b/>
          <w:noProof/>
          <w:sz w:val="22"/>
          <w:szCs w:val="22"/>
          <w:lang w:val="sr-Latn-BA"/>
        </w:rPr>
      </w:pPr>
    </w:p>
    <w:p w:rsidR="00DB2FED" w:rsidRPr="009B7AF6" w:rsidRDefault="00EF5B7F" w:rsidP="00510532">
      <w:pPr>
        <w:pStyle w:val="NoSpacing"/>
        <w:jc w:val="center"/>
        <w:rPr>
          <w:b/>
          <w:noProof/>
          <w:sz w:val="22"/>
          <w:szCs w:val="22"/>
          <w:lang w:val="sr-Latn-BA"/>
        </w:rPr>
      </w:pPr>
      <w:r w:rsidRPr="009B7AF6">
        <w:rPr>
          <w:b/>
          <w:noProof/>
          <w:sz w:val="22"/>
          <w:szCs w:val="22"/>
          <w:lang w:val="sr-Latn-BA"/>
        </w:rPr>
        <w:t>О</w:t>
      </w:r>
      <w:r w:rsidR="00894D99" w:rsidRPr="009B7AF6">
        <w:rPr>
          <w:b/>
          <w:noProof/>
          <w:sz w:val="22"/>
          <w:szCs w:val="22"/>
          <w:lang w:val="sr-Latn-BA"/>
        </w:rPr>
        <w:t xml:space="preserve"> </w:t>
      </w:r>
      <w:r w:rsidRPr="009B7AF6">
        <w:rPr>
          <w:b/>
          <w:noProof/>
          <w:sz w:val="22"/>
          <w:szCs w:val="22"/>
          <w:lang w:val="sr-Latn-BA"/>
        </w:rPr>
        <w:t>КОРИШЋЕЊУ</w:t>
      </w:r>
      <w:r w:rsidR="005C4DC8" w:rsidRPr="009B7AF6">
        <w:rPr>
          <w:b/>
          <w:noProof/>
          <w:sz w:val="22"/>
          <w:szCs w:val="22"/>
          <w:lang w:val="sr-Latn-BA"/>
        </w:rPr>
        <w:t xml:space="preserve"> </w:t>
      </w:r>
      <w:r w:rsidRPr="009B7AF6">
        <w:rPr>
          <w:b/>
          <w:noProof/>
          <w:sz w:val="22"/>
          <w:szCs w:val="22"/>
          <w:lang w:val="sr-Latn-BA"/>
        </w:rPr>
        <w:t>БЛАНКО</w:t>
      </w:r>
      <w:r w:rsidR="00C27B64" w:rsidRPr="009B7AF6">
        <w:rPr>
          <w:b/>
          <w:noProof/>
          <w:sz w:val="22"/>
          <w:szCs w:val="22"/>
          <w:lang w:val="sr-Latn-BA"/>
        </w:rPr>
        <w:t xml:space="preserve"> </w:t>
      </w:r>
      <w:r w:rsidRPr="009B7AF6">
        <w:rPr>
          <w:b/>
          <w:noProof/>
          <w:sz w:val="22"/>
          <w:szCs w:val="22"/>
          <w:lang w:val="sr-Latn-BA"/>
        </w:rPr>
        <w:t>СОПСТВЕНЕ</w:t>
      </w:r>
      <w:r w:rsidR="00DB2FED" w:rsidRPr="009B7AF6">
        <w:rPr>
          <w:b/>
          <w:noProof/>
          <w:sz w:val="22"/>
          <w:szCs w:val="22"/>
          <w:lang w:val="sr-Latn-BA"/>
        </w:rPr>
        <w:t xml:space="preserve"> </w:t>
      </w:r>
      <w:r w:rsidRPr="009B7AF6">
        <w:rPr>
          <w:b/>
          <w:noProof/>
          <w:sz w:val="22"/>
          <w:szCs w:val="22"/>
          <w:lang w:val="sr-Latn-BA"/>
        </w:rPr>
        <w:t>ТРАСИРАНЕ</w:t>
      </w:r>
      <w:r w:rsidR="002E371E" w:rsidRPr="009B7AF6">
        <w:rPr>
          <w:b/>
          <w:noProof/>
          <w:sz w:val="22"/>
          <w:szCs w:val="22"/>
          <w:lang w:val="sr-Latn-BA"/>
        </w:rPr>
        <w:t xml:space="preserve"> </w:t>
      </w:r>
      <w:r w:rsidRPr="009B7AF6">
        <w:rPr>
          <w:b/>
          <w:noProof/>
          <w:sz w:val="22"/>
          <w:szCs w:val="22"/>
          <w:lang w:val="sr-Latn-BA"/>
        </w:rPr>
        <w:t>МЈЕНИЦЕ</w:t>
      </w:r>
      <w:r w:rsidR="00796A25" w:rsidRPr="009B7AF6">
        <w:rPr>
          <w:b/>
          <w:noProof/>
          <w:sz w:val="22"/>
          <w:szCs w:val="22"/>
          <w:lang w:val="sr-Latn-BA"/>
        </w:rPr>
        <w:t xml:space="preserve"> </w:t>
      </w:r>
      <w:r w:rsidRPr="009B7AF6">
        <w:rPr>
          <w:b/>
          <w:noProof/>
          <w:sz w:val="22"/>
          <w:szCs w:val="22"/>
          <w:lang w:val="sr-Latn-BA"/>
        </w:rPr>
        <w:t>У</w:t>
      </w:r>
    </w:p>
    <w:p w:rsidR="006C2932" w:rsidRPr="009B7AF6" w:rsidRDefault="00EF5B7F" w:rsidP="00510532">
      <w:pPr>
        <w:pStyle w:val="NoSpacing"/>
        <w:jc w:val="center"/>
        <w:rPr>
          <w:b/>
          <w:noProof/>
          <w:sz w:val="22"/>
          <w:szCs w:val="22"/>
          <w:lang w:val="sr-Latn-BA"/>
        </w:rPr>
      </w:pPr>
      <w:r w:rsidRPr="009B7AF6">
        <w:rPr>
          <w:b/>
          <w:noProof/>
          <w:sz w:val="22"/>
          <w:szCs w:val="22"/>
          <w:lang w:val="sr-Latn-BA"/>
        </w:rPr>
        <w:t>ЦАРИНСКОМ</w:t>
      </w:r>
      <w:r w:rsidR="00894D99" w:rsidRPr="009B7AF6">
        <w:rPr>
          <w:b/>
          <w:noProof/>
          <w:sz w:val="22"/>
          <w:szCs w:val="22"/>
          <w:lang w:val="sr-Latn-BA"/>
        </w:rPr>
        <w:t xml:space="preserve"> </w:t>
      </w:r>
      <w:r w:rsidRPr="009B7AF6">
        <w:rPr>
          <w:b/>
          <w:noProof/>
          <w:sz w:val="22"/>
          <w:szCs w:val="22"/>
          <w:lang w:val="sr-Latn-BA"/>
        </w:rPr>
        <w:t>ПОСТУПКУ</w:t>
      </w:r>
      <w:r w:rsidR="00894D99" w:rsidRPr="009B7AF6">
        <w:rPr>
          <w:b/>
          <w:noProof/>
          <w:sz w:val="22"/>
          <w:szCs w:val="22"/>
          <w:lang w:val="sr-Latn-BA"/>
        </w:rPr>
        <w:t xml:space="preserve"> </w:t>
      </w:r>
      <w:r w:rsidRPr="009B7AF6">
        <w:rPr>
          <w:b/>
          <w:noProof/>
          <w:sz w:val="22"/>
          <w:szCs w:val="22"/>
          <w:lang w:val="sr-Latn-BA"/>
        </w:rPr>
        <w:t>УНУТРАШЊЕ</w:t>
      </w:r>
      <w:r w:rsidR="00DB2FED" w:rsidRPr="009B7AF6">
        <w:rPr>
          <w:b/>
          <w:noProof/>
          <w:sz w:val="22"/>
          <w:szCs w:val="22"/>
          <w:lang w:val="sr-Latn-BA"/>
        </w:rPr>
        <w:t xml:space="preserve"> </w:t>
      </w:r>
      <w:r w:rsidRPr="009B7AF6">
        <w:rPr>
          <w:b/>
          <w:noProof/>
          <w:sz w:val="22"/>
          <w:szCs w:val="22"/>
          <w:lang w:val="sr-Latn-BA"/>
        </w:rPr>
        <w:t>ОБРАДЕ</w:t>
      </w:r>
      <w:r w:rsidR="00DB2FED" w:rsidRPr="009B7AF6">
        <w:rPr>
          <w:b/>
          <w:noProof/>
          <w:sz w:val="22"/>
          <w:szCs w:val="22"/>
          <w:lang w:val="sr-Latn-BA"/>
        </w:rPr>
        <w:t xml:space="preserve"> </w:t>
      </w:r>
      <w:r w:rsidRPr="009B7AF6">
        <w:rPr>
          <w:b/>
          <w:noProof/>
          <w:sz w:val="22"/>
          <w:szCs w:val="22"/>
          <w:lang w:val="sr-Latn-BA"/>
        </w:rPr>
        <w:t>ПО</w:t>
      </w:r>
      <w:r w:rsidR="00DB2FED" w:rsidRPr="009B7AF6">
        <w:rPr>
          <w:b/>
          <w:noProof/>
          <w:sz w:val="22"/>
          <w:szCs w:val="22"/>
          <w:lang w:val="sr-Latn-BA"/>
        </w:rPr>
        <w:t xml:space="preserve"> </w:t>
      </w:r>
      <w:r w:rsidRPr="009B7AF6">
        <w:rPr>
          <w:b/>
          <w:noProof/>
          <w:sz w:val="22"/>
          <w:szCs w:val="22"/>
          <w:lang w:val="sr-Latn-BA"/>
        </w:rPr>
        <w:t>ОСНОВУ</w:t>
      </w:r>
      <w:r w:rsidR="00DB2FED" w:rsidRPr="009B7AF6">
        <w:rPr>
          <w:b/>
          <w:noProof/>
          <w:sz w:val="22"/>
          <w:szCs w:val="22"/>
          <w:lang w:val="sr-Latn-BA"/>
        </w:rPr>
        <w:t xml:space="preserve"> </w:t>
      </w:r>
      <w:r w:rsidR="00FF32EB" w:rsidRPr="009B7AF6">
        <w:rPr>
          <w:b/>
          <w:i/>
          <w:noProof/>
          <w:sz w:val="22"/>
          <w:szCs w:val="22"/>
          <w:lang w:val="sr-Latn-BA"/>
        </w:rPr>
        <w:t>LOHN</w:t>
      </w:r>
      <w:r w:rsidR="00DB2FED" w:rsidRPr="009B7AF6">
        <w:rPr>
          <w:b/>
          <w:i/>
          <w:noProof/>
          <w:sz w:val="22"/>
          <w:szCs w:val="22"/>
          <w:lang w:val="sr-Latn-BA"/>
        </w:rPr>
        <w:t xml:space="preserve"> </w:t>
      </w:r>
      <w:r w:rsidRPr="009B7AF6">
        <w:rPr>
          <w:b/>
          <w:noProof/>
          <w:sz w:val="22"/>
          <w:szCs w:val="22"/>
          <w:lang w:val="sr-Latn-BA"/>
        </w:rPr>
        <w:t>ПОСЛА</w:t>
      </w:r>
    </w:p>
    <w:p w:rsidR="00256BD5" w:rsidRPr="009B7AF6" w:rsidRDefault="00256BD5" w:rsidP="00160237">
      <w:pPr>
        <w:pStyle w:val="NoSpacing"/>
        <w:jc w:val="both"/>
        <w:rPr>
          <w:noProof/>
          <w:sz w:val="22"/>
          <w:szCs w:val="22"/>
          <w:lang w:val="sr-Latn-BA"/>
        </w:rPr>
      </w:pPr>
    </w:p>
    <w:p w:rsidR="003A67F3" w:rsidRPr="009B7AF6" w:rsidRDefault="003A67F3" w:rsidP="00160237">
      <w:pPr>
        <w:pStyle w:val="NoSpacing"/>
        <w:jc w:val="both"/>
        <w:rPr>
          <w:noProof/>
          <w:sz w:val="22"/>
          <w:szCs w:val="22"/>
          <w:lang w:val="sr-Latn-BA"/>
        </w:rPr>
      </w:pPr>
    </w:p>
    <w:p w:rsidR="003A67F3" w:rsidRPr="009B7AF6" w:rsidRDefault="003A67F3" w:rsidP="00160237">
      <w:pPr>
        <w:pStyle w:val="NoSpacing"/>
        <w:jc w:val="both"/>
        <w:rPr>
          <w:noProof/>
          <w:sz w:val="22"/>
          <w:szCs w:val="22"/>
          <w:lang w:val="sr-Latn-BA"/>
        </w:rPr>
      </w:pPr>
    </w:p>
    <w:p w:rsidR="00894D99" w:rsidRPr="009B7AF6" w:rsidRDefault="00894D99" w:rsidP="00160237">
      <w:pPr>
        <w:pStyle w:val="NoSpacing"/>
        <w:jc w:val="both"/>
        <w:rPr>
          <w:noProof/>
          <w:sz w:val="22"/>
          <w:szCs w:val="22"/>
          <w:lang w:val="sr-Latn-BA"/>
        </w:rPr>
      </w:pPr>
    </w:p>
    <w:p w:rsidR="009B26CE" w:rsidRPr="009B7AF6" w:rsidRDefault="00EF5B7F" w:rsidP="001521FD">
      <w:pPr>
        <w:pStyle w:val="NoSpacing"/>
        <w:rPr>
          <w:b/>
          <w:noProof/>
          <w:sz w:val="22"/>
          <w:szCs w:val="22"/>
          <w:lang w:val="sr-Latn-BA"/>
        </w:rPr>
      </w:pPr>
      <w:r w:rsidRPr="009B7AF6">
        <w:rPr>
          <w:b/>
          <w:noProof/>
          <w:sz w:val="22"/>
          <w:szCs w:val="22"/>
          <w:lang w:val="sr-Latn-BA"/>
        </w:rPr>
        <w:t>ГЛАВА</w:t>
      </w:r>
      <w:r w:rsidR="002F3A36" w:rsidRPr="009B7AF6">
        <w:rPr>
          <w:b/>
          <w:noProof/>
          <w:sz w:val="22"/>
          <w:szCs w:val="22"/>
          <w:lang w:val="sr-Latn-BA"/>
        </w:rPr>
        <w:t xml:space="preserve"> </w:t>
      </w:r>
      <w:r w:rsidR="007A676A" w:rsidRPr="009B7AF6">
        <w:rPr>
          <w:b/>
          <w:noProof/>
          <w:sz w:val="22"/>
          <w:szCs w:val="22"/>
          <w:lang w:val="sr-Latn-BA"/>
        </w:rPr>
        <w:t>I</w:t>
      </w:r>
      <w:r w:rsidR="00020521" w:rsidRPr="009B7AF6">
        <w:rPr>
          <w:b/>
          <w:noProof/>
          <w:sz w:val="22"/>
          <w:szCs w:val="22"/>
          <w:lang w:val="sr-Latn-BA"/>
        </w:rPr>
        <w:t xml:space="preserve">.  </w:t>
      </w:r>
      <w:r w:rsidRPr="009B7AF6">
        <w:rPr>
          <w:b/>
          <w:noProof/>
          <w:sz w:val="22"/>
          <w:szCs w:val="22"/>
          <w:lang w:val="sr-Latn-BA"/>
        </w:rPr>
        <w:t>ОПШТЕ</w:t>
      </w:r>
      <w:r w:rsidR="009B26CE" w:rsidRPr="009B7AF6">
        <w:rPr>
          <w:b/>
          <w:noProof/>
          <w:sz w:val="22"/>
          <w:szCs w:val="22"/>
          <w:lang w:val="sr-Latn-BA"/>
        </w:rPr>
        <w:t xml:space="preserve"> </w:t>
      </w:r>
      <w:r w:rsidRPr="009B7AF6">
        <w:rPr>
          <w:b/>
          <w:noProof/>
          <w:sz w:val="22"/>
          <w:szCs w:val="22"/>
          <w:lang w:val="sr-Latn-BA"/>
        </w:rPr>
        <w:t>ОДРЕДБЕ</w:t>
      </w:r>
    </w:p>
    <w:p w:rsidR="009B26CE" w:rsidRPr="0051642E" w:rsidRDefault="009B26CE" w:rsidP="00160237">
      <w:pPr>
        <w:pStyle w:val="NoSpacing"/>
        <w:jc w:val="both"/>
        <w:rPr>
          <w:noProof/>
          <w:sz w:val="22"/>
          <w:szCs w:val="22"/>
          <w:lang w:val="sr-Latn-BA"/>
          <w14:shadow w14:blurRad="50800" w14:dist="38100" w14:dir="2700000" w14:sx="100000" w14:sy="100000" w14:kx="0" w14:ky="0" w14:algn="tl">
            <w14:srgbClr w14:val="000000">
              <w14:alpha w14:val="60000"/>
            </w14:srgbClr>
          </w14:shadow>
        </w:rPr>
      </w:pPr>
    </w:p>
    <w:p w:rsidR="00B34D0B" w:rsidRPr="009B7AF6" w:rsidRDefault="00B34D0B" w:rsidP="00160237">
      <w:pPr>
        <w:pStyle w:val="NoSpacing"/>
        <w:jc w:val="both"/>
        <w:rPr>
          <w:bCs/>
          <w:noProof/>
          <w:sz w:val="22"/>
          <w:szCs w:val="22"/>
          <w:lang w:val="sr-Latn-BA"/>
        </w:rPr>
      </w:pPr>
    </w:p>
    <w:p w:rsidR="009B26CE" w:rsidRPr="009B7AF6" w:rsidRDefault="00EF5B7F" w:rsidP="00160237">
      <w:pPr>
        <w:pStyle w:val="NoSpacing"/>
        <w:jc w:val="center"/>
        <w:rPr>
          <w:bCs/>
          <w:noProof/>
          <w:sz w:val="22"/>
          <w:szCs w:val="22"/>
          <w:lang w:val="sr-Latn-BA"/>
        </w:rPr>
      </w:pPr>
      <w:r w:rsidRPr="009B7AF6">
        <w:rPr>
          <w:bCs/>
          <w:noProof/>
          <w:sz w:val="22"/>
          <w:szCs w:val="22"/>
          <w:lang w:val="sr-Latn-BA"/>
        </w:rPr>
        <w:t>Члан</w:t>
      </w:r>
      <w:r w:rsidR="009B26CE" w:rsidRPr="009B7AF6">
        <w:rPr>
          <w:bCs/>
          <w:noProof/>
          <w:sz w:val="22"/>
          <w:szCs w:val="22"/>
          <w:lang w:val="sr-Latn-BA"/>
        </w:rPr>
        <w:t xml:space="preserve"> 1.</w:t>
      </w:r>
    </w:p>
    <w:p w:rsidR="009B26CE" w:rsidRPr="009B7AF6" w:rsidRDefault="009B26CE" w:rsidP="00160237">
      <w:pPr>
        <w:pStyle w:val="NoSpacing"/>
        <w:jc w:val="center"/>
        <w:rPr>
          <w:noProof/>
          <w:sz w:val="22"/>
          <w:szCs w:val="22"/>
          <w:lang w:val="sr-Latn-BA"/>
        </w:rPr>
      </w:pPr>
      <w:r w:rsidRPr="009B7AF6">
        <w:rPr>
          <w:noProof/>
          <w:sz w:val="22"/>
          <w:szCs w:val="22"/>
          <w:lang w:val="sr-Latn-BA"/>
        </w:rPr>
        <w:t>(</w:t>
      </w:r>
      <w:r w:rsidR="00EF5B7F" w:rsidRPr="009B7AF6">
        <w:rPr>
          <w:noProof/>
          <w:sz w:val="22"/>
          <w:szCs w:val="22"/>
          <w:lang w:val="sr-Latn-BA"/>
        </w:rPr>
        <w:t>Предмет</w:t>
      </w:r>
      <w:r w:rsidRPr="009B7AF6">
        <w:rPr>
          <w:noProof/>
          <w:sz w:val="22"/>
          <w:szCs w:val="22"/>
          <w:lang w:val="sr-Latn-BA"/>
        </w:rPr>
        <w:t>)</w:t>
      </w:r>
    </w:p>
    <w:p w:rsidR="00646D7E" w:rsidRPr="009B7AF6" w:rsidRDefault="00646D7E" w:rsidP="00160237">
      <w:pPr>
        <w:pStyle w:val="NoSpacing"/>
        <w:jc w:val="both"/>
        <w:rPr>
          <w:noProof/>
          <w:sz w:val="22"/>
          <w:szCs w:val="22"/>
          <w:lang w:val="sr-Latn-BA"/>
        </w:rPr>
      </w:pPr>
    </w:p>
    <w:p w:rsidR="00646D7E" w:rsidRPr="009B7AF6" w:rsidRDefault="00EF5B7F" w:rsidP="00160237">
      <w:pPr>
        <w:pStyle w:val="NoSpacing"/>
        <w:ind w:firstLine="426"/>
        <w:jc w:val="both"/>
        <w:rPr>
          <w:noProof/>
          <w:sz w:val="22"/>
          <w:szCs w:val="22"/>
          <w:lang w:val="sr-Latn-BA"/>
        </w:rPr>
      </w:pPr>
      <w:r w:rsidRPr="009B7AF6">
        <w:rPr>
          <w:noProof/>
          <w:sz w:val="22"/>
          <w:szCs w:val="22"/>
          <w:lang w:val="sr-Latn-BA"/>
        </w:rPr>
        <w:t>Овим</w:t>
      </w:r>
      <w:r w:rsidR="00646D7E" w:rsidRPr="009B7AF6">
        <w:rPr>
          <w:noProof/>
          <w:sz w:val="22"/>
          <w:szCs w:val="22"/>
          <w:lang w:val="sr-Latn-BA"/>
        </w:rPr>
        <w:t xml:space="preserve"> </w:t>
      </w:r>
      <w:r w:rsidRPr="009B7AF6">
        <w:rPr>
          <w:noProof/>
          <w:sz w:val="22"/>
          <w:szCs w:val="22"/>
          <w:lang w:val="sr-Latn-BA"/>
        </w:rPr>
        <w:t>упутством</w:t>
      </w:r>
      <w:r w:rsidR="00646D7E" w:rsidRPr="009B7AF6">
        <w:rPr>
          <w:noProof/>
          <w:sz w:val="22"/>
          <w:szCs w:val="22"/>
          <w:lang w:val="sr-Latn-BA"/>
        </w:rPr>
        <w:t xml:space="preserve"> </w:t>
      </w:r>
      <w:r w:rsidR="00CC0482" w:rsidRPr="009B7AF6">
        <w:rPr>
          <w:noProof/>
          <w:sz w:val="22"/>
          <w:szCs w:val="22"/>
          <w:lang w:val="sr-Latn-BA"/>
        </w:rPr>
        <w:t>уређују</w:t>
      </w:r>
      <w:r w:rsidR="00646D7E" w:rsidRPr="009B7AF6">
        <w:rPr>
          <w:noProof/>
          <w:sz w:val="22"/>
          <w:szCs w:val="22"/>
          <w:lang w:val="sr-Latn-BA"/>
        </w:rPr>
        <w:t xml:space="preserve"> </w:t>
      </w:r>
      <w:r w:rsidRPr="009B7AF6">
        <w:rPr>
          <w:noProof/>
          <w:sz w:val="22"/>
          <w:szCs w:val="22"/>
          <w:lang w:val="sr-Latn-BA"/>
        </w:rPr>
        <w:t>се</w:t>
      </w:r>
      <w:r w:rsidR="00646D7E" w:rsidRPr="009B7AF6">
        <w:rPr>
          <w:noProof/>
          <w:sz w:val="22"/>
          <w:szCs w:val="22"/>
          <w:lang w:val="sr-Latn-BA"/>
        </w:rPr>
        <w:t xml:space="preserve"> </w:t>
      </w:r>
      <w:r w:rsidRPr="009B7AF6">
        <w:rPr>
          <w:noProof/>
          <w:sz w:val="22"/>
          <w:szCs w:val="22"/>
          <w:lang w:val="sr-Latn-BA"/>
        </w:rPr>
        <w:t>услови</w:t>
      </w:r>
      <w:r w:rsidR="00646D7E" w:rsidRPr="009B7AF6">
        <w:rPr>
          <w:noProof/>
          <w:sz w:val="22"/>
          <w:szCs w:val="22"/>
          <w:lang w:val="sr-Latn-BA"/>
        </w:rPr>
        <w:t xml:space="preserve"> </w:t>
      </w:r>
      <w:r w:rsidRPr="009B7AF6">
        <w:rPr>
          <w:noProof/>
          <w:sz w:val="22"/>
          <w:szCs w:val="22"/>
          <w:lang w:val="sr-Latn-BA"/>
        </w:rPr>
        <w:t>и</w:t>
      </w:r>
      <w:r w:rsidR="00646D7E" w:rsidRPr="009B7AF6">
        <w:rPr>
          <w:noProof/>
          <w:sz w:val="22"/>
          <w:szCs w:val="22"/>
          <w:lang w:val="sr-Latn-BA"/>
        </w:rPr>
        <w:t xml:space="preserve"> </w:t>
      </w:r>
      <w:r w:rsidRPr="009B7AF6">
        <w:rPr>
          <w:noProof/>
          <w:sz w:val="22"/>
          <w:szCs w:val="22"/>
          <w:lang w:val="sr-Latn-BA"/>
        </w:rPr>
        <w:t>поступак</w:t>
      </w:r>
      <w:r w:rsidR="00646D7E" w:rsidRPr="009B7AF6">
        <w:rPr>
          <w:noProof/>
          <w:sz w:val="22"/>
          <w:szCs w:val="22"/>
          <w:lang w:val="sr-Latn-BA"/>
        </w:rPr>
        <w:t xml:space="preserve"> </w:t>
      </w:r>
      <w:r w:rsidRPr="009B7AF6">
        <w:rPr>
          <w:noProof/>
          <w:sz w:val="22"/>
          <w:szCs w:val="22"/>
          <w:lang w:val="sr-Latn-BA"/>
        </w:rPr>
        <w:t>одобравања</w:t>
      </w:r>
      <w:r w:rsidR="00646D7E" w:rsidRPr="009B7AF6">
        <w:rPr>
          <w:noProof/>
          <w:sz w:val="22"/>
          <w:szCs w:val="22"/>
          <w:lang w:val="sr-Latn-BA"/>
        </w:rPr>
        <w:t xml:space="preserve"> </w:t>
      </w:r>
      <w:r w:rsidRPr="009B7AF6">
        <w:rPr>
          <w:noProof/>
          <w:sz w:val="22"/>
          <w:szCs w:val="22"/>
          <w:lang w:val="sr-Latn-BA"/>
        </w:rPr>
        <w:t>коришћења</w:t>
      </w:r>
      <w:r w:rsidR="00991E30" w:rsidRPr="009B7AF6">
        <w:rPr>
          <w:noProof/>
          <w:sz w:val="22"/>
          <w:szCs w:val="22"/>
          <w:lang w:val="sr-Latn-BA"/>
        </w:rPr>
        <w:t xml:space="preserve"> </w:t>
      </w:r>
      <w:r w:rsidRPr="009B7AF6">
        <w:rPr>
          <w:noProof/>
          <w:sz w:val="22"/>
          <w:szCs w:val="22"/>
          <w:lang w:val="sr-Latn-BA"/>
        </w:rPr>
        <w:t>бланко</w:t>
      </w:r>
      <w:r w:rsidR="00C27B64" w:rsidRPr="009B7AF6">
        <w:rPr>
          <w:noProof/>
          <w:sz w:val="22"/>
          <w:szCs w:val="22"/>
          <w:lang w:val="sr-Latn-BA"/>
        </w:rPr>
        <w:t xml:space="preserve"> </w:t>
      </w:r>
      <w:r w:rsidRPr="009B7AF6">
        <w:rPr>
          <w:noProof/>
          <w:sz w:val="22"/>
          <w:szCs w:val="22"/>
          <w:lang w:val="sr-Latn-BA"/>
        </w:rPr>
        <w:t>сопствене</w:t>
      </w:r>
      <w:r w:rsidR="00646D7E" w:rsidRPr="009B7AF6">
        <w:rPr>
          <w:noProof/>
          <w:sz w:val="22"/>
          <w:szCs w:val="22"/>
          <w:lang w:val="sr-Latn-BA"/>
        </w:rPr>
        <w:t xml:space="preserve"> </w:t>
      </w:r>
      <w:r w:rsidRPr="009B7AF6">
        <w:rPr>
          <w:noProof/>
          <w:sz w:val="22"/>
          <w:szCs w:val="22"/>
          <w:lang w:val="sr-Latn-BA"/>
        </w:rPr>
        <w:t>трасиране</w:t>
      </w:r>
      <w:r w:rsidR="002E371E" w:rsidRPr="009B7AF6">
        <w:rPr>
          <w:noProof/>
          <w:sz w:val="22"/>
          <w:szCs w:val="22"/>
          <w:lang w:val="sr-Latn-BA"/>
        </w:rPr>
        <w:t xml:space="preserve"> </w:t>
      </w:r>
      <w:r w:rsidRPr="009B7AF6">
        <w:rPr>
          <w:noProof/>
          <w:sz w:val="22"/>
          <w:szCs w:val="22"/>
          <w:lang w:val="sr-Latn-BA"/>
        </w:rPr>
        <w:t>мјенице</w:t>
      </w:r>
      <w:r w:rsidR="00646D7E" w:rsidRPr="009B7AF6">
        <w:rPr>
          <w:noProof/>
          <w:sz w:val="22"/>
          <w:szCs w:val="22"/>
          <w:lang w:val="sr-Latn-BA"/>
        </w:rPr>
        <w:t xml:space="preserve"> </w:t>
      </w:r>
      <w:r w:rsidRPr="009B7AF6">
        <w:rPr>
          <w:noProof/>
          <w:sz w:val="22"/>
          <w:szCs w:val="22"/>
          <w:lang w:val="sr-Latn-BA"/>
        </w:rPr>
        <w:t>као</w:t>
      </w:r>
      <w:r w:rsidR="00646D7E" w:rsidRPr="009B7AF6">
        <w:rPr>
          <w:noProof/>
          <w:sz w:val="22"/>
          <w:szCs w:val="22"/>
          <w:lang w:val="sr-Latn-BA"/>
        </w:rPr>
        <w:t xml:space="preserve"> </w:t>
      </w:r>
      <w:r w:rsidR="00510532" w:rsidRPr="009B7AF6">
        <w:rPr>
          <w:noProof/>
          <w:sz w:val="22"/>
          <w:szCs w:val="22"/>
          <w:lang w:val="sr-Latn-BA"/>
        </w:rPr>
        <w:t>облика осигурања</w:t>
      </w:r>
      <w:r w:rsidR="00646D7E" w:rsidRPr="009B7AF6">
        <w:rPr>
          <w:noProof/>
          <w:sz w:val="22"/>
          <w:szCs w:val="22"/>
          <w:lang w:val="sr-Latn-BA"/>
        </w:rPr>
        <w:t xml:space="preserve"> </w:t>
      </w:r>
      <w:r w:rsidRPr="009B7AF6">
        <w:rPr>
          <w:noProof/>
          <w:sz w:val="22"/>
          <w:szCs w:val="22"/>
          <w:lang w:val="sr-Latn-BA"/>
        </w:rPr>
        <w:t>плаћања</w:t>
      </w:r>
      <w:r w:rsidR="00646D7E" w:rsidRPr="009B7AF6">
        <w:rPr>
          <w:noProof/>
          <w:sz w:val="22"/>
          <w:szCs w:val="22"/>
          <w:lang w:val="sr-Latn-BA"/>
        </w:rPr>
        <w:t xml:space="preserve"> </w:t>
      </w:r>
      <w:r w:rsidR="00CC0482" w:rsidRPr="009B7AF6">
        <w:rPr>
          <w:noProof/>
          <w:sz w:val="22"/>
          <w:szCs w:val="22"/>
          <w:lang w:val="sr-Latn-BA"/>
        </w:rPr>
        <w:t xml:space="preserve">царинског дуга који је настао или би могао настати, укључујући и друге индиректне порезе </w:t>
      </w:r>
      <w:r w:rsidR="005C5F7B" w:rsidRPr="009B7AF6">
        <w:rPr>
          <w:noProof/>
          <w:sz w:val="22"/>
          <w:szCs w:val="22"/>
          <w:lang w:val="sr-Latn-BA"/>
        </w:rPr>
        <w:t xml:space="preserve">који се наплаћују за робу која се увози у царинско подручје Босне и Херцеговине и припадајућу камату (затезна и/или компензаторна), </w:t>
      </w:r>
      <w:r w:rsidRPr="009B7AF6">
        <w:rPr>
          <w:noProof/>
          <w:sz w:val="22"/>
          <w:szCs w:val="22"/>
          <w:lang w:val="sr-Latn-BA"/>
        </w:rPr>
        <w:t>у</w:t>
      </w:r>
      <w:r w:rsidR="00646D7E" w:rsidRPr="009B7AF6">
        <w:rPr>
          <w:noProof/>
          <w:sz w:val="22"/>
          <w:szCs w:val="22"/>
          <w:lang w:val="sr-Latn-BA"/>
        </w:rPr>
        <w:t xml:space="preserve"> </w:t>
      </w:r>
      <w:r w:rsidRPr="009B7AF6">
        <w:rPr>
          <w:noProof/>
          <w:sz w:val="22"/>
          <w:szCs w:val="22"/>
          <w:lang w:val="sr-Latn-BA"/>
        </w:rPr>
        <w:t>царинском</w:t>
      </w:r>
      <w:r w:rsidR="00646D7E" w:rsidRPr="009B7AF6">
        <w:rPr>
          <w:noProof/>
          <w:sz w:val="22"/>
          <w:szCs w:val="22"/>
          <w:lang w:val="sr-Latn-BA"/>
        </w:rPr>
        <w:t xml:space="preserve"> </w:t>
      </w:r>
      <w:r w:rsidRPr="009B7AF6">
        <w:rPr>
          <w:noProof/>
          <w:sz w:val="22"/>
          <w:szCs w:val="22"/>
          <w:lang w:val="sr-Latn-BA"/>
        </w:rPr>
        <w:t>поступку</w:t>
      </w:r>
      <w:r w:rsidR="00646D7E" w:rsidRPr="009B7AF6">
        <w:rPr>
          <w:noProof/>
          <w:sz w:val="22"/>
          <w:szCs w:val="22"/>
          <w:lang w:val="sr-Latn-BA"/>
        </w:rPr>
        <w:t xml:space="preserve"> </w:t>
      </w:r>
      <w:r w:rsidRPr="009B7AF6">
        <w:rPr>
          <w:noProof/>
          <w:sz w:val="22"/>
          <w:szCs w:val="22"/>
          <w:lang w:val="sr-Latn-BA"/>
        </w:rPr>
        <w:t>унутрашње</w:t>
      </w:r>
      <w:r w:rsidR="00646D7E" w:rsidRPr="009B7AF6">
        <w:rPr>
          <w:noProof/>
          <w:sz w:val="22"/>
          <w:szCs w:val="22"/>
          <w:lang w:val="sr-Latn-BA"/>
        </w:rPr>
        <w:t xml:space="preserve"> </w:t>
      </w:r>
      <w:r w:rsidRPr="009B7AF6">
        <w:rPr>
          <w:noProof/>
          <w:sz w:val="22"/>
          <w:szCs w:val="22"/>
          <w:lang w:val="sr-Latn-BA"/>
        </w:rPr>
        <w:t>обраде</w:t>
      </w:r>
      <w:r w:rsidR="00646D7E" w:rsidRPr="009B7AF6">
        <w:rPr>
          <w:noProof/>
          <w:sz w:val="22"/>
          <w:szCs w:val="22"/>
          <w:lang w:val="sr-Latn-BA"/>
        </w:rPr>
        <w:t xml:space="preserve"> </w:t>
      </w:r>
      <w:r w:rsidRPr="009B7AF6">
        <w:rPr>
          <w:noProof/>
          <w:sz w:val="22"/>
          <w:szCs w:val="22"/>
          <w:lang w:val="sr-Latn-BA"/>
        </w:rPr>
        <w:t>по</w:t>
      </w:r>
      <w:r w:rsidR="00646D7E" w:rsidRPr="009B7AF6">
        <w:rPr>
          <w:noProof/>
          <w:sz w:val="22"/>
          <w:szCs w:val="22"/>
          <w:lang w:val="sr-Latn-BA"/>
        </w:rPr>
        <w:t xml:space="preserve"> </w:t>
      </w:r>
      <w:r w:rsidRPr="009B7AF6">
        <w:rPr>
          <w:noProof/>
          <w:sz w:val="22"/>
          <w:szCs w:val="22"/>
          <w:lang w:val="sr-Latn-BA"/>
        </w:rPr>
        <w:t>основу</w:t>
      </w:r>
      <w:r w:rsidR="00646D7E" w:rsidRPr="009B7AF6">
        <w:rPr>
          <w:noProof/>
          <w:sz w:val="22"/>
          <w:szCs w:val="22"/>
          <w:lang w:val="sr-Latn-BA"/>
        </w:rPr>
        <w:t xml:space="preserve"> </w:t>
      </w:r>
      <w:r w:rsidR="00FF32EB" w:rsidRPr="009B7AF6">
        <w:rPr>
          <w:i/>
          <w:noProof/>
          <w:sz w:val="22"/>
          <w:szCs w:val="22"/>
          <w:lang w:val="sr-Latn-BA"/>
        </w:rPr>
        <w:t>lohn</w:t>
      </w:r>
      <w:r w:rsidR="00FF32EB" w:rsidRPr="009B7AF6">
        <w:rPr>
          <w:noProof/>
          <w:sz w:val="22"/>
          <w:szCs w:val="22"/>
          <w:lang w:val="sr-Latn-BA"/>
        </w:rPr>
        <w:t xml:space="preserve"> </w:t>
      </w:r>
      <w:r w:rsidRPr="009B7AF6">
        <w:rPr>
          <w:noProof/>
          <w:sz w:val="22"/>
          <w:szCs w:val="22"/>
          <w:lang w:val="sr-Latn-BA"/>
        </w:rPr>
        <w:t>посла</w:t>
      </w:r>
      <w:r w:rsidR="00290131" w:rsidRPr="009B7AF6">
        <w:rPr>
          <w:noProof/>
          <w:sz w:val="22"/>
          <w:szCs w:val="22"/>
          <w:lang w:val="sr-Latn-BA"/>
        </w:rPr>
        <w:t xml:space="preserve"> (у даљем тексту: унутрашња обрада по основу </w:t>
      </w:r>
      <w:r w:rsidR="00290131" w:rsidRPr="009B7AF6">
        <w:rPr>
          <w:i/>
          <w:noProof/>
          <w:sz w:val="22"/>
          <w:szCs w:val="22"/>
          <w:lang w:val="sr-Latn-BA"/>
        </w:rPr>
        <w:t>lohn</w:t>
      </w:r>
      <w:r w:rsidR="00290131" w:rsidRPr="009B7AF6">
        <w:rPr>
          <w:noProof/>
          <w:sz w:val="22"/>
          <w:szCs w:val="22"/>
          <w:lang w:val="sr-Latn-BA"/>
        </w:rPr>
        <w:t xml:space="preserve"> посла)</w:t>
      </w:r>
      <w:r w:rsidR="00646D7E" w:rsidRPr="009B7AF6">
        <w:rPr>
          <w:noProof/>
          <w:sz w:val="22"/>
          <w:szCs w:val="22"/>
          <w:lang w:val="sr-Latn-BA"/>
        </w:rPr>
        <w:t xml:space="preserve">, </w:t>
      </w:r>
      <w:r w:rsidRPr="009B7AF6">
        <w:rPr>
          <w:noProof/>
          <w:sz w:val="22"/>
          <w:szCs w:val="22"/>
          <w:lang w:val="sr-Latn-BA"/>
        </w:rPr>
        <w:t>полагање</w:t>
      </w:r>
      <w:r w:rsidR="00C27B64" w:rsidRPr="009B7AF6">
        <w:rPr>
          <w:noProof/>
          <w:sz w:val="22"/>
          <w:szCs w:val="22"/>
          <w:lang w:val="sr-Latn-BA"/>
        </w:rPr>
        <w:t xml:space="preserve">, </w:t>
      </w:r>
      <w:r w:rsidRPr="009B7AF6">
        <w:rPr>
          <w:noProof/>
          <w:sz w:val="22"/>
          <w:szCs w:val="22"/>
          <w:lang w:val="sr-Latn-BA"/>
        </w:rPr>
        <w:t>наплата</w:t>
      </w:r>
      <w:r w:rsidR="00C27B64" w:rsidRPr="009B7AF6">
        <w:rPr>
          <w:noProof/>
          <w:sz w:val="22"/>
          <w:szCs w:val="22"/>
          <w:lang w:val="sr-Latn-BA"/>
        </w:rPr>
        <w:t xml:space="preserve"> </w:t>
      </w:r>
      <w:r w:rsidRPr="009B7AF6">
        <w:rPr>
          <w:noProof/>
          <w:sz w:val="22"/>
          <w:szCs w:val="22"/>
          <w:lang w:val="sr-Latn-BA"/>
        </w:rPr>
        <w:t>и</w:t>
      </w:r>
      <w:r w:rsidR="00965F9B" w:rsidRPr="009B7AF6">
        <w:rPr>
          <w:noProof/>
          <w:sz w:val="22"/>
          <w:szCs w:val="22"/>
          <w:lang w:val="sr-Latn-BA"/>
        </w:rPr>
        <w:t xml:space="preserve"> </w:t>
      </w:r>
      <w:r w:rsidRPr="009B7AF6">
        <w:rPr>
          <w:noProof/>
          <w:sz w:val="22"/>
          <w:szCs w:val="22"/>
          <w:lang w:val="sr-Latn-BA"/>
        </w:rPr>
        <w:t>враћање</w:t>
      </w:r>
      <w:r w:rsidR="003C7B09" w:rsidRPr="009B7AF6">
        <w:rPr>
          <w:noProof/>
          <w:sz w:val="22"/>
          <w:szCs w:val="22"/>
          <w:lang w:val="sr-Latn-BA"/>
        </w:rPr>
        <w:t xml:space="preserve"> </w:t>
      </w:r>
      <w:r w:rsidRPr="009B7AF6">
        <w:rPr>
          <w:noProof/>
          <w:sz w:val="22"/>
          <w:szCs w:val="22"/>
          <w:lang w:val="sr-Latn-BA"/>
        </w:rPr>
        <w:t>наведене</w:t>
      </w:r>
      <w:r w:rsidR="00646D7E" w:rsidRPr="009B7AF6">
        <w:rPr>
          <w:noProof/>
          <w:sz w:val="22"/>
          <w:szCs w:val="22"/>
          <w:lang w:val="sr-Latn-BA"/>
        </w:rPr>
        <w:t xml:space="preserve"> </w:t>
      </w:r>
      <w:r w:rsidRPr="009B7AF6">
        <w:rPr>
          <w:noProof/>
          <w:sz w:val="22"/>
          <w:szCs w:val="22"/>
          <w:lang w:val="sr-Latn-BA"/>
        </w:rPr>
        <w:t>мјенице</w:t>
      </w:r>
      <w:r w:rsidR="00646D7E" w:rsidRPr="009B7AF6">
        <w:rPr>
          <w:noProof/>
          <w:sz w:val="22"/>
          <w:szCs w:val="22"/>
          <w:lang w:val="sr-Latn-BA"/>
        </w:rPr>
        <w:t xml:space="preserve">, </w:t>
      </w:r>
      <w:r w:rsidRPr="009B7AF6">
        <w:rPr>
          <w:noProof/>
          <w:sz w:val="22"/>
          <w:szCs w:val="22"/>
          <w:lang w:val="sr-Latn-BA"/>
        </w:rPr>
        <w:t>те</w:t>
      </w:r>
      <w:r w:rsidR="00646D7E" w:rsidRPr="009B7AF6">
        <w:rPr>
          <w:noProof/>
          <w:sz w:val="22"/>
          <w:szCs w:val="22"/>
          <w:lang w:val="sr-Latn-BA"/>
        </w:rPr>
        <w:t xml:space="preserve"> </w:t>
      </w:r>
      <w:r w:rsidRPr="009B7AF6">
        <w:rPr>
          <w:noProof/>
          <w:sz w:val="22"/>
          <w:szCs w:val="22"/>
          <w:lang w:val="sr-Latn-BA"/>
        </w:rPr>
        <w:t>друга</w:t>
      </w:r>
      <w:r w:rsidR="00646D7E" w:rsidRPr="009B7AF6">
        <w:rPr>
          <w:noProof/>
          <w:sz w:val="22"/>
          <w:szCs w:val="22"/>
          <w:lang w:val="sr-Latn-BA"/>
        </w:rPr>
        <w:t xml:space="preserve"> </w:t>
      </w:r>
      <w:r w:rsidRPr="009B7AF6">
        <w:rPr>
          <w:noProof/>
          <w:sz w:val="22"/>
          <w:szCs w:val="22"/>
          <w:lang w:val="sr-Latn-BA"/>
        </w:rPr>
        <w:t>питања</w:t>
      </w:r>
      <w:r w:rsidR="00646D7E" w:rsidRPr="009B7AF6">
        <w:rPr>
          <w:noProof/>
          <w:sz w:val="22"/>
          <w:szCs w:val="22"/>
          <w:lang w:val="sr-Latn-BA"/>
        </w:rPr>
        <w:t xml:space="preserve"> </w:t>
      </w:r>
      <w:r w:rsidRPr="009B7AF6">
        <w:rPr>
          <w:noProof/>
          <w:sz w:val="22"/>
          <w:szCs w:val="22"/>
          <w:lang w:val="sr-Latn-BA"/>
        </w:rPr>
        <w:t>у</w:t>
      </w:r>
      <w:r w:rsidR="00646D7E" w:rsidRPr="009B7AF6">
        <w:rPr>
          <w:noProof/>
          <w:sz w:val="22"/>
          <w:szCs w:val="22"/>
          <w:lang w:val="sr-Latn-BA"/>
        </w:rPr>
        <w:t xml:space="preserve"> </w:t>
      </w:r>
      <w:r w:rsidRPr="009B7AF6">
        <w:rPr>
          <w:noProof/>
          <w:sz w:val="22"/>
          <w:szCs w:val="22"/>
          <w:lang w:val="sr-Latn-BA"/>
        </w:rPr>
        <w:t>вези</w:t>
      </w:r>
      <w:r w:rsidR="00646D7E" w:rsidRPr="009B7AF6">
        <w:rPr>
          <w:noProof/>
          <w:sz w:val="22"/>
          <w:szCs w:val="22"/>
          <w:lang w:val="sr-Latn-BA"/>
        </w:rPr>
        <w:t xml:space="preserve"> </w:t>
      </w:r>
      <w:r w:rsidRPr="009B7AF6">
        <w:rPr>
          <w:noProof/>
          <w:sz w:val="22"/>
          <w:szCs w:val="22"/>
          <w:lang w:val="sr-Latn-BA"/>
        </w:rPr>
        <w:t>са</w:t>
      </w:r>
      <w:r w:rsidR="00646D7E" w:rsidRPr="009B7AF6">
        <w:rPr>
          <w:noProof/>
          <w:sz w:val="22"/>
          <w:szCs w:val="22"/>
          <w:lang w:val="sr-Latn-BA"/>
        </w:rPr>
        <w:t xml:space="preserve"> </w:t>
      </w:r>
      <w:r w:rsidRPr="009B7AF6">
        <w:rPr>
          <w:noProof/>
          <w:sz w:val="22"/>
          <w:szCs w:val="22"/>
          <w:lang w:val="sr-Latn-BA"/>
        </w:rPr>
        <w:t>тим</w:t>
      </w:r>
      <w:r w:rsidR="00CC0482" w:rsidRPr="009B7AF6">
        <w:rPr>
          <w:noProof/>
          <w:sz w:val="22"/>
          <w:szCs w:val="22"/>
          <w:lang w:val="sr-Latn-BA"/>
        </w:rPr>
        <w:t xml:space="preserve"> обликом осигурањ</w:t>
      </w:r>
      <w:r w:rsidRPr="009B7AF6">
        <w:rPr>
          <w:noProof/>
          <w:sz w:val="22"/>
          <w:szCs w:val="22"/>
          <w:lang w:val="sr-Latn-BA"/>
        </w:rPr>
        <w:t>а</w:t>
      </w:r>
      <w:r w:rsidR="00646D7E" w:rsidRPr="009B7AF6">
        <w:rPr>
          <w:noProof/>
          <w:sz w:val="22"/>
          <w:szCs w:val="22"/>
          <w:lang w:val="sr-Latn-BA"/>
        </w:rPr>
        <w:t xml:space="preserve"> </w:t>
      </w:r>
      <w:r w:rsidRPr="009B7AF6">
        <w:rPr>
          <w:noProof/>
          <w:sz w:val="22"/>
          <w:szCs w:val="22"/>
          <w:lang w:val="sr-Latn-BA"/>
        </w:rPr>
        <w:t>плаћања</w:t>
      </w:r>
      <w:r w:rsidR="001521FD" w:rsidRPr="009B7AF6">
        <w:rPr>
          <w:noProof/>
          <w:sz w:val="22"/>
          <w:szCs w:val="22"/>
          <w:lang w:val="sr-Latn-BA"/>
        </w:rPr>
        <w:t xml:space="preserve"> дуга</w:t>
      </w:r>
      <w:r w:rsidR="00646D7E" w:rsidRPr="009B7AF6">
        <w:rPr>
          <w:noProof/>
          <w:sz w:val="22"/>
          <w:szCs w:val="22"/>
          <w:lang w:val="sr-Latn-BA"/>
        </w:rPr>
        <w:t xml:space="preserve">.   </w:t>
      </w:r>
    </w:p>
    <w:p w:rsidR="005507B6" w:rsidRPr="009B7AF6" w:rsidRDefault="005507B6" w:rsidP="00160237">
      <w:pPr>
        <w:pStyle w:val="NoSpacing"/>
        <w:jc w:val="both"/>
        <w:rPr>
          <w:noProof/>
          <w:sz w:val="22"/>
          <w:szCs w:val="22"/>
          <w:u w:val="single"/>
          <w:lang w:val="sr-Latn-BA"/>
        </w:rPr>
      </w:pPr>
    </w:p>
    <w:p w:rsidR="00CC0482" w:rsidRPr="009B7AF6" w:rsidRDefault="00CC0482" w:rsidP="00160237">
      <w:pPr>
        <w:pStyle w:val="NoSpacing"/>
        <w:jc w:val="both"/>
        <w:rPr>
          <w:noProof/>
          <w:sz w:val="22"/>
          <w:szCs w:val="22"/>
          <w:lang w:val="sr-Latn-BA"/>
        </w:rPr>
      </w:pPr>
    </w:p>
    <w:p w:rsidR="00CC0482" w:rsidRPr="009B7AF6" w:rsidRDefault="00CC0482" w:rsidP="00160237">
      <w:pPr>
        <w:pStyle w:val="NoSpacing"/>
        <w:jc w:val="center"/>
        <w:rPr>
          <w:noProof/>
          <w:sz w:val="22"/>
          <w:szCs w:val="22"/>
          <w:lang w:val="sr-Latn-BA"/>
        </w:rPr>
      </w:pPr>
      <w:r w:rsidRPr="009B7AF6">
        <w:rPr>
          <w:noProof/>
          <w:sz w:val="22"/>
          <w:szCs w:val="22"/>
          <w:lang w:val="sr-Latn-BA"/>
        </w:rPr>
        <w:t>Члан 2.</w:t>
      </w:r>
    </w:p>
    <w:p w:rsidR="00CC0482" w:rsidRPr="009B7AF6" w:rsidRDefault="00CC0482" w:rsidP="00160237">
      <w:pPr>
        <w:pStyle w:val="NoSpacing"/>
        <w:jc w:val="center"/>
        <w:rPr>
          <w:noProof/>
          <w:sz w:val="22"/>
          <w:szCs w:val="22"/>
          <w:lang w:val="sr-Latn-BA"/>
        </w:rPr>
      </w:pPr>
      <w:r w:rsidRPr="009B7AF6">
        <w:rPr>
          <w:noProof/>
          <w:sz w:val="22"/>
          <w:szCs w:val="22"/>
          <w:lang w:val="sr-Latn-BA"/>
        </w:rPr>
        <w:t>(Употреба израза у мушком или женском роду)</w:t>
      </w:r>
    </w:p>
    <w:p w:rsidR="00CC0482" w:rsidRPr="009B7AF6" w:rsidRDefault="00CC0482" w:rsidP="00160237">
      <w:pPr>
        <w:pStyle w:val="NoSpacing"/>
        <w:jc w:val="both"/>
        <w:rPr>
          <w:noProof/>
          <w:sz w:val="22"/>
          <w:szCs w:val="22"/>
          <w:lang w:val="sr-Latn-BA"/>
        </w:rPr>
      </w:pPr>
    </w:p>
    <w:p w:rsidR="00CC0482" w:rsidRPr="009B7AF6" w:rsidRDefault="00CC0482" w:rsidP="00160237">
      <w:pPr>
        <w:pStyle w:val="NoSpacing"/>
        <w:ind w:firstLine="426"/>
        <w:jc w:val="both"/>
        <w:rPr>
          <w:noProof/>
          <w:sz w:val="22"/>
          <w:szCs w:val="22"/>
          <w:lang w:val="sr-Latn-BA"/>
        </w:rPr>
      </w:pPr>
      <w:r w:rsidRPr="009B7AF6">
        <w:rPr>
          <w:noProof/>
          <w:sz w:val="22"/>
          <w:szCs w:val="22"/>
          <w:lang w:val="sr-Latn-BA"/>
        </w:rPr>
        <w:t>Ријечи које су ради прегледности у овом упутству наведене у једном роду без дискриминације односе се и на мушки и на женски род.</w:t>
      </w:r>
    </w:p>
    <w:p w:rsidR="00CC0482" w:rsidRPr="009B7AF6" w:rsidRDefault="00CC0482" w:rsidP="00160237">
      <w:pPr>
        <w:pStyle w:val="NoSpacing"/>
        <w:jc w:val="both"/>
        <w:rPr>
          <w:noProof/>
          <w:sz w:val="22"/>
          <w:szCs w:val="22"/>
          <w:lang w:val="sr-Latn-BA"/>
        </w:rPr>
      </w:pPr>
    </w:p>
    <w:p w:rsidR="001F4459" w:rsidRPr="009B7AF6" w:rsidRDefault="001F4459" w:rsidP="00160237">
      <w:pPr>
        <w:pStyle w:val="NoSpacing"/>
        <w:jc w:val="center"/>
        <w:rPr>
          <w:noProof/>
          <w:sz w:val="22"/>
          <w:szCs w:val="22"/>
          <w:lang w:val="sr-Latn-BA"/>
        </w:rPr>
      </w:pPr>
    </w:p>
    <w:p w:rsidR="00160237" w:rsidRPr="009B7AF6" w:rsidRDefault="00160237" w:rsidP="00160237">
      <w:pPr>
        <w:pStyle w:val="NoSpacing"/>
        <w:jc w:val="center"/>
        <w:rPr>
          <w:noProof/>
          <w:sz w:val="22"/>
          <w:szCs w:val="22"/>
          <w:lang w:val="sr-Latn-BA"/>
        </w:rPr>
      </w:pPr>
      <w:r w:rsidRPr="009B7AF6">
        <w:rPr>
          <w:noProof/>
          <w:sz w:val="22"/>
          <w:szCs w:val="22"/>
          <w:lang w:val="sr-Latn-BA"/>
        </w:rPr>
        <w:t>Члан 3.</w:t>
      </w:r>
    </w:p>
    <w:p w:rsidR="00160237" w:rsidRPr="009B7AF6" w:rsidRDefault="00160237" w:rsidP="00160237">
      <w:pPr>
        <w:pStyle w:val="NoSpacing"/>
        <w:jc w:val="center"/>
        <w:rPr>
          <w:noProof/>
          <w:sz w:val="22"/>
          <w:szCs w:val="22"/>
          <w:lang w:val="sr-Latn-BA"/>
        </w:rPr>
      </w:pPr>
      <w:r w:rsidRPr="009B7AF6">
        <w:rPr>
          <w:noProof/>
          <w:sz w:val="22"/>
          <w:szCs w:val="22"/>
          <w:lang w:val="sr-Latn-BA"/>
        </w:rPr>
        <w:t>(Правни основ)</w:t>
      </w:r>
    </w:p>
    <w:p w:rsidR="00160237" w:rsidRPr="009B7AF6" w:rsidRDefault="00160237" w:rsidP="00160237">
      <w:pPr>
        <w:pStyle w:val="NoSpacing"/>
        <w:jc w:val="both"/>
        <w:rPr>
          <w:noProof/>
          <w:sz w:val="22"/>
          <w:szCs w:val="22"/>
          <w:lang w:val="sr-Latn-BA"/>
        </w:rPr>
      </w:pPr>
    </w:p>
    <w:p w:rsidR="00160237" w:rsidRPr="009B7AF6" w:rsidRDefault="00160237" w:rsidP="00160237">
      <w:pPr>
        <w:pStyle w:val="NoSpacing"/>
        <w:jc w:val="both"/>
        <w:rPr>
          <w:noProof/>
          <w:sz w:val="22"/>
          <w:szCs w:val="22"/>
          <w:lang w:val="sr-Latn-BA"/>
        </w:rPr>
      </w:pPr>
      <w:r w:rsidRPr="009B7AF6">
        <w:rPr>
          <w:noProof/>
          <w:sz w:val="22"/>
          <w:szCs w:val="22"/>
          <w:lang w:val="sr-Latn-BA"/>
        </w:rPr>
        <w:t>Осигурање за плаћање царинског дуга регулисано је:</w:t>
      </w:r>
    </w:p>
    <w:p w:rsidR="00160237" w:rsidRPr="009B7AF6" w:rsidRDefault="00160237" w:rsidP="00197503">
      <w:pPr>
        <w:pStyle w:val="NoSpacing"/>
        <w:numPr>
          <w:ilvl w:val="0"/>
          <w:numId w:val="2"/>
        </w:numPr>
        <w:ind w:left="426" w:hanging="426"/>
        <w:jc w:val="both"/>
        <w:rPr>
          <w:noProof/>
          <w:sz w:val="22"/>
          <w:szCs w:val="22"/>
          <w:lang w:val="sr-Latn-BA"/>
        </w:rPr>
      </w:pPr>
      <w:r w:rsidRPr="009B7AF6">
        <w:rPr>
          <w:noProof/>
          <w:sz w:val="22"/>
          <w:szCs w:val="22"/>
          <w:lang w:val="sr-Latn-BA"/>
        </w:rPr>
        <w:t xml:space="preserve">одредбама чл. 213. до 224. Закона о царинској политици у Босни и Херцеговини (''Службени гласник БиХ'', број 58/15) (у даљем тексту: Закон) и </w:t>
      </w:r>
    </w:p>
    <w:p w:rsidR="00160237" w:rsidRPr="009B7AF6" w:rsidRDefault="00160237" w:rsidP="00197503">
      <w:pPr>
        <w:pStyle w:val="NoSpacing"/>
        <w:numPr>
          <w:ilvl w:val="0"/>
          <w:numId w:val="2"/>
        </w:numPr>
        <w:ind w:left="426" w:hanging="426"/>
        <w:jc w:val="both"/>
        <w:rPr>
          <w:noProof/>
          <w:sz w:val="22"/>
          <w:szCs w:val="22"/>
          <w:lang w:val="sr-Latn-BA"/>
        </w:rPr>
      </w:pPr>
      <w:r w:rsidRPr="009B7AF6">
        <w:rPr>
          <w:noProof/>
          <w:sz w:val="22"/>
          <w:szCs w:val="22"/>
          <w:lang w:val="sr-Latn-BA"/>
        </w:rPr>
        <w:t>одредбама чл. 511. и 512. Одлуке о спровођењу Закона о царинској политици у Босни и Херцеговини (''Службени гласник БиХ'', бр. 13/19, 54/19, 21/20, 47/21, 49/21, 4/22 и 23/22) (у даљем тексту: Одлука).</w:t>
      </w:r>
    </w:p>
    <w:p w:rsidR="008747BB" w:rsidRPr="009B7AF6" w:rsidRDefault="008747BB" w:rsidP="008747BB">
      <w:pPr>
        <w:pStyle w:val="NoSpacing"/>
        <w:ind w:left="426"/>
        <w:jc w:val="both"/>
        <w:rPr>
          <w:noProof/>
          <w:sz w:val="22"/>
          <w:szCs w:val="22"/>
          <w:lang w:val="sr-Latn-BA"/>
        </w:rPr>
      </w:pPr>
    </w:p>
    <w:p w:rsidR="00CC0482" w:rsidRPr="009B7AF6" w:rsidRDefault="00CC0482" w:rsidP="00160237">
      <w:pPr>
        <w:pStyle w:val="NoSpacing"/>
        <w:jc w:val="both"/>
        <w:rPr>
          <w:noProof/>
          <w:sz w:val="22"/>
          <w:szCs w:val="22"/>
          <w:lang w:val="sr-Latn-BA"/>
        </w:rPr>
      </w:pPr>
    </w:p>
    <w:p w:rsidR="00160237" w:rsidRPr="009B7AF6" w:rsidRDefault="00160237" w:rsidP="00160237">
      <w:pPr>
        <w:pStyle w:val="NoSpacing"/>
        <w:jc w:val="center"/>
        <w:rPr>
          <w:noProof/>
          <w:sz w:val="22"/>
          <w:szCs w:val="22"/>
          <w:lang w:val="sr-Latn-BA"/>
        </w:rPr>
      </w:pPr>
      <w:r w:rsidRPr="009B7AF6">
        <w:rPr>
          <w:noProof/>
          <w:sz w:val="22"/>
          <w:szCs w:val="22"/>
          <w:lang w:val="sr-Latn-BA"/>
        </w:rPr>
        <w:t>Члан 4.</w:t>
      </w:r>
    </w:p>
    <w:p w:rsidR="00160237" w:rsidRPr="009B7AF6" w:rsidRDefault="00160237" w:rsidP="00160237">
      <w:pPr>
        <w:pStyle w:val="NoSpacing"/>
        <w:jc w:val="center"/>
        <w:rPr>
          <w:noProof/>
          <w:sz w:val="22"/>
          <w:szCs w:val="22"/>
          <w:lang w:val="sr-Latn-BA"/>
        </w:rPr>
      </w:pPr>
      <w:r w:rsidRPr="009B7AF6">
        <w:rPr>
          <w:noProof/>
          <w:sz w:val="22"/>
          <w:szCs w:val="22"/>
          <w:lang w:val="sr-Latn-BA"/>
        </w:rPr>
        <w:t>(Дефиниција)</w:t>
      </w:r>
    </w:p>
    <w:p w:rsidR="00160237" w:rsidRPr="009B7AF6" w:rsidRDefault="00160237" w:rsidP="00160237">
      <w:pPr>
        <w:pStyle w:val="NoSpacing"/>
        <w:rPr>
          <w:noProof/>
          <w:sz w:val="22"/>
          <w:szCs w:val="22"/>
          <w:lang w:val="sr-Latn-BA"/>
        </w:rPr>
      </w:pPr>
    </w:p>
    <w:p w:rsidR="00160237" w:rsidRPr="009B7AF6" w:rsidRDefault="00160237" w:rsidP="00197503">
      <w:pPr>
        <w:pStyle w:val="NoSpacing"/>
        <w:numPr>
          <w:ilvl w:val="0"/>
          <w:numId w:val="3"/>
        </w:numPr>
        <w:ind w:left="426" w:hanging="426"/>
        <w:jc w:val="both"/>
        <w:rPr>
          <w:noProof/>
          <w:sz w:val="22"/>
          <w:szCs w:val="22"/>
          <w:lang w:val="sr-Latn-BA"/>
        </w:rPr>
      </w:pPr>
      <w:r w:rsidRPr="009B7AF6">
        <w:rPr>
          <w:noProof/>
          <w:sz w:val="22"/>
          <w:szCs w:val="22"/>
          <w:lang w:val="sr-Latn-BA"/>
        </w:rPr>
        <w:t>Изрази коришћени у овом упутству имају сљедеће значење:</w:t>
      </w:r>
    </w:p>
    <w:p w:rsidR="00160237" w:rsidRPr="009B7AF6" w:rsidRDefault="00160237" w:rsidP="00197503">
      <w:pPr>
        <w:pStyle w:val="NoSpacing"/>
        <w:numPr>
          <w:ilvl w:val="0"/>
          <w:numId w:val="4"/>
        </w:numPr>
        <w:tabs>
          <w:tab w:val="left" w:pos="851"/>
        </w:tabs>
        <w:ind w:left="851" w:hanging="425"/>
        <w:jc w:val="both"/>
        <w:rPr>
          <w:noProof/>
          <w:sz w:val="22"/>
          <w:szCs w:val="22"/>
          <w:lang w:val="sr-Latn-BA"/>
        </w:rPr>
      </w:pPr>
      <w:r w:rsidRPr="009B7AF6">
        <w:rPr>
          <w:noProof/>
          <w:sz w:val="22"/>
          <w:szCs w:val="22"/>
          <w:lang w:val="sr-Latn-BA"/>
        </w:rPr>
        <w:lastRenderedPageBreak/>
        <w:t xml:space="preserve">''корисник бланко сопствене трасиране мјенице'' </w:t>
      </w:r>
      <w:r w:rsidR="003C05FF" w:rsidRPr="009B7AF6">
        <w:rPr>
          <w:noProof/>
          <w:sz w:val="22"/>
          <w:szCs w:val="22"/>
          <w:lang w:val="sr-Latn-BA"/>
        </w:rPr>
        <w:t xml:space="preserve">значи </w:t>
      </w:r>
      <w:r w:rsidRPr="009B7AF6">
        <w:rPr>
          <w:noProof/>
          <w:sz w:val="22"/>
          <w:szCs w:val="22"/>
          <w:lang w:val="sr-Latn-BA"/>
        </w:rPr>
        <w:t xml:space="preserve">лице којем је, рјешењем из члана </w:t>
      </w:r>
      <w:r w:rsidR="003C05FF" w:rsidRPr="009B7AF6">
        <w:rPr>
          <w:noProof/>
          <w:sz w:val="22"/>
          <w:szCs w:val="22"/>
          <w:lang w:val="sr-Latn-BA"/>
        </w:rPr>
        <w:t xml:space="preserve">8. </w:t>
      </w:r>
      <w:r w:rsidRPr="009B7AF6">
        <w:rPr>
          <w:noProof/>
          <w:sz w:val="22"/>
          <w:szCs w:val="22"/>
          <w:lang w:val="sr-Latn-BA"/>
        </w:rPr>
        <w:t>став (3) овог упутства, одобрено коришћење бланко сопствене трасиране мјенице у царинском поступку и за сврхе из чл</w:t>
      </w:r>
      <w:r w:rsidR="008747BB" w:rsidRPr="009B7AF6">
        <w:rPr>
          <w:noProof/>
          <w:sz w:val="22"/>
          <w:szCs w:val="22"/>
          <w:lang w:val="sr-Latn-BA"/>
        </w:rPr>
        <w:t>. 1. и</w:t>
      </w:r>
      <w:r w:rsidR="00501DFE" w:rsidRPr="009B7AF6">
        <w:rPr>
          <w:noProof/>
          <w:sz w:val="22"/>
          <w:szCs w:val="22"/>
          <w:lang w:val="sr-Latn-BA"/>
        </w:rPr>
        <w:t xml:space="preserve"> </w:t>
      </w:r>
      <w:r w:rsidR="003C05FF" w:rsidRPr="009B7AF6">
        <w:rPr>
          <w:noProof/>
          <w:sz w:val="22"/>
          <w:szCs w:val="22"/>
          <w:lang w:val="sr-Latn-BA"/>
        </w:rPr>
        <w:t xml:space="preserve">5. </w:t>
      </w:r>
      <w:r w:rsidRPr="009B7AF6">
        <w:rPr>
          <w:noProof/>
          <w:sz w:val="22"/>
          <w:szCs w:val="22"/>
          <w:lang w:val="sr-Latn-BA"/>
        </w:rPr>
        <w:t xml:space="preserve">овог упутства. </w:t>
      </w:r>
    </w:p>
    <w:p w:rsidR="001521FD" w:rsidRPr="009B7AF6" w:rsidRDefault="0045527A" w:rsidP="00197503">
      <w:pPr>
        <w:pStyle w:val="NoSpacing"/>
        <w:numPr>
          <w:ilvl w:val="0"/>
          <w:numId w:val="4"/>
        </w:numPr>
        <w:tabs>
          <w:tab w:val="left" w:pos="851"/>
        </w:tabs>
        <w:ind w:left="851" w:hanging="425"/>
        <w:jc w:val="both"/>
        <w:rPr>
          <w:noProof/>
          <w:sz w:val="22"/>
          <w:szCs w:val="22"/>
          <w:lang w:val="sr-Latn-BA"/>
        </w:rPr>
      </w:pPr>
      <w:r w:rsidRPr="009B7AF6">
        <w:rPr>
          <w:noProof/>
          <w:sz w:val="22"/>
          <w:szCs w:val="22"/>
          <w:lang w:val="sr-Latn-BA"/>
        </w:rPr>
        <w:t>''</w:t>
      </w:r>
      <w:r w:rsidR="00160237" w:rsidRPr="009B7AF6">
        <w:rPr>
          <w:noProof/>
          <w:sz w:val="22"/>
          <w:szCs w:val="22"/>
          <w:lang w:val="sr-Latn-BA"/>
        </w:rPr>
        <w:t>гарантна канцеларија</w:t>
      </w:r>
      <w:r w:rsidRPr="009B7AF6">
        <w:rPr>
          <w:noProof/>
          <w:sz w:val="22"/>
          <w:szCs w:val="22"/>
          <w:lang w:val="sr-Latn-BA"/>
        </w:rPr>
        <w:t xml:space="preserve">'' </w:t>
      </w:r>
      <w:r w:rsidR="00160237" w:rsidRPr="009B7AF6">
        <w:rPr>
          <w:noProof/>
          <w:sz w:val="22"/>
          <w:szCs w:val="22"/>
          <w:lang w:val="sr-Latn-BA"/>
        </w:rPr>
        <w:t>значи Одсјек за пословне услуге надлежног регионалног центра Управе за индиректно опорезивање,</w:t>
      </w:r>
    </w:p>
    <w:p w:rsidR="00160237" w:rsidRPr="009B7AF6" w:rsidRDefault="0045527A" w:rsidP="00197503">
      <w:pPr>
        <w:pStyle w:val="NoSpacing"/>
        <w:numPr>
          <w:ilvl w:val="0"/>
          <w:numId w:val="4"/>
        </w:numPr>
        <w:tabs>
          <w:tab w:val="left" w:pos="851"/>
        </w:tabs>
        <w:ind w:left="851" w:hanging="425"/>
        <w:jc w:val="both"/>
        <w:rPr>
          <w:noProof/>
          <w:sz w:val="22"/>
          <w:szCs w:val="22"/>
          <w:lang w:val="sr-Latn-BA"/>
        </w:rPr>
      </w:pPr>
      <w:r w:rsidRPr="009B7AF6">
        <w:rPr>
          <w:noProof/>
          <w:sz w:val="22"/>
          <w:szCs w:val="22"/>
          <w:lang w:val="sr-Latn-BA"/>
        </w:rPr>
        <w:t>''</w:t>
      </w:r>
      <w:r w:rsidR="00160237" w:rsidRPr="009B7AF6">
        <w:rPr>
          <w:noProof/>
          <w:sz w:val="22"/>
          <w:szCs w:val="22"/>
          <w:lang w:val="sr-Latn-BA"/>
        </w:rPr>
        <w:t>дуг</w:t>
      </w:r>
      <w:r w:rsidR="001521FD" w:rsidRPr="009B7AF6">
        <w:rPr>
          <w:noProof/>
          <w:sz w:val="22"/>
          <w:szCs w:val="22"/>
          <w:lang w:val="sr-Latn-BA"/>
        </w:rPr>
        <w:t>''</w:t>
      </w:r>
      <w:r w:rsidRPr="009B7AF6">
        <w:rPr>
          <w:noProof/>
          <w:sz w:val="22"/>
          <w:szCs w:val="22"/>
          <w:lang w:val="sr-Latn-BA"/>
        </w:rPr>
        <w:t xml:space="preserve"> </w:t>
      </w:r>
      <w:r w:rsidR="00160237" w:rsidRPr="009B7AF6">
        <w:rPr>
          <w:noProof/>
          <w:sz w:val="22"/>
          <w:szCs w:val="22"/>
          <w:lang w:val="sr-Latn-BA"/>
        </w:rPr>
        <w:t>значи царински дуг укључујући и друге индиректне порезе који се наплаћују за робу која се увози у царинско подручје Босне и Херцеговине и припадајућу камату</w:t>
      </w:r>
      <w:r w:rsidR="005C5F7B" w:rsidRPr="009B7AF6">
        <w:rPr>
          <w:noProof/>
          <w:sz w:val="22"/>
          <w:szCs w:val="22"/>
          <w:lang w:val="sr-Latn-BA"/>
        </w:rPr>
        <w:t xml:space="preserve"> (затезна и/или компензаторна)</w:t>
      </w:r>
      <w:r w:rsidR="00160237" w:rsidRPr="009B7AF6">
        <w:rPr>
          <w:noProof/>
          <w:sz w:val="22"/>
          <w:szCs w:val="22"/>
          <w:lang w:val="sr-Latn-BA"/>
        </w:rPr>
        <w:t>,</w:t>
      </w:r>
    </w:p>
    <w:p w:rsidR="00160237" w:rsidRPr="009B7AF6" w:rsidRDefault="0045527A" w:rsidP="00197503">
      <w:pPr>
        <w:pStyle w:val="NoSpacing"/>
        <w:numPr>
          <w:ilvl w:val="0"/>
          <w:numId w:val="4"/>
        </w:numPr>
        <w:tabs>
          <w:tab w:val="left" w:pos="851"/>
        </w:tabs>
        <w:ind w:left="851" w:hanging="425"/>
        <w:jc w:val="both"/>
        <w:rPr>
          <w:noProof/>
          <w:sz w:val="22"/>
          <w:szCs w:val="22"/>
          <w:lang w:val="sr-Latn-BA"/>
        </w:rPr>
      </w:pPr>
      <w:r w:rsidRPr="009B7AF6">
        <w:rPr>
          <w:noProof/>
          <w:sz w:val="22"/>
          <w:szCs w:val="22"/>
          <w:lang w:val="sr-Latn-BA"/>
        </w:rPr>
        <w:t>''</w:t>
      </w:r>
      <w:r w:rsidR="00160237" w:rsidRPr="009B7AF6">
        <w:rPr>
          <w:noProof/>
          <w:sz w:val="22"/>
          <w:szCs w:val="22"/>
          <w:lang w:val="sr-Latn-BA"/>
        </w:rPr>
        <w:t>УИО</w:t>
      </w:r>
      <w:r w:rsidRPr="009B7AF6">
        <w:rPr>
          <w:noProof/>
          <w:sz w:val="22"/>
          <w:szCs w:val="22"/>
          <w:lang w:val="sr-Latn-BA"/>
        </w:rPr>
        <w:t>''</w:t>
      </w:r>
      <w:r w:rsidR="00160237" w:rsidRPr="009B7AF6">
        <w:rPr>
          <w:noProof/>
          <w:sz w:val="22"/>
          <w:szCs w:val="22"/>
          <w:lang w:val="sr-Latn-BA"/>
        </w:rPr>
        <w:t xml:space="preserve"> значи Управа за индиректно опорезивање.</w:t>
      </w:r>
    </w:p>
    <w:p w:rsidR="00160237" w:rsidRPr="009B7AF6" w:rsidRDefault="00160237" w:rsidP="00160237">
      <w:pPr>
        <w:pStyle w:val="NoSpacing"/>
        <w:ind w:left="426" w:hanging="426"/>
        <w:jc w:val="both"/>
        <w:rPr>
          <w:noProof/>
          <w:sz w:val="22"/>
          <w:szCs w:val="22"/>
          <w:lang w:val="sr-Latn-BA"/>
        </w:rPr>
      </w:pPr>
    </w:p>
    <w:p w:rsidR="00160237" w:rsidRPr="009B7AF6" w:rsidRDefault="00160237" w:rsidP="00197503">
      <w:pPr>
        <w:pStyle w:val="NoSpacing"/>
        <w:numPr>
          <w:ilvl w:val="0"/>
          <w:numId w:val="3"/>
        </w:numPr>
        <w:ind w:left="426" w:hanging="426"/>
        <w:jc w:val="both"/>
        <w:rPr>
          <w:noProof/>
          <w:sz w:val="22"/>
          <w:szCs w:val="22"/>
          <w:lang w:val="sr-Latn-BA"/>
        </w:rPr>
      </w:pPr>
      <w:r w:rsidRPr="009B7AF6">
        <w:rPr>
          <w:noProof/>
          <w:sz w:val="22"/>
          <w:szCs w:val="22"/>
          <w:lang w:val="sr-Latn-BA"/>
        </w:rPr>
        <w:t>Други изрази који се користе у овом упутству, а којима није одређено значење овим упутством, имају значење које им је одређено Законом и Одлуком.</w:t>
      </w:r>
    </w:p>
    <w:p w:rsidR="00160237" w:rsidRPr="009B7AF6" w:rsidRDefault="00160237" w:rsidP="00C62394">
      <w:pPr>
        <w:pStyle w:val="NoSpacing"/>
        <w:jc w:val="both"/>
        <w:rPr>
          <w:noProof/>
          <w:sz w:val="22"/>
          <w:szCs w:val="22"/>
          <w:lang w:val="sr-Latn-BA"/>
        </w:rPr>
      </w:pPr>
    </w:p>
    <w:p w:rsidR="004D2AEA" w:rsidRPr="009B7AF6" w:rsidRDefault="004D2AEA" w:rsidP="00C62394">
      <w:pPr>
        <w:pStyle w:val="NoSpacing"/>
        <w:jc w:val="both"/>
        <w:rPr>
          <w:b/>
          <w:noProof/>
          <w:sz w:val="22"/>
          <w:szCs w:val="22"/>
          <w:lang w:val="sr-Latn-BA"/>
        </w:rPr>
      </w:pPr>
    </w:p>
    <w:p w:rsidR="004D2AEA" w:rsidRPr="009B7AF6" w:rsidRDefault="004D2AEA" w:rsidP="00C62394">
      <w:pPr>
        <w:pStyle w:val="NoSpacing"/>
        <w:jc w:val="both"/>
        <w:rPr>
          <w:b/>
          <w:noProof/>
          <w:sz w:val="22"/>
          <w:szCs w:val="22"/>
          <w:lang w:val="sr-Latn-BA"/>
        </w:rPr>
      </w:pPr>
    </w:p>
    <w:p w:rsidR="002F3A36" w:rsidRPr="009B7AF6" w:rsidRDefault="00EF5B7F" w:rsidP="00C62394">
      <w:pPr>
        <w:pStyle w:val="NoSpacing"/>
        <w:rPr>
          <w:b/>
          <w:noProof/>
          <w:sz w:val="22"/>
          <w:szCs w:val="22"/>
          <w:lang w:val="sr-Latn-BA"/>
        </w:rPr>
      </w:pPr>
      <w:r w:rsidRPr="009B7AF6">
        <w:rPr>
          <w:b/>
          <w:noProof/>
          <w:sz w:val="22"/>
          <w:szCs w:val="22"/>
          <w:lang w:val="sr-Latn-BA"/>
        </w:rPr>
        <w:t>ГЛАВА</w:t>
      </w:r>
      <w:r w:rsidR="008A504B" w:rsidRPr="009B7AF6">
        <w:rPr>
          <w:b/>
          <w:noProof/>
          <w:sz w:val="22"/>
          <w:szCs w:val="22"/>
          <w:lang w:val="sr-Latn-BA"/>
        </w:rPr>
        <w:t xml:space="preserve"> </w:t>
      </w:r>
      <w:r w:rsidR="007A676A" w:rsidRPr="009B7AF6">
        <w:rPr>
          <w:b/>
          <w:noProof/>
          <w:sz w:val="22"/>
          <w:szCs w:val="22"/>
          <w:lang w:val="sr-Latn-BA"/>
        </w:rPr>
        <w:t>II</w:t>
      </w:r>
      <w:r w:rsidR="008A504B" w:rsidRPr="009B7AF6">
        <w:rPr>
          <w:b/>
          <w:noProof/>
          <w:sz w:val="22"/>
          <w:szCs w:val="22"/>
          <w:lang w:val="sr-Latn-BA"/>
        </w:rPr>
        <w:t xml:space="preserve">.  </w:t>
      </w:r>
      <w:r w:rsidRPr="009B7AF6">
        <w:rPr>
          <w:b/>
          <w:noProof/>
          <w:sz w:val="22"/>
          <w:szCs w:val="22"/>
          <w:lang w:val="sr-Latn-BA"/>
        </w:rPr>
        <w:t>УСЛОВИ</w:t>
      </w:r>
      <w:r w:rsidR="00987CA0" w:rsidRPr="009B7AF6">
        <w:rPr>
          <w:b/>
          <w:noProof/>
          <w:sz w:val="22"/>
          <w:szCs w:val="22"/>
          <w:lang w:val="sr-Latn-BA"/>
        </w:rPr>
        <w:t xml:space="preserve"> </w:t>
      </w:r>
      <w:r w:rsidRPr="009B7AF6">
        <w:rPr>
          <w:b/>
          <w:noProof/>
          <w:sz w:val="22"/>
          <w:szCs w:val="22"/>
          <w:lang w:val="sr-Latn-BA"/>
        </w:rPr>
        <w:t>И</w:t>
      </w:r>
      <w:r w:rsidR="00987CA0" w:rsidRPr="009B7AF6">
        <w:rPr>
          <w:b/>
          <w:noProof/>
          <w:sz w:val="22"/>
          <w:szCs w:val="22"/>
          <w:lang w:val="sr-Latn-BA"/>
        </w:rPr>
        <w:t xml:space="preserve"> </w:t>
      </w:r>
      <w:r w:rsidRPr="009B7AF6">
        <w:rPr>
          <w:b/>
          <w:noProof/>
          <w:sz w:val="22"/>
          <w:szCs w:val="22"/>
          <w:lang w:val="sr-Latn-BA"/>
        </w:rPr>
        <w:t>ПОСТУПАК</w:t>
      </w:r>
      <w:r w:rsidR="00987CA0" w:rsidRPr="009B7AF6">
        <w:rPr>
          <w:b/>
          <w:noProof/>
          <w:sz w:val="22"/>
          <w:szCs w:val="22"/>
          <w:lang w:val="sr-Latn-BA"/>
        </w:rPr>
        <w:t xml:space="preserve"> </w:t>
      </w:r>
      <w:r w:rsidRPr="009B7AF6">
        <w:rPr>
          <w:b/>
          <w:noProof/>
          <w:sz w:val="22"/>
          <w:szCs w:val="22"/>
          <w:lang w:val="sr-Latn-BA"/>
        </w:rPr>
        <w:t>ОДОБРАВАЊА</w:t>
      </w:r>
      <w:r w:rsidR="00987CA0" w:rsidRPr="009B7AF6">
        <w:rPr>
          <w:b/>
          <w:noProof/>
          <w:sz w:val="22"/>
          <w:szCs w:val="22"/>
          <w:lang w:val="sr-Latn-BA"/>
        </w:rPr>
        <w:t xml:space="preserve"> </w:t>
      </w:r>
      <w:r w:rsidRPr="009B7AF6">
        <w:rPr>
          <w:b/>
          <w:noProof/>
          <w:sz w:val="22"/>
          <w:szCs w:val="22"/>
          <w:lang w:val="sr-Latn-BA"/>
        </w:rPr>
        <w:t>КОРИШЋЕЊА</w:t>
      </w:r>
    </w:p>
    <w:p w:rsidR="000B7161" w:rsidRPr="009B7AF6" w:rsidRDefault="002F3A36" w:rsidP="00C62394">
      <w:pPr>
        <w:pStyle w:val="NoSpacing"/>
        <w:rPr>
          <w:b/>
          <w:noProof/>
          <w:sz w:val="22"/>
          <w:szCs w:val="22"/>
          <w:lang w:val="sr-Latn-BA"/>
        </w:rPr>
      </w:pPr>
      <w:r w:rsidRPr="009B7AF6">
        <w:rPr>
          <w:b/>
          <w:noProof/>
          <w:sz w:val="22"/>
          <w:szCs w:val="22"/>
          <w:lang w:val="sr-Latn-BA"/>
        </w:rPr>
        <w:t xml:space="preserve">                   </w:t>
      </w:r>
      <w:r w:rsidR="004455E6" w:rsidRPr="009B7AF6">
        <w:rPr>
          <w:b/>
          <w:noProof/>
          <w:sz w:val="22"/>
          <w:szCs w:val="22"/>
          <w:lang w:val="sr-Latn-BA"/>
        </w:rPr>
        <w:t xml:space="preserve">  </w:t>
      </w:r>
      <w:r w:rsidR="00EF5B7F" w:rsidRPr="009B7AF6">
        <w:rPr>
          <w:b/>
          <w:noProof/>
          <w:sz w:val="22"/>
          <w:szCs w:val="22"/>
          <w:lang w:val="sr-Latn-BA"/>
        </w:rPr>
        <w:t>БЛАНКО</w:t>
      </w:r>
      <w:r w:rsidR="008A504B" w:rsidRPr="009B7AF6">
        <w:rPr>
          <w:b/>
          <w:noProof/>
          <w:sz w:val="22"/>
          <w:szCs w:val="22"/>
          <w:lang w:val="sr-Latn-BA"/>
        </w:rPr>
        <w:t xml:space="preserve"> </w:t>
      </w:r>
      <w:r w:rsidR="00EF5B7F" w:rsidRPr="009B7AF6">
        <w:rPr>
          <w:b/>
          <w:noProof/>
          <w:sz w:val="22"/>
          <w:szCs w:val="22"/>
          <w:lang w:val="sr-Latn-BA"/>
        </w:rPr>
        <w:t>СОПСТВЕНЕ</w:t>
      </w:r>
      <w:r w:rsidR="002176F7" w:rsidRPr="009B7AF6">
        <w:rPr>
          <w:b/>
          <w:noProof/>
          <w:sz w:val="22"/>
          <w:szCs w:val="22"/>
          <w:lang w:val="sr-Latn-BA"/>
        </w:rPr>
        <w:t xml:space="preserve"> </w:t>
      </w:r>
      <w:r w:rsidR="00EF5B7F" w:rsidRPr="009B7AF6">
        <w:rPr>
          <w:b/>
          <w:noProof/>
          <w:sz w:val="22"/>
          <w:szCs w:val="22"/>
          <w:lang w:val="sr-Latn-BA"/>
        </w:rPr>
        <w:t>ТРАСИРАНЕ</w:t>
      </w:r>
      <w:r w:rsidR="008A504B" w:rsidRPr="009B7AF6">
        <w:rPr>
          <w:b/>
          <w:noProof/>
          <w:sz w:val="22"/>
          <w:szCs w:val="22"/>
          <w:lang w:val="sr-Latn-BA"/>
        </w:rPr>
        <w:t xml:space="preserve"> </w:t>
      </w:r>
      <w:r w:rsidR="00EF5B7F" w:rsidRPr="009B7AF6">
        <w:rPr>
          <w:b/>
          <w:noProof/>
          <w:sz w:val="22"/>
          <w:szCs w:val="22"/>
          <w:lang w:val="sr-Latn-BA"/>
        </w:rPr>
        <w:t>МЈЕНИЦЕ</w:t>
      </w:r>
      <w:r w:rsidR="00987CA0" w:rsidRPr="009B7AF6">
        <w:rPr>
          <w:b/>
          <w:noProof/>
          <w:sz w:val="22"/>
          <w:szCs w:val="22"/>
          <w:lang w:val="sr-Latn-BA"/>
        </w:rPr>
        <w:t xml:space="preserve"> </w:t>
      </w:r>
    </w:p>
    <w:p w:rsidR="009B26CE" w:rsidRPr="009B7AF6" w:rsidRDefault="009B26CE" w:rsidP="00C62394">
      <w:pPr>
        <w:pStyle w:val="NoSpacing"/>
        <w:jc w:val="both"/>
        <w:rPr>
          <w:noProof/>
          <w:sz w:val="22"/>
          <w:szCs w:val="22"/>
          <w:lang w:val="sr-Latn-BA"/>
        </w:rPr>
      </w:pPr>
    </w:p>
    <w:p w:rsidR="00D332B9" w:rsidRPr="009B7AF6" w:rsidRDefault="00D332B9" w:rsidP="00C62394">
      <w:pPr>
        <w:pStyle w:val="NoSpacing"/>
        <w:jc w:val="both"/>
        <w:rPr>
          <w:noProof/>
          <w:sz w:val="22"/>
          <w:szCs w:val="22"/>
          <w:lang w:val="sr-Latn-BA"/>
        </w:rPr>
      </w:pPr>
    </w:p>
    <w:p w:rsidR="009B26CE" w:rsidRPr="009B7AF6" w:rsidRDefault="00EF5B7F" w:rsidP="00C62394">
      <w:pPr>
        <w:pStyle w:val="NoSpacing"/>
        <w:jc w:val="center"/>
        <w:rPr>
          <w:noProof/>
          <w:sz w:val="22"/>
          <w:szCs w:val="22"/>
          <w:lang w:val="sr-Latn-BA"/>
        </w:rPr>
      </w:pPr>
      <w:r w:rsidRPr="009B7AF6">
        <w:rPr>
          <w:noProof/>
          <w:sz w:val="22"/>
          <w:szCs w:val="22"/>
          <w:lang w:val="sr-Latn-BA"/>
        </w:rPr>
        <w:t>Члан</w:t>
      </w:r>
      <w:r w:rsidR="00054A8B" w:rsidRPr="009B7AF6">
        <w:rPr>
          <w:noProof/>
          <w:sz w:val="22"/>
          <w:szCs w:val="22"/>
          <w:lang w:val="sr-Latn-BA"/>
        </w:rPr>
        <w:t xml:space="preserve"> </w:t>
      </w:r>
      <w:r w:rsidR="008747BB" w:rsidRPr="009B7AF6">
        <w:rPr>
          <w:noProof/>
          <w:sz w:val="22"/>
          <w:szCs w:val="22"/>
          <w:lang w:val="sr-Latn-BA"/>
        </w:rPr>
        <w:t>5</w:t>
      </w:r>
      <w:r w:rsidR="009B26CE" w:rsidRPr="009B7AF6">
        <w:rPr>
          <w:noProof/>
          <w:sz w:val="22"/>
          <w:szCs w:val="22"/>
          <w:lang w:val="sr-Latn-BA"/>
        </w:rPr>
        <w:t>.</w:t>
      </w:r>
    </w:p>
    <w:p w:rsidR="009B26CE" w:rsidRPr="009B7AF6" w:rsidRDefault="009B26CE" w:rsidP="00C62394">
      <w:pPr>
        <w:pStyle w:val="NoSpacing"/>
        <w:jc w:val="center"/>
        <w:rPr>
          <w:noProof/>
          <w:sz w:val="22"/>
          <w:szCs w:val="22"/>
          <w:lang w:val="sr-Latn-BA"/>
        </w:rPr>
      </w:pPr>
      <w:r w:rsidRPr="009B7AF6">
        <w:rPr>
          <w:noProof/>
          <w:sz w:val="22"/>
          <w:szCs w:val="22"/>
          <w:lang w:val="sr-Latn-BA"/>
        </w:rPr>
        <w:t>(</w:t>
      </w:r>
      <w:r w:rsidR="00EF5B7F" w:rsidRPr="009B7AF6">
        <w:rPr>
          <w:noProof/>
          <w:sz w:val="22"/>
          <w:szCs w:val="22"/>
          <w:lang w:val="sr-Latn-BA"/>
        </w:rPr>
        <w:t>Услови</w:t>
      </w:r>
      <w:r w:rsidR="00FD6F11" w:rsidRPr="009B7AF6">
        <w:rPr>
          <w:noProof/>
          <w:sz w:val="22"/>
          <w:szCs w:val="22"/>
          <w:lang w:val="sr-Latn-BA"/>
        </w:rPr>
        <w:t xml:space="preserve"> </w:t>
      </w:r>
      <w:r w:rsidR="00EF5B7F" w:rsidRPr="009B7AF6">
        <w:rPr>
          <w:noProof/>
          <w:sz w:val="22"/>
          <w:szCs w:val="22"/>
          <w:lang w:val="sr-Latn-BA"/>
        </w:rPr>
        <w:t>за</w:t>
      </w:r>
      <w:r w:rsidR="00974116" w:rsidRPr="009B7AF6">
        <w:rPr>
          <w:noProof/>
          <w:sz w:val="22"/>
          <w:szCs w:val="22"/>
          <w:lang w:val="sr-Latn-BA"/>
        </w:rPr>
        <w:t xml:space="preserve"> </w:t>
      </w:r>
      <w:r w:rsidR="00EF5B7F" w:rsidRPr="009B7AF6">
        <w:rPr>
          <w:noProof/>
          <w:sz w:val="22"/>
          <w:szCs w:val="22"/>
          <w:lang w:val="sr-Latn-BA"/>
        </w:rPr>
        <w:t>коришћење</w:t>
      </w:r>
      <w:r w:rsidR="00974116" w:rsidRPr="009B7AF6">
        <w:rPr>
          <w:noProof/>
          <w:sz w:val="22"/>
          <w:szCs w:val="22"/>
          <w:lang w:val="sr-Latn-BA"/>
        </w:rPr>
        <w:t xml:space="preserve"> </w:t>
      </w:r>
      <w:r w:rsidR="00EF5B7F" w:rsidRPr="009B7AF6">
        <w:rPr>
          <w:noProof/>
          <w:sz w:val="22"/>
          <w:szCs w:val="22"/>
          <w:lang w:val="sr-Latn-BA"/>
        </w:rPr>
        <w:t>бланко</w:t>
      </w:r>
      <w:r w:rsidR="008A504B" w:rsidRPr="009B7AF6">
        <w:rPr>
          <w:noProof/>
          <w:sz w:val="22"/>
          <w:szCs w:val="22"/>
          <w:lang w:val="sr-Latn-BA"/>
        </w:rPr>
        <w:t xml:space="preserve"> </w:t>
      </w:r>
      <w:r w:rsidR="00EF5B7F" w:rsidRPr="009B7AF6">
        <w:rPr>
          <w:noProof/>
          <w:sz w:val="22"/>
          <w:szCs w:val="22"/>
          <w:lang w:val="sr-Latn-BA"/>
        </w:rPr>
        <w:t>сопствене</w:t>
      </w:r>
      <w:r w:rsidR="003C46CC" w:rsidRPr="009B7AF6">
        <w:rPr>
          <w:noProof/>
          <w:sz w:val="22"/>
          <w:szCs w:val="22"/>
          <w:lang w:val="sr-Latn-BA"/>
        </w:rPr>
        <w:t xml:space="preserve"> </w:t>
      </w:r>
      <w:r w:rsidR="00EF5B7F" w:rsidRPr="009B7AF6">
        <w:rPr>
          <w:noProof/>
          <w:sz w:val="22"/>
          <w:szCs w:val="22"/>
          <w:lang w:val="sr-Latn-BA"/>
        </w:rPr>
        <w:t>трасиране</w:t>
      </w:r>
      <w:r w:rsidR="008A504B" w:rsidRPr="009B7AF6">
        <w:rPr>
          <w:noProof/>
          <w:sz w:val="22"/>
          <w:szCs w:val="22"/>
          <w:lang w:val="sr-Latn-BA"/>
        </w:rPr>
        <w:t xml:space="preserve"> </w:t>
      </w:r>
      <w:r w:rsidR="00EF5B7F" w:rsidRPr="009B7AF6">
        <w:rPr>
          <w:noProof/>
          <w:sz w:val="22"/>
          <w:szCs w:val="22"/>
          <w:lang w:val="sr-Latn-BA"/>
        </w:rPr>
        <w:t>мјенице</w:t>
      </w:r>
      <w:r w:rsidRPr="009B7AF6">
        <w:rPr>
          <w:noProof/>
          <w:sz w:val="22"/>
          <w:szCs w:val="22"/>
          <w:lang w:val="sr-Latn-BA"/>
        </w:rPr>
        <w:t>)</w:t>
      </w:r>
    </w:p>
    <w:p w:rsidR="009A4BD5" w:rsidRPr="009B7AF6" w:rsidRDefault="009A4BD5" w:rsidP="00C62394">
      <w:pPr>
        <w:pStyle w:val="NoSpacing"/>
        <w:jc w:val="both"/>
        <w:rPr>
          <w:noProof/>
          <w:sz w:val="22"/>
          <w:szCs w:val="22"/>
          <w:lang w:val="sr-Latn-BA"/>
        </w:rPr>
      </w:pPr>
    </w:p>
    <w:p w:rsidR="00FD6F11" w:rsidRPr="009B7AF6" w:rsidRDefault="00EF5B7F" w:rsidP="00197503">
      <w:pPr>
        <w:pStyle w:val="NoSpacing"/>
        <w:numPr>
          <w:ilvl w:val="0"/>
          <w:numId w:val="5"/>
        </w:numPr>
        <w:ind w:left="426" w:hanging="426"/>
        <w:jc w:val="both"/>
        <w:rPr>
          <w:noProof/>
          <w:sz w:val="22"/>
          <w:szCs w:val="22"/>
          <w:lang w:val="sr-Latn-BA"/>
        </w:rPr>
      </w:pPr>
      <w:r w:rsidRPr="009B7AF6">
        <w:rPr>
          <w:noProof/>
          <w:sz w:val="22"/>
          <w:szCs w:val="22"/>
          <w:lang w:val="sr-Latn-BA"/>
        </w:rPr>
        <w:t>Коришћење</w:t>
      </w:r>
      <w:r w:rsidR="00974116" w:rsidRPr="009B7AF6">
        <w:rPr>
          <w:noProof/>
          <w:sz w:val="22"/>
          <w:szCs w:val="22"/>
          <w:lang w:val="sr-Latn-BA"/>
        </w:rPr>
        <w:t xml:space="preserve"> </w:t>
      </w:r>
      <w:r w:rsidRPr="009B7AF6">
        <w:rPr>
          <w:noProof/>
          <w:sz w:val="22"/>
          <w:szCs w:val="22"/>
          <w:lang w:val="sr-Latn-BA"/>
        </w:rPr>
        <w:t>бланко</w:t>
      </w:r>
      <w:r w:rsidR="008A504B" w:rsidRPr="009B7AF6">
        <w:rPr>
          <w:noProof/>
          <w:sz w:val="22"/>
          <w:szCs w:val="22"/>
          <w:lang w:val="sr-Latn-BA"/>
        </w:rPr>
        <w:t xml:space="preserve"> </w:t>
      </w:r>
      <w:r w:rsidRPr="009B7AF6">
        <w:rPr>
          <w:noProof/>
          <w:sz w:val="22"/>
          <w:szCs w:val="22"/>
          <w:lang w:val="sr-Latn-BA"/>
        </w:rPr>
        <w:t>сопствене</w:t>
      </w:r>
      <w:r w:rsidR="00A7306D" w:rsidRPr="009B7AF6">
        <w:rPr>
          <w:noProof/>
          <w:sz w:val="22"/>
          <w:szCs w:val="22"/>
          <w:lang w:val="sr-Latn-BA"/>
        </w:rPr>
        <w:t xml:space="preserve"> </w:t>
      </w:r>
      <w:r w:rsidRPr="009B7AF6">
        <w:rPr>
          <w:noProof/>
          <w:sz w:val="22"/>
          <w:szCs w:val="22"/>
          <w:lang w:val="sr-Latn-BA"/>
        </w:rPr>
        <w:t>трасиране</w:t>
      </w:r>
      <w:r w:rsidR="008A504B" w:rsidRPr="009B7AF6">
        <w:rPr>
          <w:noProof/>
          <w:sz w:val="22"/>
          <w:szCs w:val="22"/>
          <w:lang w:val="sr-Latn-BA"/>
        </w:rPr>
        <w:t xml:space="preserve"> </w:t>
      </w:r>
      <w:r w:rsidRPr="009B7AF6">
        <w:rPr>
          <w:noProof/>
          <w:sz w:val="22"/>
          <w:szCs w:val="22"/>
          <w:lang w:val="sr-Latn-BA"/>
        </w:rPr>
        <w:t>мјенице</w:t>
      </w:r>
      <w:r w:rsidR="00A7306D" w:rsidRPr="009B7AF6">
        <w:rPr>
          <w:noProof/>
          <w:sz w:val="22"/>
          <w:szCs w:val="22"/>
          <w:lang w:val="sr-Latn-BA"/>
        </w:rPr>
        <w:t xml:space="preserve"> </w:t>
      </w:r>
      <w:r w:rsidRPr="009B7AF6">
        <w:rPr>
          <w:noProof/>
          <w:sz w:val="22"/>
          <w:szCs w:val="22"/>
          <w:lang w:val="sr-Latn-BA"/>
        </w:rPr>
        <w:t>као</w:t>
      </w:r>
      <w:r w:rsidR="00E22E8D" w:rsidRPr="009B7AF6">
        <w:rPr>
          <w:noProof/>
          <w:sz w:val="22"/>
          <w:szCs w:val="22"/>
          <w:lang w:val="sr-Latn-BA"/>
        </w:rPr>
        <w:t xml:space="preserve"> </w:t>
      </w:r>
      <w:r w:rsidR="008747BB" w:rsidRPr="009B7AF6">
        <w:rPr>
          <w:noProof/>
          <w:sz w:val="22"/>
          <w:szCs w:val="22"/>
          <w:lang w:val="sr-Latn-BA"/>
        </w:rPr>
        <w:t xml:space="preserve">облика осигурања плаћања дуга </w:t>
      </w:r>
      <w:r w:rsidRPr="009B7AF6">
        <w:rPr>
          <w:noProof/>
          <w:sz w:val="22"/>
          <w:szCs w:val="22"/>
          <w:lang w:val="sr-Latn-BA"/>
        </w:rPr>
        <w:t>у</w:t>
      </w:r>
      <w:r w:rsidR="00FD6F11" w:rsidRPr="009B7AF6">
        <w:rPr>
          <w:noProof/>
          <w:sz w:val="22"/>
          <w:szCs w:val="22"/>
          <w:lang w:val="sr-Latn-BA"/>
        </w:rPr>
        <w:t xml:space="preserve"> </w:t>
      </w:r>
      <w:r w:rsidRPr="009B7AF6">
        <w:rPr>
          <w:noProof/>
          <w:sz w:val="22"/>
          <w:szCs w:val="22"/>
          <w:lang w:val="sr-Latn-BA"/>
        </w:rPr>
        <w:t>царинском</w:t>
      </w:r>
      <w:r w:rsidR="00FD6F11" w:rsidRPr="009B7AF6">
        <w:rPr>
          <w:noProof/>
          <w:sz w:val="22"/>
          <w:szCs w:val="22"/>
          <w:lang w:val="sr-Latn-BA"/>
        </w:rPr>
        <w:t xml:space="preserve"> </w:t>
      </w:r>
      <w:r w:rsidRPr="009B7AF6">
        <w:rPr>
          <w:noProof/>
          <w:sz w:val="22"/>
          <w:szCs w:val="22"/>
          <w:lang w:val="sr-Latn-BA"/>
        </w:rPr>
        <w:t>поступку</w:t>
      </w:r>
      <w:r w:rsidR="00FD6F11" w:rsidRPr="009B7AF6">
        <w:rPr>
          <w:noProof/>
          <w:sz w:val="22"/>
          <w:szCs w:val="22"/>
          <w:lang w:val="sr-Latn-BA"/>
        </w:rPr>
        <w:t xml:space="preserve"> </w:t>
      </w:r>
      <w:r w:rsidRPr="009B7AF6">
        <w:rPr>
          <w:noProof/>
          <w:sz w:val="22"/>
          <w:szCs w:val="22"/>
          <w:lang w:val="sr-Latn-BA"/>
        </w:rPr>
        <w:t>унутрашње</w:t>
      </w:r>
      <w:r w:rsidR="00FD6F11" w:rsidRPr="009B7AF6">
        <w:rPr>
          <w:noProof/>
          <w:sz w:val="22"/>
          <w:szCs w:val="22"/>
          <w:lang w:val="sr-Latn-BA"/>
        </w:rPr>
        <w:t xml:space="preserve"> </w:t>
      </w:r>
      <w:r w:rsidRPr="009B7AF6">
        <w:rPr>
          <w:noProof/>
          <w:sz w:val="22"/>
          <w:szCs w:val="22"/>
          <w:lang w:val="sr-Latn-BA"/>
        </w:rPr>
        <w:t>обраде</w:t>
      </w:r>
      <w:r w:rsidR="00FD6F11" w:rsidRPr="009B7AF6">
        <w:rPr>
          <w:noProof/>
          <w:sz w:val="22"/>
          <w:szCs w:val="22"/>
          <w:lang w:val="sr-Latn-BA"/>
        </w:rPr>
        <w:t xml:space="preserve"> </w:t>
      </w:r>
      <w:r w:rsidRPr="009B7AF6">
        <w:rPr>
          <w:noProof/>
          <w:sz w:val="22"/>
          <w:szCs w:val="22"/>
          <w:lang w:val="sr-Latn-BA"/>
        </w:rPr>
        <w:t>по</w:t>
      </w:r>
      <w:r w:rsidR="00FD6F11" w:rsidRPr="009B7AF6">
        <w:rPr>
          <w:noProof/>
          <w:sz w:val="22"/>
          <w:szCs w:val="22"/>
          <w:lang w:val="sr-Latn-BA"/>
        </w:rPr>
        <w:t xml:space="preserve"> </w:t>
      </w:r>
      <w:r w:rsidRPr="009B7AF6">
        <w:rPr>
          <w:noProof/>
          <w:sz w:val="22"/>
          <w:szCs w:val="22"/>
          <w:lang w:val="sr-Latn-BA"/>
        </w:rPr>
        <w:t>основу</w:t>
      </w:r>
      <w:r w:rsidR="00FD6F11" w:rsidRPr="009B7AF6">
        <w:rPr>
          <w:noProof/>
          <w:sz w:val="22"/>
          <w:szCs w:val="22"/>
          <w:lang w:val="sr-Latn-BA"/>
        </w:rPr>
        <w:t xml:space="preserve"> </w:t>
      </w:r>
      <w:r w:rsidR="00FF32EB" w:rsidRPr="009B7AF6">
        <w:rPr>
          <w:i/>
          <w:noProof/>
          <w:sz w:val="22"/>
          <w:szCs w:val="22"/>
          <w:lang w:val="sr-Latn-BA"/>
        </w:rPr>
        <w:t xml:space="preserve">lohn </w:t>
      </w:r>
      <w:r w:rsidRPr="009B7AF6">
        <w:rPr>
          <w:noProof/>
          <w:sz w:val="22"/>
          <w:szCs w:val="22"/>
          <w:lang w:val="sr-Latn-BA"/>
        </w:rPr>
        <w:t>посла</w:t>
      </w:r>
      <w:r w:rsidR="00FD6F11" w:rsidRPr="009B7AF6">
        <w:rPr>
          <w:noProof/>
          <w:sz w:val="22"/>
          <w:szCs w:val="22"/>
          <w:lang w:val="sr-Latn-BA"/>
        </w:rPr>
        <w:t xml:space="preserve"> </w:t>
      </w:r>
      <w:r w:rsidRPr="009B7AF6">
        <w:rPr>
          <w:noProof/>
          <w:sz w:val="22"/>
          <w:szCs w:val="22"/>
          <w:lang w:val="sr-Latn-BA"/>
        </w:rPr>
        <w:t>дефинисаног</w:t>
      </w:r>
      <w:r w:rsidR="00987CA0" w:rsidRPr="009B7AF6">
        <w:rPr>
          <w:noProof/>
          <w:sz w:val="22"/>
          <w:szCs w:val="22"/>
          <w:lang w:val="sr-Latn-BA"/>
        </w:rPr>
        <w:t xml:space="preserve"> </w:t>
      </w:r>
      <w:r w:rsidRPr="009B7AF6">
        <w:rPr>
          <w:noProof/>
          <w:sz w:val="22"/>
          <w:szCs w:val="22"/>
          <w:lang w:val="sr-Latn-BA"/>
        </w:rPr>
        <w:t>чланом</w:t>
      </w:r>
      <w:r w:rsidR="00987CA0" w:rsidRPr="009B7AF6">
        <w:rPr>
          <w:noProof/>
          <w:sz w:val="22"/>
          <w:szCs w:val="22"/>
          <w:lang w:val="sr-Latn-BA"/>
        </w:rPr>
        <w:t xml:space="preserve"> </w:t>
      </w:r>
      <w:r w:rsidR="00C62394" w:rsidRPr="009B7AF6">
        <w:rPr>
          <w:noProof/>
          <w:sz w:val="22"/>
          <w:szCs w:val="22"/>
          <w:lang w:val="sr-Latn-BA"/>
        </w:rPr>
        <w:t xml:space="preserve">388. </w:t>
      </w:r>
      <w:r w:rsidRPr="009B7AF6">
        <w:rPr>
          <w:noProof/>
          <w:sz w:val="22"/>
          <w:szCs w:val="22"/>
          <w:lang w:val="sr-Latn-BA"/>
        </w:rPr>
        <w:t>тачка</w:t>
      </w:r>
      <w:r w:rsidR="00BA6526" w:rsidRPr="009B7AF6">
        <w:rPr>
          <w:noProof/>
          <w:sz w:val="22"/>
          <w:szCs w:val="22"/>
          <w:lang w:val="sr-Latn-BA"/>
        </w:rPr>
        <w:t xml:space="preserve"> </w:t>
      </w:r>
      <w:r w:rsidR="00D237A9" w:rsidRPr="009B7AF6">
        <w:rPr>
          <w:noProof/>
          <w:sz w:val="22"/>
          <w:szCs w:val="22"/>
          <w:lang w:val="sr-Latn-BA"/>
        </w:rPr>
        <w:t>(</w:t>
      </w:r>
      <w:r w:rsidRPr="009B7AF6">
        <w:rPr>
          <w:noProof/>
          <w:sz w:val="22"/>
          <w:szCs w:val="22"/>
          <w:lang w:val="sr-Latn-BA"/>
        </w:rPr>
        <w:t>б</w:t>
      </w:r>
      <w:r w:rsidR="00BA6526" w:rsidRPr="009B7AF6">
        <w:rPr>
          <w:noProof/>
          <w:sz w:val="22"/>
          <w:szCs w:val="22"/>
          <w:lang w:val="sr-Latn-BA"/>
        </w:rPr>
        <w:t xml:space="preserve">) </w:t>
      </w:r>
      <w:r w:rsidRPr="009B7AF6">
        <w:rPr>
          <w:noProof/>
          <w:sz w:val="22"/>
          <w:szCs w:val="22"/>
          <w:lang w:val="sr-Latn-BA"/>
        </w:rPr>
        <w:t>Одлуке</w:t>
      </w:r>
      <w:r w:rsidR="003A67F3" w:rsidRPr="009B7AF6">
        <w:rPr>
          <w:noProof/>
          <w:sz w:val="22"/>
          <w:szCs w:val="22"/>
          <w:lang w:val="sr-Latn-BA"/>
        </w:rPr>
        <w:t xml:space="preserve">, </w:t>
      </w:r>
      <w:r w:rsidRPr="009B7AF6">
        <w:rPr>
          <w:noProof/>
          <w:sz w:val="22"/>
          <w:szCs w:val="22"/>
          <w:lang w:val="sr-Latn-BA"/>
        </w:rPr>
        <w:t>може</w:t>
      </w:r>
      <w:r w:rsidR="00FD6F11" w:rsidRPr="009B7AF6">
        <w:rPr>
          <w:noProof/>
          <w:sz w:val="22"/>
          <w:szCs w:val="22"/>
          <w:lang w:val="sr-Latn-BA"/>
        </w:rPr>
        <w:t xml:space="preserve"> </w:t>
      </w:r>
      <w:r w:rsidRPr="009B7AF6">
        <w:rPr>
          <w:noProof/>
          <w:sz w:val="22"/>
          <w:szCs w:val="22"/>
          <w:lang w:val="sr-Latn-BA"/>
        </w:rPr>
        <w:t>се</w:t>
      </w:r>
      <w:r w:rsidR="00FD6F11" w:rsidRPr="009B7AF6">
        <w:rPr>
          <w:noProof/>
          <w:sz w:val="22"/>
          <w:szCs w:val="22"/>
          <w:lang w:val="sr-Latn-BA"/>
        </w:rPr>
        <w:t xml:space="preserve"> </w:t>
      </w:r>
      <w:r w:rsidRPr="009B7AF6">
        <w:rPr>
          <w:noProof/>
          <w:sz w:val="22"/>
          <w:szCs w:val="22"/>
          <w:lang w:val="sr-Latn-BA"/>
        </w:rPr>
        <w:t>одобрити</w:t>
      </w:r>
      <w:r w:rsidR="00FD6F11" w:rsidRPr="009B7AF6">
        <w:rPr>
          <w:noProof/>
          <w:sz w:val="22"/>
          <w:szCs w:val="22"/>
          <w:lang w:val="sr-Latn-BA"/>
        </w:rPr>
        <w:t xml:space="preserve"> </w:t>
      </w:r>
      <w:r w:rsidRPr="009B7AF6">
        <w:rPr>
          <w:noProof/>
          <w:sz w:val="22"/>
          <w:szCs w:val="22"/>
          <w:lang w:val="sr-Latn-BA"/>
        </w:rPr>
        <w:t>подносиоцу</w:t>
      </w:r>
      <w:r w:rsidR="002649B1" w:rsidRPr="009B7AF6">
        <w:rPr>
          <w:noProof/>
          <w:sz w:val="22"/>
          <w:szCs w:val="22"/>
          <w:lang w:val="sr-Latn-BA"/>
        </w:rPr>
        <w:t xml:space="preserve"> </w:t>
      </w:r>
      <w:r w:rsidRPr="009B7AF6">
        <w:rPr>
          <w:noProof/>
          <w:sz w:val="22"/>
          <w:szCs w:val="22"/>
          <w:lang w:val="sr-Latn-BA"/>
        </w:rPr>
        <w:t>захтјева</w:t>
      </w:r>
      <w:r w:rsidR="002649B1" w:rsidRPr="009B7AF6">
        <w:rPr>
          <w:noProof/>
          <w:sz w:val="22"/>
          <w:szCs w:val="22"/>
          <w:lang w:val="sr-Latn-BA"/>
        </w:rPr>
        <w:t xml:space="preserve"> </w:t>
      </w:r>
      <w:r w:rsidRPr="009B7AF6">
        <w:rPr>
          <w:noProof/>
          <w:sz w:val="22"/>
          <w:szCs w:val="22"/>
          <w:lang w:val="sr-Latn-BA"/>
        </w:rPr>
        <w:t>који</w:t>
      </w:r>
      <w:r w:rsidR="00A941F5" w:rsidRPr="009B7AF6">
        <w:rPr>
          <w:noProof/>
          <w:sz w:val="22"/>
          <w:szCs w:val="22"/>
          <w:lang w:val="sr-Latn-BA"/>
        </w:rPr>
        <w:t xml:space="preserve"> </w:t>
      </w:r>
      <w:r w:rsidRPr="009B7AF6">
        <w:rPr>
          <w:noProof/>
          <w:sz w:val="22"/>
          <w:szCs w:val="22"/>
          <w:lang w:val="sr-Latn-BA"/>
        </w:rPr>
        <w:t>испуњава</w:t>
      </w:r>
      <w:r w:rsidR="00A941F5" w:rsidRPr="009B7AF6">
        <w:rPr>
          <w:noProof/>
          <w:sz w:val="22"/>
          <w:szCs w:val="22"/>
          <w:lang w:val="sr-Latn-BA"/>
        </w:rPr>
        <w:t xml:space="preserve"> </w:t>
      </w:r>
      <w:r w:rsidRPr="009B7AF6">
        <w:rPr>
          <w:noProof/>
          <w:sz w:val="22"/>
          <w:szCs w:val="22"/>
          <w:lang w:val="sr-Latn-BA"/>
        </w:rPr>
        <w:t>сљедеће</w:t>
      </w:r>
      <w:r w:rsidR="00FD6F11" w:rsidRPr="009B7AF6">
        <w:rPr>
          <w:noProof/>
          <w:sz w:val="22"/>
          <w:szCs w:val="22"/>
          <w:lang w:val="sr-Latn-BA"/>
        </w:rPr>
        <w:t xml:space="preserve"> </w:t>
      </w:r>
      <w:r w:rsidRPr="009B7AF6">
        <w:rPr>
          <w:noProof/>
          <w:sz w:val="22"/>
          <w:szCs w:val="22"/>
          <w:lang w:val="sr-Latn-BA"/>
        </w:rPr>
        <w:t>услове</w:t>
      </w:r>
      <w:r w:rsidR="00FD6F11" w:rsidRPr="009B7AF6">
        <w:rPr>
          <w:noProof/>
          <w:sz w:val="22"/>
          <w:szCs w:val="22"/>
          <w:lang w:val="sr-Latn-BA"/>
        </w:rPr>
        <w:t>:</w:t>
      </w:r>
    </w:p>
    <w:p w:rsidR="004B1596" w:rsidRPr="009B7AF6" w:rsidRDefault="00EF5B7F" w:rsidP="00197503">
      <w:pPr>
        <w:pStyle w:val="NoSpacing"/>
        <w:numPr>
          <w:ilvl w:val="0"/>
          <w:numId w:val="6"/>
        </w:numPr>
        <w:tabs>
          <w:tab w:val="left" w:pos="851"/>
        </w:tabs>
        <w:ind w:left="851" w:hanging="425"/>
        <w:jc w:val="both"/>
        <w:rPr>
          <w:noProof/>
          <w:sz w:val="22"/>
          <w:szCs w:val="22"/>
          <w:lang w:val="sr-Latn-BA"/>
        </w:rPr>
      </w:pPr>
      <w:r w:rsidRPr="009B7AF6">
        <w:rPr>
          <w:noProof/>
          <w:sz w:val="22"/>
          <w:szCs w:val="22"/>
          <w:lang w:val="sr-Latn-BA"/>
        </w:rPr>
        <w:t>да</w:t>
      </w:r>
      <w:r w:rsidR="00216648" w:rsidRPr="009B7AF6">
        <w:rPr>
          <w:noProof/>
          <w:sz w:val="22"/>
          <w:szCs w:val="22"/>
          <w:lang w:val="sr-Latn-BA"/>
        </w:rPr>
        <w:t xml:space="preserve"> </w:t>
      </w:r>
      <w:r w:rsidRPr="009B7AF6">
        <w:rPr>
          <w:noProof/>
          <w:sz w:val="22"/>
          <w:szCs w:val="22"/>
          <w:lang w:val="sr-Latn-BA"/>
        </w:rPr>
        <w:t>је</w:t>
      </w:r>
      <w:r w:rsidR="00216648" w:rsidRPr="009B7AF6">
        <w:rPr>
          <w:noProof/>
          <w:sz w:val="22"/>
          <w:szCs w:val="22"/>
          <w:lang w:val="sr-Latn-BA"/>
        </w:rPr>
        <w:t xml:space="preserve"> </w:t>
      </w:r>
      <w:r w:rsidRPr="009B7AF6">
        <w:rPr>
          <w:noProof/>
          <w:sz w:val="22"/>
          <w:szCs w:val="22"/>
          <w:lang w:val="sr-Latn-BA"/>
        </w:rPr>
        <w:t>корисник</w:t>
      </w:r>
      <w:r w:rsidR="00216648" w:rsidRPr="009B7AF6">
        <w:rPr>
          <w:noProof/>
          <w:sz w:val="22"/>
          <w:szCs w:val="22"/>
          <w:lang w:val="sr-Latn-BA"/>
        </w:rPr>
        <w:t xml:space="preserve"> </w:t>
      </w:r>
      <w:r w:rsidRPr="009B7AF6">
        <w:rPr>
          <w:noProof/>
          <w:sz w:val="22"/>
          <w:szCs w:val="22"/>
          <w:lang w:val="sr-Latn-BA"/>
        </w:rPr>
        <w:t>царинског</w:t>
      </w:r>
      <w:r w:rsidR="004B1596" w:rsidRPr="009B7AF6">
        <w:rPr>
          <w:noProof/>
          <w:sz w:val="22"/>
          <w:szCs w:val="22"/>
          <w:lang w:val="sr-Latn-BA"/>
        </w:rPr>
        <w:t xml:space="preserve"> </w:t>
      </w:r>
      <w:r w:rsidRPr="009B7AF6">
        <w:rPr>
          <w:noProof/>
          <w:sz w:val="22"/>
          <w:szCs w:val="22"/>
          <w:lang w:val="sr-Latn-BA"/>
        </w:rPr>
        <w:t>поступка</w:t>
      </w:r>
      <w:r w:rsidR="004B1596" w:rsidRPr="009B7AF6">
        <w:rPr>
          <w:noProof/>
          <w:sz w:val="22"/>
          <w:szCs w:val="22"/>
          <w:lang w:val="sr-Latn-BA"/>
        </w:rPr>
        <w:t xml:space="preserve"> </w:t>
      </w:r>
      <w:r w:rsidRPr="009B7AF6">
        <w:rPr>
          <w:noProof/>
          <w:sz w:val="22"/>
          <w:szCs w:val="22"/>
          <w:lang w:val="sr-Latn-BA"/>
        </w:rPr>
        <w:t>унутрашње</w:t>
      </w:r>
      <w:r w:rsidR="004B1596" w:rsidRPr="009B7AF6">
        <w:rPr>
          <w:noProof/>
          <w:sz w:val="22"/>
          <w:szCs w:val="22"/>
          <w:lang w:val="sr-Latn-BA"/>
        </w:rPr>
        <w:t xml:space="preserve"> </w:t>
      </w:r>
      <w:r w:rsidRPr="009B7AF6">
        <w:rPr>
          <w:noProof/>
          <w:sz w:val="22"/>
          <w:szCs w:val="22"/>
          <w:lang w:val="sr-Latn-BA"/>
        </w:rPr>
        <w:t>обраде</w:t>
      </w:r>
      <w:r w:rsidR="004B1596" w:rsidRPr="009B7AF6">
        <w:rPr>
          <w:noProof/>
          <w:sz w:val="22"/>
          <w:szCs w:val="22"/>
          <w:lang w:val="sr-Latn-BA"/>
        </w:rPr>
        <w:t xml:space="preserve"> </w:t>
      </w:r>
      <w:r w:rsidRPr="009B7AF6">
        <w:rPr>
          <w:noProof/>
          <w:sz w:val="22"/>
          <w:szCs w:val="22"/>
          <w:lang w:val="sr-Latn-BA"/>
        </w:rPr>
        <w:t>по</w:t>
      </w:r>
      <w:r w:rsidR="004B1596" w:rsidRPr="009B7AF6">
        <w:rPr>
          <w:noProof/>
          <w:sz w:val="22"/>
          <w:szCs w:val="22"/>
          <w:lang w:val="sr-Latn-BA"/>
        </w:rPr>
        <w:t xml:space="preserve"> </w:t>
      </w:r>
      <w:r w:rsidRPr="009B7AF6">
        <w:rPr>
          <w:noProof/>
          <w:sz w:val="22"/>
          <w:szCs w:val="22"/>
          <w:lang w:val="sr-Latn-BA"/>
        </w:rPr>
        <w:t>основу</w:t>
      </w:r>
      <w:r w:rsidR="00FF32EB" w:rsidRPr="009B7AF6">
        <w:rPr>
          <w:noProof/>
          <w:sz w:val="22"/>
          <w:szCs w:val="22"/>
          <w:lang w:val="sr-Latn-BA"/>
        </w:rPr>
        <w:t xml:space="preserve"> </w:t>
      </w:r>
      <w:r w:rsidR="00FF32EB" w:rsidRPr="009B7AF6">
        <w:rPr>
          <w:i/>
          <w:noProof/>
          <w:sz w:val="22"/>
          <w:szCs w:val="22"/>
          <w:lang w:val="sr-Latn-BA"/>
        </w:rPr>
        <w:t>lohn</w:t>
      </w:r>
      <w:r w:rsidR="00FF32EB" w:rsidRPr="009B7AF6">
        <w:rPr>
          <w:noProof/>
          <w:sz w:val="22"/>
          <w:szCs w:val="22"/>
          <w:lang w:val="sr-Latn-BA"/>
        </w:rPr>
        <w:t xml:space="preserve"> </w:t>
      </w:r>
      <w:r w:rsidRPr="009B7AF6">
        <w:rPr>
          <w:noProof/>
          <w:sz w:val="22"/>
          <w:szCs w:val="22"/>
          <w:lang w:val="sr-Latn-BA"/>
        </w:rPr>
        <w:t>посла</w:t>
      </w:r>
      <w:r w:rsidR="004B1596" w:rsidRPr="009B7AF6">
        <w:rPr>
          <w:noProof/>
          <w:sz w:val="22"/>
          <w:szCs w:val="22"/>
          <w:lang w:val="sr-Latn-BA"/>
        </w:rPr>
        <w:t xml:space="preserve">, </w:t>
      </w:r>
    </w:p>
    <w:p w:rsidR="00054A8B" w:rsidRPr="009B7AF6" w:rsidRDefault="00EF5B7F" w:rsidP="00197503">
      <w:pPr>
        <w:pStyle w:val="NoSpacing"/>
        <w:numPr>
          <w:ilvl w:val="0"/>
          <w:numId w:val="6"/>
        </w:numPr>
        <w:tabs>
          <w:tab w:val="left" w:pos="851"/>
        </w:tabs>
        <w:ind w:left="851" w:hanging="425"/>
        <w:jc w:val="both"/>
        <w:rPr>
          <w:noProof/>
          <w:sz w:val="22"/>
          <w:szCs w:val="22"/>
          <w:lang w:val="sr-Latn-BA"/>
        </w:rPr>
      </w:pPr>
      <w:r w:rsidRPr="009B7AF6">
        <w:rPr>
          <w:noProof/>
          <w:sz w:val="22"/>
          <w:szCs w:val="22"/>
          <w:lang w:val="sr-Latn-BA"/>
        </w:rPr>
        <w:t>у</w:t>
      </w:r>
      <w:r w:rsidR="00054A8B" w:rsidRPr="009B7AF6">
        <w:rPr>
          <w:noProof/>
          <w:sz w:val="22"/>
          <w:szCs w:val="22"/>
          <w:lang w:val="sr-Latn-BA"/>
        </w:rPr>
        <w:t xml:space="preserve"> </w:t>
      </w:r>
      <w:r w:rsidRPr="009B7AF6">
        <w:rPr>
          <w:noProof/>
          <w:sz w:val="22"/>
          <w:szCs w:val="22"/>
          <w:lang w:val="sr-Latn-BA"/>
        </w:rPr>
        <w:t>вријеме</w:t>
      </w:r>
      <w:r w:rsidR="00054A8B" w:rsidRPr="009B7AF6">
        <w:rPr>
          <w:noProof/>
          <w:sz w:val="22"/>
          <w:szCs w:val="22"/>
          <w:lang w:val="sr-Latn-BA"/>
        </w:rPr>
        <w:t xml:space="preserve"> </w:t>
      </w:r>
      <w:r w:rsidRPr="009B7AF6">
        <w:rPr>
          <w:noProof/>
          <w:sz w:val="22"/>
          <w:szCs w:val="22"/>
          <w:lang w:val="sr-Latn-BA"/>
        </w:rPr>
        <w:t>подношења</w:t>
      </w:r>
      <w:r w:rsidR="00054A8B" w:rsidRPr="009B7AF6">
        <w:rPr>
          <w:noProof/>
          <w:sz w:val="22"/>
          <w:szCs w:val="22"/>
          <w:lang w:val="sr-Latn-BA"/>
        </w:rPr>
        <w:t xml:space="preserve"> </w:t>
      </w:r>
      <w:r w:rsidRPr="009B7AF6">
        <w:rPr>
          <w:noProof/>
          <w:sz w:val="22"/>
          <w:szCs w:val="22"/>
          <w:lang w:val="sr-Latn-BA"/>
        </w:rPr>
        <w:t>захтјева</w:t>
      </w:r>
      <w:r w:rsidR="00054A8B" w:rsidRPr="009B7AF6">
        <w:rPr>
          <w:noProof/>
          <w:sz w:val="22"/>
          <w:szCs w:val="22"/>
          <w:lang w:val="sr-Latn-BA"/>
        </w:rPr>
        <w:t xml:space="preserve"> </w:t>
      </w:r>
      <w:r w:rsidRPr="009B7AF6">
        <w:rPr>
          <w:noProof/>
          <w:sz w:val="22"/>
          <w:szCs w:val="22"/>
          <w:lang w:val="sr-Latn-BA"/>
        </w:rPr>
        <w:t>није</w:t>
      </w:r>
      <w:r w:rsidR="00054A8B" w:rsidRPr="009B7AF6">
        <w:rPr>
          <w:noProof/>
          <w:sz w:val="22"/>
          <w:szCs w:val="22"/>
          <w:lang w:val="sr-Latn-BA"/>
        </w:rPr>
        <w:t xml:space="preserve"> </w:t>
      </w:r>
      <w:r w:rsidRPr="009B7AF6">
        <w:rPr>
          <w:noProof/>
          <w:sz w:val="22"/>
          <w:szCs w:val="22"/>
          <w:lang w:val="sr-Latn-BA"/>
        </w:rPr>
        <w:t>у</w:t>
      </w:r>
      <w:r w:rsidR="00054A8B" w:rsidRPr="009B7AF6">
        <w:rPr>
          <w:noProof/>
          <w:sz w:val="22"/>
          <w:szCs w:val="22"/>
          <w:lang w:val="sr-Latn-BA"/>
        </w:rPr>
        <w:t xml:space="preserve"> </w:t>
      </w:r>
      <w:r w:rsidRPr="009B7AF6">
        <w:rPr>
          <w:noProof/>
          <w:sz w:val="22"/>
          <w:szCs w:val="22"/>
          <w:lang w:val="sr-Latn-BA"/>
        </w:rPr>
        <w:t>поступку</w:t>
      </w:r>
      <w:r w:rsidR="00054A8B" w:rsidRPr="009B7AF6">
        <w:rPr>
          <w:noProof/>
          <w:sz w:val="22"/>
          <w:szCs w:val="22"/>
          <w:lang w:val="sr-Latn-BA"/>
        </w:rPr>
        <w:t xml:space="preserve"> </w:t>
      </w:r>
      <w:r w:rsidRPr="009B7AF6">
        <w:rPr>
          <w:noProof/>
          <w:sz w:val="22"/>
          <w:szCs w:val="22"/>
          <w:lang w:val="sr-Latn-BA"/>
        </w:rPr>
        <w:t>стечаја</w:t>
      </w:r>
      <w:r w:rsidR="004C19E8" w:rsidRPr="009B7AF6">
        <w:rPr>
          <w:noProof/>
          <w:sz w:val="22"/>
          <w:szCs w:val="22"/>
          <w:lang w:val="sr-Latn-BA"/>
        </w:rPr>
        <w:t xml:space="preserve"> </w:t>
      </w:r>
      <w:r w:rsidRPr="009B7AF6">
        <w:rPr>
          <w:noProof/>
          <w:sz w:val="22"/>
          <w:szCs w:val="22"/>
          <w:lang w:val="sr-Latn-BA"/>
        </w:rPr>
        <w:t>или</w:t>
      </w:r>
      <w:r w:rsidR="00054A8B" w:rsidRPr="009B7AF6">
        <w:rPr>
          <w:noProof/>
          <w:sz w:val="22"/>
          <w:szCs w:val="22"/>
          <w:lang w:val="sr-Latn-BA"/>
        </w:rPr>
        <w:t xml:space="preserve"> </w:t>
      </w:r>
      <w:r w:rsidRPr="009B7AF6">
        <w:rPr>
          <w:noProof/>
          <w:sz w:val="22"/>
          <w:szCs w:val="22"/>
          <w:lang w:val="sr-Latn-BA"/>
        </w:rPr>
        <w:t>ликвидације</w:t>
      </w:r>
      <w:r w:rsidR="00054A8B" w:rsidRPr="009B7AF6">
        <w:rPr>
          <w:noProof/>
          <w:sz w:val="22"/>
          <w:szCs w:val="22"/>
          <w:lang w:val="sr-Latn-BA"/>
        </w:rPr>
        <w:t xml:space="preserve">, </w:t>
      </w:r>
    </w:p>
    <w:p w:rsidR="00E55B73" w:rsidRPr="009B7AF6" w:rsidRDefault="00EF5B7F" w:rsidP="00197503">
      <w:pPr>
        <w:pStyle w:val="NoSpacing"/>
        <w:numPr>
          <w:ilvl w:val="0"/>
          <w:numId w:val="6"/>
        </w:numPr>
        <w:tabs>
          <w:tab w:val="left" w:pos="851"/>
        </w:tabs>
        <w:ind w:left="851" w:hanging="425"/>
        <w:jc w:val="both"/>
        <w:rPr>
          <w:noProof/>
          <w:sz w:val="22"/>
          <w:szCs w:val="22"/>
          <w:lang w:val="sr-Latn-BA"/>
        </w:rPr>
      </w:pPr>
      <w:r w:rsidRPr="009B7AF6">
        <w:rPr>
          <w:noProof/>
          <w:sz w:val="22"/>
          <w:szCs w:val="22"/>
          <w:lang w:val="sr-Latn-BA"/>
        </w:rPr>
        <w:t>нема</w:t>
      </w:r>
      <w:r w:rsidR="00E55B73" w:rsidRPr="009B7AF6">
        <w:rPr>
          <w:noProof/>
          <w:sz w:val="22"/>
          <w:szCs w:val="22"/>
          <w:lang w:val="sr-Latn-BA"/>
        </w:rPr>
        <w:t xml:space="preserve"> </w:t>
      </w:r>
      <w:r w:rsidRPr="009B7AF6">
        <w:rPr>
          <w:noProof/>
          <w:sz w:val="22"/>
          <w:szCs w:val="22"/>
          <w:lang w:val="sr-Latn-BA"/>
        </w:rPr>
        <w:t>блокиран</w:t>
      </w:r>
      <w:r w:rsidR="00E55B73" w:rsidRPr="009B7AF6">
        <w:rPr>
          <w:noProof/>
          <w:sz w:val="22"/>
          <w:szCs w:val="22"/>
          <w:lang w:val="sr-Latn-BA"/>
        </w:rPr>
        <w:t xml:space="preserve"> </w:t>
      </w:r>
      <w:r w:rsidRPr="009B7AF6">
        <w:rPr>
          <w:noProof/>
          <w:sz w:val="22"/>
          <w:szCs w:val="22"/>
          <w:lang w:val="sr-Latn-BA"/>
        </w:rPr>
        <w:t>главни</w:t>
      </w:r>
      <w:r w:rsidR="00BA6526" w:rsidRPr="009B7AF6">
        <w:rPr>
          <w:noProof/>
          <w:sz w:val="22"/>
          <w:szCs w:val="22"/>
          <w:lang w:val="sr-Latn-BA"/>
        </w:rPr>
        <w:t xml:space="preserve"> </w:t>
      </w:r>
      <w:r w:rsidRPr="009B7AF6">
        <w:rPr>
          <w:noProof/>
          <w:sz w:val="22"/>
          <w:szCs w:val="22"/>
          <w:lang w:val="sr-Latn-BA"/>
        </w:rPr>
        <w:t>или</w:t>
      </w:r>
      <w:r w:rsidR="00BA6526" w:rsidRPr="009B7AF6">
        <w:rPr>
          <w:noProof/>
          <w:sz w:val="22"/>
          <w:szCs w:val="22"/>
          <w:lang w:val="sr-Latn-BA"/>
        </w:rPr>
        <w:t xml:space="preserve"> </w:t>
      </w:r>
      <w:r w:rsidRPr="009B7AF6">
        <w:rPr>
          <w:noProof/>
          <w:sz w:val="22"/>
          <w:szCs w:val="22"/>
          <w:lang w:val="sr-Latn-BA"/>
        </w:rPr>
        <w:t>било</w:t>
      </w:r>
      <w:r w:rsidR="00974116" w:rsidRPr="009B7AF6">
        <w:rPr>
          <w:noProof/>
          <w:sz w:val="22"/>
          <w:szCs w:val="22"/>
          <w:lang w:val="sr-Latn-BA"/>
        </w:rPr>
        <w:t xml:space="preserve"> </w:t>
      </w:r>
      <w:r w:rsidRPr="009B7AF6">
        <w:rPr>
          <w:noProof/>
          <w:sz w:val="22"/>
          <w:szCs w:val="22"/>
          <w:lang w:val="sr-Latn-BA"/>
        </w:rPr>
        <w:t>који</w:t>
      </w:r>
      <w:r w:rsidR="00974116" w:rsidRPr="009B7AF6">
        <w:rPr>
          <w:noProof/>
          <w:sz w:val="22"/>
          <w:szCs w:val="22"/>
          <w:lang w:val="sr-Latn-BA"/>
        </w:rPr>
        <w:t xml:space="preserve"> </w:t>
      </w:r>
      <w:r w:rsidRPr="009B7AF6">
        <w:rPr>
          <w:noProof/>
          <w:sz w:val="22"/>
          <w:szCs w:val="22"/>
          <w:lang w:val="sr-Latn-BA"/>
        </w:rPr>
        <w:t>други</w:t>
      </w:r>
      <w:r w:rsidR="00974116" w:rsidRPr="009B7AF6">
        <w:rPr>
          <w:noProof/>
          <w:sz w:val="22"/>
          <w:szCs w:val="22"/>
          <w:lang w:val="sr-Latn-BA"/>
        </w:rPr>
        <w:t xml:space="preserve"> </w:t>
      </w:r>
      <w:r w:rsidRPr="009B7AF6">
        <w:rPr>
          <w:noProof/>
          <w:sz w:val="22"/>
          <w:szCs w:val="22"/>
          <w:lang w:val="sr-Latn-BA"/>
        </w:rPr>
        <w:t>трансакцијски</w:t>
      </w:r>
      <w:r w:rsidR="000D66C9" w:rsidRPr="009B7AF6">
        <w:rPr>
          <w:noProof/>
          <w:sz w:val="22"/>
          <w:szCs w:val="22"/>
          <w:lang w:val="sr-Latn-BA"/>
        </w:rPr>
        <w:t xml:space="preserve"> </w:t>
      </w:r>
      <w:r w:rsidRPr="009B7AF6">
        <w:rPr>
          <w:noProof/>
          <w:sz w:val="22"/>
          <w:szCs w:val="22"/>
          <w:lang w:val="sr-Latn-BA"/>
        </w:rPr>
        <w:t>рачун</w:t>
      </w:r>
      <w:r w:rsidR="00894D99" w:rsidRPr="009B7AF6">
        <w:rPr>
          <w:noProof/>
          <w:sz w:val="22"/>
          <w:szCs w:val="22"/>
          <w:lang w:val="sr-Latn-BA"/>
        </w:rPr>
        <w:t xml:space="preserve">, </w:t>
      </w:r>
    </w:p>
    <w:p w:rsidR="00C62394" w:rsidRPr="009B7AF6" w:rsidRDefault="00EF5B7F" w:rsidP="00197503">
      <w:pPr>
        <w:pStyle w:val="NoSpacing"/>
        <w:numPr>
          <w:ilvl w:val="0"/>
          <w:numId w:val="6"/>
        </w:numPr>
        <w:tabs>
          <w:tab w:val="left" w:pos="851"/>
        </w:tabs>
        <w:ind w:left="851" w:hanging="425"/>
        <w:jc w:val="both"/>
        <w:rPr>
          <w:noProof/>
          <w:sz w:val="22"/>
          <w:szCs w:val="22"/>
          <w:lang w:val="sr-Latn-BA"/>
        </w:rPr>
      </w:pPr>
      <w:r w:rsidRPr="009B7AF6">
        <w:rPr>
          <w:noProof/>
          <w:sz w:val="22"/>
          <w:szCs w:val="22"/>
          <w:lang w:val="sr-Latn-BA"/>
        </w:rPr>
        <w:t>да</w:t>
      </w:r>
      <w:r w:rsidR="008A504B" w:rsidRPr="009B7AF6">
        <w:rPr>
          <w:noProof/>
          <w:sz w:val="22"/>
          <w:szCs w:val="22"/>
          <w:lang w:val="sr-Latn-BA"/>
        </w:rPr>
        <w:t xml:space="preserve"> </w:t>
      </w:r>
      <w:r w:rsidRPr="009B7AF6">
        <w:rPr>
          <w:noProof/>
          <w:sz w:val="22"/>
          <w:szCs w:val="22"/>
          <w:lang w:val="sr-Latn-BA"/>
        </w:rPr>
        <w:t>у</w:t>
      </w:r>
      <w:r w:rsidR="003C2CBB" w:rsidRPr="009B7AF6">
        <w:rPr>
          <w:noProof/>
          <w:sz w:val="22"/>
          <w:szCs w:val="22"/>
          <w:lang w:val="sr-Latn-BA"/>
        </w:rPr>
        <w:t xml:space="preserve"> </w:t>
      </w:r>
      <w:r w:rsidRPr="009B7AF6">
        <w:rPr>
          <w:noProof/>
          <w:sz w:val="22"/>
          <w:szCs w:val="22"/>
          <w:lang w:val="sr-Latn-BA"/>
        </w:rPr>
        <w:t>периоду</w:t>
      </w:r>
      <w:r w:rsidR="00987CA0" w:rsidRPr="009B7AF6">
        <w:rPr>
          <w:noProof/>
          <w:sz w:val="22"/>
          <w:szCs w:val="22"/>
          <w:lang w:val="sr-Latn-BA"/>
        </w:rPr>
        <w:t xml:space="preserve"> </w:t>
      </w:r>
      <w:r w:rsidRPr="009B7AF6">
        <w:rPr>
          <w:noProof/>
          <w:sz w:val="22"/>
          <w:szCs w:val="22"/>
          <w:lang w:val="sr-Latn-BA"/>
        </w:rPr>
        <w:t>од</w:t>
      </w:r>
      <w:r w:rsidR="00987CA0" w:rsidRPr="009B7AF6">
        <w:rPr>
          <w:noProof/>
          <w:sz w:val="22"/>
          <w:szCs w:val="22"/>
          <w:lang w:val="sr-Latn-BA"/>
        </w:rPr>
        <w:t xml:space="preserve"> 12 </w:t>
      </w:r>
      <w:r w:rsidRPr="009B7AF6">
        <w:rPr>
          <w:noProof/>
          <w:sz w:val="22"/>
          <w:szCs w:val="22"/>
          <w:lang w:val="sr-Latn-BA"/>
        </w:rPr>
        <w:t>мјесеци</w:t>
      </w:r>
      <w:r w:rsidR="00987CA0" w:rsidRPr="009B7AF6">
        <w:rPr>
          <w:noProof/>
          <w:sz w:val="22"/>
          <w:szCs w:val="22"/>
          <w:lang w:val="sr-Latn-BA"/>
        </w:rPr>
        <w:t xml:space="preserve"> </w:t>
      </w:r>
      <w:r w:rsidRPr="009B7AF6">
        <w:rPr>
          <w:noProof/>
          <w:sz w:val="22"/>
          <w:szCs w:val="22"/>
          <w:lang w:val="sr-Latn-BA"/>
        </w:rPr>
        <w:t>прије</w:t>
      </w:r>
      <w:r w:rsidR="007963A6" w:rsidRPr="009B7AF6">
        <w:rPr>
          <w:noProof/>
          <w:sz w:val="22"/>
          <w:szCs w:val="22"/>
          <w:lang w:val="sr-Latn-BA"/>
        </w:rPr>
        <w:t xml:space="preserve"> </w:t>
      </w:r>
      <w:r w:rsidRPr="009B7AF6">
        <w:rPr>
          <w:noProof/>
          <w:sz w:val="22"/>
          <w:szCs w:val="22"/>
          <w:lang w:val="sr-Latn-BA"/>
        </w:rPr>
        <w:t>подношења</w:t>
      </w:r>
      <w:r w:rsidR="00987CA0" w:rsidRPr="009B7AF6">
        <w:rPr>
          <w:noProof/>
          <w:sz w:val="22"/>
          <w:szCs w:val="22"/>
          <w:lang w:val="sr-Latn-BA"/>
        </w:rPr>
        <w:t xml:space="preserve"> </w:t>
      </w:r>
      <w:r w:rsidRPr="009B7AF6">
        <w:rPr>
          <w:noProof/>
          <w:sz w:val="22"/>
          <w:szCs w:val="22"/>
          <w:lang w:val="sr-Latn-BA"/>
        </w:rPr>
        <w:t>захтјева</w:t>
      </w:r>
      <w:r w:rsidR="00987CA0" w:rsidRPr="009B7AF6">
        <w:rPr>
          <w:noProof/>
          <w:sz w:val="22"/>
          <w:szCs w:val="22"/>
          <w:lang w:val="sr-Latn-BA"/>
        </w:rPr>
        <w:t xml:space="preserve"> </w:t>
      </w:r>
      <w:r w:rsidRPr="009B7AF6">
        <w:rPr>
          <w:noProof/>
          <w:sz w:val="22"/>
          <w:szCs w:val="22"/>
          <w:lang w:val="sr-Latn-BA"/>
        </w:rPr>
        <w:t>није</w:t>
      </w:r>
      <w:r w:rsidR="00096BD1" w:rsidRPr="009B7AF6">
        <w:rPr>
          <w:noProof/>
          <w:sz w:val="22"/>
          <w:szCs w:val="22"/>
          <w:lang w:val="sr-Latn-BA"/>
        </w:rPr>
        <w:t xml:space="preserve"> </w:t>
      </w:r>
      <w:r w:rsidRPr="009B7AF6">
        <w:rPr>
          <w:noProof/>
          <w:sz w:val="22"/>
          <w:szCs w:val="22"/>
          <w:lang w:val="sr-Latn-BA"/>
        </w:rPr>
        <w:t>био</w:t>
      </w:r>
      <w:r w:rsidR="00096BD1" w:rsidRPr="009B7AF6">
        <w:rPr>
          <w:noProof/>
          <w:sz w:val="22"/>
          <w:szCs w:val="22"/>
          <w:lang w:val="sr-Latn-BA"/>
        </w:rPr>
        <w:t xml:space="preserve"> </w:t>
      </w:r>
      <w:r w:rsidRPr="009B7AF6">
        <w:rPr>
          <w:noProof/>
          <w:sz w:val="22"/>
          <w:szCs w:val="22"/>
          <w:lang w:val="sr-Latn-BA"/>
        </w:rPr>
        <w:t>у</w:t>
      </w:r>
      <w:r w:rsidR="00096BD1" w:rsidRPr="009B7AF6">
        <w:rPr>
          <w:noProof/>
          <w:sz w:val="22"/>
          <w:szCs w:val="22"/>
          <w:lang w:val="sr-Latn-BA"/>
        </w:rPr>
        <w:t xml:space="preserve"> </w:t>
      </w:r>
      <w:r w:rsidRPr="009B7AF6">
        <w:rPr>
          <w:noProof/>
          <w:sz w:val="22"/>
          <w:szCs w:val="22"/>
          <w:lang w:val="sr-Latn-BA"/>
        </w:rPr>
        <w:t>поступку</w:t>
      </w:r>
      <w:r w:rsidR="00096BD1" w:rsidRPr="009B7AF6">
        <w:rPr>
          <w:noProof/>
          <w:sz w:val="22"/>
          <w:szCs w:val="22"/>
          <w:lang w:val="sr-Latn-BA"/>
        </w:rPr>
        <w:t xml:space="preserve"> </w:t>
      </w:r>
      <w:r w:rsidRPr="009B7AF6">
        <w:rPr>
          <w:noProof/>
          <w:sz w:val="22"/>
          <w:szCs w:val="22"/>
          <w:lang w:val="sr-Latn-BA"/>
        </w:rPr>
        <w:t>принудне</w:t>
      </w:r>
      <w:r w:rsidR="00096BD1" w:rsidRPr="009B7AF6">
        <w:rPr>
          <w:noProof/>
          <w:sz w:val="22"/>
          <w:szCs w:val="22"/>
          <w:lang w:val="sr-Latn-BA"/>
        </w:rPr>
        <w:t xml:space="preserve"> </w:t>
      </w:r>
      <w:r w:rsidRPr="009B7AF6">
        <w:rPr>
          <w:noProof/>
          <w:sz w:val="22"/>
          <w:szCs w:val="22"/>
          <w:lang w:val="sr-Latn-BA"/>
        </w:rPr>
        <w:t>наплате</w:t>
      </w:r>
      <w:r w:rsidR="00096BD1" w:rsidRPr="009B7AF6">
        <w:rPr>
          <w:noProof/>
          <w:sz w:val="22"/>
          <w:szCs w:val="22"/>
          <w:lang w:val="sr-Latn-BA"/>
        </w:rPr>
        <w:t xml:space="preserve"> </w:t>
      </w:r>
      <w:r w:rsidRPr="009B7AF6">
        <w:rPr>
          <w:noProof/>
          <w:sz w:val="22"/>
          <w:szCs w:val="22"/>
          <w:lang w:val="sr-Latn-BA"/>
        </w:rPr>
        <w:t>за</w:t>
      </w:r>
      <w:r w:rsidR="00096BD1" w:rsidRPr="009B7AF6">
        <w:rPr>
          <w:noProof/>
          <w:sz w:val="22"/>
          <w:szCs w:val="22"/>
          <w:lang w:val="sr-Latn-BA"/>
        </w:rPr>
        <w:t xml:space="preserve"> </w:t>
      </w:r>
      <w:r w:rsidRPr="009B7AF6">
        <w:rPr>
          <w:noProof/>
          <w:sz w:val="22"/>
          <w:szCs w:val="22"/>
          <w:lang w:val="sr-Latn-BA"/>
        </w:rPr>
        <w:t>доспјели</w:t>
      </w:r>
      <w:r w:rsidR="003C46CC" w:rsidRPr="009B7AF6">
        <w:rPr>
          <w:noProof/>
          <w:sz w:val="22"/>
          <w:szCs w:val="22"/>
          <w:lang w:val="sr-Latn-BA"/>
        </w:rPr>
        <w:t xml:space="preserve"> </w:t>
      </w:r>
      <w:r w:rsidRPr="009B7AF6">
        <w:rPr>
          <w:noProof/>
          <w:sz w:val="22"/>
          <w:szCs w:val="22"/>
          <w:lang w:val="sr-Latn-BA"/>
        </w:rPr>
        <w:t>дуг</w:t>
      </w:r>
      <w:r w:rsidR="003C46CC" w:rsidRPr="009B7AF6">
        <w:rPr>
          <w:noProof/>
          <w:sz w:val="22"/>
          <w:szCs w:val="22"/>
          <w:lang w:val="sr-Latn-BA"/>
        </w:rPr>
        <w:t xml:space="preserve"> </w:t>
      </w:r>
      <w:r w:rsidRPr="009B7AF6">
        <w:rPr>
          <w:noProof/>
          <w:sz w:val="22"/>
          <w:szCs w:val="22"/>
          <w:lang w:val="sr-Latn-BA"/>
        </w:rPr>
        <w:t>по</w:t>
      </w:r>
      <w:r w:rsidR="003C2CBB" w:rsidRPr="009B7AF6">
        <w:rPr>
          <w:noProof/>
          <w:sz w:val="22"/>
          <w:szCs w:val="22"/>
          <w:lang w:val="sr-Latn-BA"/>
        </w:rPr>
        <w:t xml:space="preserve"> </w:t>
      </w:r>
      <w:r w:rsidRPr="009B7AF6">
        <w:rPr>
          <w:noProof/>
          <w:sz w:val="22"/>
          <w:szCs w:val="22"/>
          <w:lang w:val="sr-Latn-BA"/>
        </w:rPr>
        <w:t>основу</w:t>
      </w:r>
      <w:r w:rsidR="003C2CBB" w:rsidRPr="009B7AF6">
        <w:rPr>
          <w:noProof/>
          <w:sz w:val="22"/>
          <w:szCs w:val="22"/>
          <w:lang w:val="sr-Latn-BA"/>
        </w:rPr>
        <w:t xml:space="preserve"> </w:t>
      </w:r>
      <w:r w:rsidRPr="009B7AF6">
        <w:rPr>
          <w:noProof/>
          <w:sz w:val="22"/>
          <w:szCs w:val="22"/>
          <w:lang w:val="sr-Latn-BA"/>
        </w:rPr>
        <w:t>индиректних</w:t>
      </w:r>
      <w:r w:rsidR="003C2CBB" w:rsidRPr="009B7AF6">
        <w:rPr>
          <w:noProof/>
          <w:sz w:val="22"/>
          <w:szCs w:val="22"/>
          <w:lang w:val="sr-Latn-BA"/>
        </w:rPr>
        <w:t xml:space="preserve"> </w:t>
      </w:r>
      <w:r w:rsidRPr="009B7AF6">
        <w:rPr>
          <w:noProof/>
          <w:sz w:val="22"/>
          <w:szCs w:val="22"/>
          <w:lang w:val="sr-Latn-BA"/>
        </w:rPr>
        <w:t>пореза</w:t>
      </w:r>
      <w:r w:rsidR="003C2CBB" w:rsidRPr="009B7AF6">
        <w:rPr>
          <w:noProof/>
          <w:sz w:val="22"/>
          <w:szCs w:val="22"/>
          <w:lang w:val="sr-Latn-BA"/>
        </w:rPr>
        <w:t xml:space="preserve">, </w:t>
      </w:r>
      <w:r w:rsidRPr="009B7AF6">
        <w:rPr>
          <w:noProof/>
          <w:sz w:val="22"/>
          <w:szCs w:val="22"/>
          <w:lang w:val="sr-Latn-BA"/>
        </w:rPr>
        <w:t>осталих</w:t>
      </w:r>
      <w:r w:rsidR="003C2CBB" w:rsidRPr="009B7AF6">
        <w:rPr>
          <w:noProof/>
          <w:sz w:val="22"/>
          <w:szCs w:val="22"/>
          <w:lang w:val="sr-Latn-BA"/>
        </w:rPr>
        <w:t xml:space="preserve"> </w:t>
      </w:r>
      <w:r w:rsidRPr="009B7AF6">
        <w:rPr>
          <w:noProof/>
          <w:sz w:val="22"/>
          <w:szCs w:val="22"/>
          <w:lang w:val="sr-Latn-BA"/>
        </w:rPr>
        <w:t>прихода</w:t>
      </w:r>
      <w:r w:rsidR="003C2CBB" w:rsidRPr="009B7AF6">
        <w:rPr>
          <w:noProof/>
          <w:sz w:val="22"/>
          <w:szCs w:val="22"/>
          <w:lang w:val="sr-Latn-BA"/>
        </w:rPr>
        <w:t xml:space="preserve"> </w:t>
      </w:r>
      <w:r w:rsidRPr="009B7AF6">
        <w:rPr>
          <w:noProof/>
          <w:sz w:val="22"/>
          <w:szCs w:val="22"/>
          <w:lang w:val="sr-Latn-BA"/>
        </w:rPr>
        <w:t>и</w:t>
      </w:r>
      <w:r w:rsidR="003C2CBB" w:rsidRPr="009B7AF6">
        <w:rPr>
          <w:noProof/>
          <w:sz w:val="22"/>
          <w:szCs w:val="22"/>
          <w:lang w:val="sr-Latn-BA"/>
        </w:rPr>
        <w:t xml:space="preserve"> </w:t>
      </w:r>
      <w:r w:rsidRPr="009B7AF6">
        <w:rPr>
          <w:noProof/>
          <w:sz w:val="22"/>
          <w:szCs w:val="22"/>
          <w:lang w:val="sr-Latn-BA"/>
        </w:rPr>
        <w:t>такси</w:t>
      </w:r>
      <w:r w:rsidR="003C2CBB" w:rsidRPr="009B7AF6">
        <w:rPr>
          <w:noProof/>
          <w:sz w:val="22"/>
          <w:szCs w:val="22"/>
          <w:lang w:val="sr-Latn-BA"/>
        </w:rPr>
        <w:t xml:space="preserve">, </w:t>
      </w:r>
      <w:r w:rsidRPr="009B7AF6">
        <w:rPr>
          <w:noProof/>
          <w:sz w:val="22"/>
          <w:szCs w:val="22"/>
          <w:lang w:val="sr-Latn-BA"/>
        </w:rPr>
        <w:t>које</w:t>
      </w:r>
      <w:r w:rsidR="003C2CBB" w:rsidRPr="009B7AF6">
        <w:rPr>
          <w:noProof/>
          <w:sz w:val="22"/>
          <w:szCs w:val="22"/>
          <w:lang w:val="sr-Latn-BA"/>
        </w:rPr>
        <w:t xml:space="preserve"> </w:t>
      </w:r>
      <w:r w:rsidRPr="009B7AF6">
        <w:rPr>
          <w:noProof/>
          <w:sz w:val="22"/>
          <w:szCs w:val="22"/>
          <w:lang w:val="sr-Latn-BA"/>
        </w:rPr>
        <w:t>је</w:t>
      </w:r>
      <w:r w:rsidR="0035070B" w:rsidRPr="009B7AF6">
        <w:rPr>
          <w:noProof/>
          <w:sz w:val="22"/>
          <w:szCs w:val="22"/>
          <w:lang w:val="sr-Latn-BA"/>
        </w:rPr>
        <w:t xml:space="preserve"> </w:t>
      </w:r>
      <w:r w:rsidR="00C62394" w:rsidRPr="009B7AF6">
        <w:rPr>
          <w:noProof/>
          <w:sz w:val="22"/>
          <w:szCs w:val="22"/>
          <w:lang w:val="sr-Latn-BA"/>
        </w:rPr>
        <w:t>УИО надлежна наплаћивати према прописима из области индиректног опорезивања (у даљем тексту: дуг по основу индиректних пореза, осталих прихода и такси),</w:t>
      </w:r>
    </w:p>
    <w:p w:rsidR="00527B61" w:rsidRPr="009B7AF6" w:rsidRDefault="00EF5B7F" w:rsidP="00527B61">
      <w:pPr>
        <w:pStyle w:val="NoSpacing"/>
        <w:numPr>
          <w:ilvl w:val="0"/>
          <w:numId w:val="6"/>
        </w:numPr>
        <w:tabs>
          <w:tab w:val="left" w:pos="851"/>
        </w:tabs>
        <w:ind w:left="851" w:hanging="425"/>
        <w:jc w:val="both"/>
        <w:rPr>
          <w:noProof/>
          <w:sz w:val="22"/>
          <w:szCs w:val="22"/>
          <w:lang w:val="sr-Latn-BA"/>
        </w:rPr>
      </w:pPr>
      <w:r w:rsidRPr="009B7AF6">
        <w:rPr>
          <w:noProof/>
          <w:sz w:val="22"/>
          <w:szCs w:val="22"/>
          <w:lang w:val="sr-Latn-BA"/>
        </w:rPr>
        <w:t>да</w:t>
      </w:r>
      <w:r w:rsidR="00BF7A0D" w:rsidRPr="009B7AF6">
        <w:rPr>
          <w:noProof/>
          <w:sz w:val="22"/>
          <w:szCs w:val="22"/>
          <w:lang w:val="sr-Latn-BA"/>
        </w:rPr>
        <w:t xml:space="preserve"> </w:t>
      </w:r>
      <w:r w:rsidRPr="009B7AF6">
        <w:rPr>
          <w:noProof/>
          <w:sz w:val="22"/>
          <w:szCs w:val="22"/>
          <w:lang w:val="sr-Latn-BA"/>
        </w:rPr>
        <w:t>у</w:t>
      </w:r>
      <w:r w:rsidR="00096BD1" w:rsidRPr="009B7AF6">
        <w:rPr>
          <w:noProof/>
          <w:sz w:val="22"/>
          <w:szCs w:val="22"/>
          <w:lang w:val="sr-Latn-BA"/>
        </w:rPr>
        <w:t xml:space="preserve"> </w:t>
      </w:r>
      <w:r w:rsidRPr="009B7AF6">
        <w:rPr>
          <w:noProof/>
          <w:sz w:val="22"/>
          <w:szCs w:val="22"/>
          <w:lang w:val="sr-Latn-BA"/>
        </w:rPr>
        <w:t>периоду</w:t>
      </w:r>
      <w:r w:rsidR="00096BD1" w:rsidRPr="009B7AF6">
        <w:rPr>
          <w:noProof/>
          <w:sz w:val="22"/>
          <w:szCs w:val="22"/>
          <w:lang w:val="sr-Latn-BA"/>
        </w:rPr>
        <w:t xml:space="preserve"> </w:t>
      </w:r>
      <w:r w:rsidRPr="009B7AF6">
        <w:rPr>
          <w:noProof/>
          <w:sz w:val="22"/>
          <w:szCs w:val="22"/>
          <w:lang w:val="sr-Latn-BA"/>
        </w:rPr>
        <w:t>од</w:t>
      </w:r>
      <w:r w:rsidR="00096BD1" w:rsidRPr="009B7AF6">
        <w:rPr>
          <w:noProof/>
          <w:sz w:val="22"/>
          <w:szCs w:val="22"/>
          <w:lang w:val="sr-Latn-BA"/>
        </w:rPr>
        <w:t xml:space="preserve"> 12 </w:t>
      </w:r>
      <w:r w:rsidRPr="009B7AF6">
        <w:rPr>
          <w:noProof/>
          <w:sz w:val="22"/>
          <w:szCs w:val="22"/>
          <w:lang w:val="sr-Latn-BA"/>
        </w:rPr>
        <w:t>мјесеци</w:t>
      </w:r>
      <w:r w:rsidR="00096BD1" w:rsidRPr="009B7AF6">
        <w:rPr>
          <w:noProof/>
          <w:sz w:val="22"/>
          <w:szCs w:val="22"/>
          <w:lang w:val="sr-Latn-BA"/>
        </w:rPr>
        <w:t xml:space="preserve"> </w:t>
      </w:r>
      <w:r w:rsidRPr="009B7AF6">
        <w:rPr>
          <w:noProof/>
          <w:sz w:val="22"/>
          <w:szCs w:val="22"/>
          <w:lang w:val="sr-Latn-BA"/>
        </w:rPr>
        <w:t>прије</w:t>
      </w:r>
      <w:r w:rsidR="00096BD1" w:rsidRPr="009B7AF6">
        <w:rPr>
          <w:noProof/>
          <w:sz w:val="22"/>
          <w:szCs w:val="22"/>
          <w:lang w:val="sr-Latn-BA"/>
        </w:rPr>
        <w:t xml:space="preserve"> </w:t>
      </w:r>
      <w:r w:rsidRPr="009B7AF6">
        <w:rPr>
          <w:noProof/>
          <w:sz w:val="22"/>
          <w:szCs w:val="22"/>
          <w:lang w:val="sr-Latn-BA"/>
        </w:rPr>
        <w:t>подношења</w:t>
      </w:r>
      <w:r w:rsidR="00096BD1" w:rsidRPr="009B7AF6">
        <w:rPr>
          <w:noProof/>
          <w:sz w:val="22"/>
          <w:szCs w:val="22"/>
          <w:lang w:val="sr-Latn-BA"/>
        </w:rPr>
        <w:t xml:space="preserve"> </w:t>
      </w:r>
      <w:r w:rsidRPr="009B7AF6">
        <w:rPr>
          <w:noProof/>
          <w:sz w:val="22"/>
          <w:szCs w:val="22"/>
          <w:lang w:val="sr-Latn-BA"/>
        </w:rPr>
        <w:t>захтјева</w:t>
      </w:r>
      <w:r w:rsidR="00096BD1" w:rsidRPr="009B7AF6">
        <w:rPr>
          <w:noProof/>
          <w:sz w:val="22"/>
          <w:szCs w:val="22"/>
          <w:lang w:val="sr-Latn-BA"/>
        </w:rPr>
        <w:t xml:space="preserve"> </w:t>
      </w:r>
      <w:r w:rsidRPr="009B7AF6">
        <w:rPr>
          <w:noProof/>
          <w:sz w:val="22"/>
          <w:szCs w:val="22"/>
          <w:lang w:val="sr-Latn-BA"/>
        </w:rPr>
        <w:t>доспјели</w:t>
      </w:r>
      <w:r w:rsidR="000D7497" w:rsidRPr="009B7AF6">
        <w:rPr>
          <w:noProof/>
          <w:sz w:val="22"/>
          <w:szCs w:val="22"/>
          <w:lang w:val="sr-Latn-BA"/>
        </w:rPr>
        <w:t xml:space="preserve"> </w:t>
      </w:r>
      <w:r w:rsidRPr="009B7AF6">
        <w:rPr>
          <w:noProof/>
          <w:sz w:val="22"/>
          <w:szCs w:val="22"/>
          <w:lang w:val="sr-Latn-BA"/>
        </w:rPr>
        <w:t>дуг</w:t>
      </w:r>
      <w:r w:rsidR="000D7497" w:rsidRPr="009B7AF6">
        <w:rPr>
          <w:noProof/>
          <w:sz w:val="22"/>
          <w:szCs w:val="22"/>
          <w:lang w:val="sr-Latn-BA"/>
        </w:rPr>
        <w:t xml:space="preserve"> </w:t>
      </w:r>
      <w:r w:rsidRPr="009B7AF6">
        <w:rPr>
          <w:noProof/>
          <w:sz w:val="22"/>
          <w:szCs w:val="22"/>
          <w:lang w:val="sr-Latn-BA"/>
        </w:rPr>
        <w:t>по</w:t>
      </w:r>
      <w:r w:rsidR="000D7497" w:rsidRPr="009B7AF6">
        <w:rPr>
          <w:noProof/>
          <w:sz w:val="22"/>
          <w:szCs w:val="22"/>
          <w:lang w:val="sr-Latn-BA"/>
        </w:rPr>
        <w:t xml:space="preserve"> </w:t>
      </w:r>
      <w:r w:rsidRPr="009B7AF6">
        <w:rPr>
          <w:noProof/>
          <w:sz w:val="22"/>
          <w:szCs w:val="22"/>
          <w:lang w:val="sr-Latn-BA"/>
        </w:rPr>
        <w:t>основу</w:t>
      </w:r>
      <w:r w:rsidR="000D7497" w:rsidRPr="009B7AF6">
        <w:rPr>
          <w:noProof/>
          <w:sz w:val="22"/>
          <w:szCs w:val="22"/>
          <w:lang w:val="sr-Latn-BA"/>
        </w:rPr>
        <w:t xml:space="preserve"> </w:t>
      </w:r>
      <w:r w:rsidRPr="009B7AF6">
        <w:rPr>
          <w:noProof/>
          <w:sz w:val="22"/>
          <w:szCs w:val="22"/>
          <w:lang w:val="sr-Latn-BA"/>
        </w:rPr>
        <w:t>индиректних</w:t>
      </w:r>
      <w:r w:rsidR="00096BD1" w:rsidRPr="009B7AF6">
        <w:rPr>
          <w:noProof/>
          <w:sz w:val="22"/>
          <w:szCs w:val="22"/>
          <w:lang w:val="sr-Latn-BA"/>
        </w:rPr>
        <w:t xml:space="preserve"> </w:t>
      </w:r>
      <w:r w:rsidRPr="009B7AF6">
        <w:rPr>
          <w:noProof/>
          <w:sz w:val="22"/>
          <w:szCs w:val="22"/>
          <w:lang w:val="sr-Latn-BA"/>
        </w:rPr>
        <w:t>пореза</w:t>
      </w:r>
      <w:r w:rsidR="00096BD1" w:rsidRPr="009B7AF6">
        <w:rPr>
          <w:noProof/>
          <w:sz w:val="22"/>
          <w:szCs w:val="22"/>
          <w:lang w:val="sr-Latn-BA"/>
        </w:rPr>
        <w:t xml:space="preserve"> </w:t>
      </w:r>
      <w:r w:rsidRPr="009B7AF6">
        <w:rPr>
          <w:noProof/>
          <w:sz w:val="22"/>
          <w:szCs w:val="22"/>
          <w:lang w:val="sr-Latn-BA"/>
        </w:rPr>
        <w:t>није</w:t>
      </w:r>
      <w:r w:rsidR="00894D99" w:rsidRPr="009B7AF6">
        <w:rPr>
          <w:noProof/>
          <w:sz w:val="22"/>
          <w:szCs w:val="22"/>
          <w:lang w:val="sr-Latn-BA"/>
        </w:rPr>
        <w:t xml:space="preserve"> </w:t>
      </w:r>
      <w:r w:rsidRPr="009B7AF6">
        <w:rPr>
          <w:noProof/>
          <w:sz w:val="22"/>
          <w:szCs w:val="22"/>
          <w:lang w:val="sr-Latn-BA"/>
        </w:rPr>
        <w:t>измиривао</w:t>
      </w:r>
      <w:r w:rsidR="000D7497" w:rsidRPr="009B7AF6">
        <w:rPr>
          <w:noProof/>
          <w:sz w:val="22"/>
          <w:szCs w:val="22"/>
          <w:lang w:val="sr-Latn-BA"/>
        </w:rPr>
        <w:t xml:space="preserve"> </w:t>
      </w:r>
      <w:r w:rsidRPr="009B7AF6">
        <w:rPr>
          <w:noProof/>
          <w:sz w:val="22"/>
          <w:szCs w:val="22"/>
          <w:lang w:val="sr-Latn-BA"/>
        </w:rPr>
        <w:t>плаћањем</w:t>
      </w:r>
      <w:r w:rsidR="000D7497" w:rsidRPr="009B7AF6">
        <w:rPr>
          <w:noProof/>
          <w:sz w:val="22"/>
          <w:szCs w:val="22"/>
          <w:lang w:val="sr-Latn-BA"/>
        </w:rPr>
        <w:t xml:space="preserve"> </w:t>
      </w:r>
      <w:r w:rsidRPr="009B7AF6">
        <w:rPr>
          <w:noProof/>
          <w:sz w:val="22"/>
          <w:szCs w:val="22"/>
          <w:lang w:val="sr-Latn-BA"/>
        </w:rPr>
        <w:t>по</w:t>
      </w:r>
      <w:r w:rsidR="000D7497" w:rsidRPr="009B7AF6">
        <w:rPr>
          <w:noProof/>
          <w:sz w:val="22"/>
          <w:szCs w:val="22"/>
          <w:lang w:val="sr-Latn-BA"/>
        </w:rPr>
        <w:t xml:space="preserve"> </w:t>
      </w:r>
      <w:r w:rsidRPr="009B7AF6">
        <w:rPr>
          <w:noProof/>
          <w:sz w:val="22"/>
          <w:szCs w:val="22"/>
          <w:lang w:val="sr-Latn-BA"/>
        </w:rPr>
        <w:t>основу</w:t>
      </w:r>
      <w:r w:rsidR="000D7497" w:rsidRPr="009B7AF6">
        <w:rPr>
          <w:noProof/>
          <w:sz w:val="22"/>
          <w:szCs w:val="22"/>
          <w:lang w:val="sr-Latn-BA"/>
        </w:rPr>
        <w:t xml:space="preserve"> </w:t>
      </w:r>
      <w:r w:rsidRPr="009B7AF6">
        <w:rPr>
          <w:noProof/>
          <w:sz w:val="22"/>
          <w:szCs w:val="22"/>
          <w:lang w:val="sr-Latn-BA"/>
        </w:rPr>
        <w:t>поднијете</w:t>
      </w:r>
      <w:r w:rsidR="000D7497" w:rsidRPr="009B7AF6">
        <w:rPr>
          <w:noProof/>
          <w:sz w:val="22"/>
          <w:szCs w:val="22"/>
          <w:lang w:val="sr-Latn-BA"/>
        </w:rPr>
        <w:t xml:space="preserve"> </w:t>
      </w:r>
      <w:r w:rsidRPr="009B7AF6">
        <w:rPr>
          <w:noProof/>
          <w:sz w:val="22"/>
          <w:szCs w:val="22"/>
          <w:lang w:val="sr-Latn-BA"/>
        </w:rPr>
        <w:t>банкарске</w:t>
      </w:r>
      <w:r w:rsidR="000D7497" w:rsidRPr="009B7AF6">
        <w:rPr>
          <w:noProof/>
          <w:sz w:val="22"/>
          <w:szCs w:val="22"/>
          <w:lang w:val="sr-Latn-BA"/>
        </w:rPr>
        <w:t xml:space="preserve"> </w:t>
      </w:r>
      <w:r w:rsidRPr="009B7AF6">
        <w:rPr>
          <w:noProof/>
          <w:sz w:val="22"/>
          <w:szCs w:val="22"/>
          <w:lang w:val="sr-Latn-BA"/>
        </w:rPr>
        <w:t>гаранције</w:t>
      </w:r>
      <w:r w:rsidR="000D7497" w:rsidRPr="009B7AF6">
        <w:rPr>
          <w:noProof/>
          <w:sz w:val="22"/>
          <w:szCs w:val="22"/>
          <w:lang w:val="sr-Latn-BA"/>
        </w:rPr>
        <w:t xml:space="preserve"> </w:t>
      </w:r>
      <w:r w:rsidRPr="009B7AF6">
        <w:rPr>
          <w:noProof/>
          <w:sz w:val="22"/>
          <w:szCs w:val="22"/>
          <w:lang w:val="sr-Latn-BA"/>
        </w:rPr>
        <w:t>или</w:t>
      </w:r>
      <w:r w:rsidR="000D7497" w:rsidRPr="009B7AF6">
        <w:rPr>
          <w:noProof/>
          <w:sz w:val="22"/>
          <w:szCs w:val="22"/>
          <w:lang w:val="sr-Latn-BA"/>
        </w:rPr>
        <w:t xml:space="preserve"> </w:t>
      </w:r>
      <w:r w:rsidRPr="009B7AF6">
        <w:rPr>
          <w:noProof/>
          <w:sz w:val="22"/>
          <w:szCs w:val="22"/>
          <w:lang w:val="sr-Latn-BA"/>
        </w:rPr>
        <w:t>другог</w:t>
      </w:r>
      <w:r w:rsidR="000D7497" w:rsidRPr="009B7AF6">
        <w:rPr>
          <w:noProof/>
          <w:sz w:val="22"/>
          <w:szCs w:val="22"/>
          <w:lang w:val="sr-Latn-BA"/>
        </w:rPr>
        <w:t xml:space="preserve"> </w:t>
      </w:r>
      <w:r w:rsidR="00C62394" w:rsidRPr="009B7AF6">
        <w:rPr>
          <w:noProof/>
          <w:sz w:val="22"/>
          <w:szCs w:val="22"/>
          <w:lang w:val="sr-Latn-BA"/>
        </w:rPr>
        <w:t>облика осигурања п</w:t>
      </w:r>
      <w:r w:rsidRPr="009B7AF6">
        <w:rPr>
          <w:noProof/>
          <w:sz w:val="22"/>
          <w:szCs w:val="22"/>
          <w:lang w:val="sr-Latn-BA"/>
        </w:rPr>
        <w:t>лаћања</w:t>
      </w:r>
      <w:r w:rsidR="00186684" w:rsidRPr="009B7AF6">
        <w:rPr>
          <w:noProof/>
          <w:sz w:val="22"/>
          <w:szCs w:val="22"/>
          <w:lang w:val="sr-Latn-BA"/>
        </w:rPr>
        <w:t>,</w:t>
      </w:r>
    </w:p>
    <w:p w:rsidR="00063083" w:rsidRPr="009B7AF6" w:rsidRDefault="00527B61" w:rsidP="00527B61">
      <w:pPr>
        <w:pStyle w:val="NoSpacing"/>
        <w:numPr>
          <w:ilvl w:val="0"/>
          <w:numId w:val="6"/>
        </w:numPr>
        <w:tabs>
          <w:tab w:val="left" w:pos="851"/>
        </w:tabs>
        <w:ind w:left="851" w:hanging="425"/>
        <w:jc w:val="both"/>
        <w:rPr>
          <w:noProof/>
          <w:sz w:val="22"/>
          <w:szCs w:val="22"/>
          <w:lang w:val="sr-Latn-BA"/>
        </w:rPr>
      </w:pPr>
      <w:r w:rsidRPr="009B7AF6">
        <w:rPr>
          <w:noProof/>
          <w:sz w:val="22"/>
          <w:szCs w:val="22"/>
          <w:lang w:val="sr-Latn-BA"/>
        </w:rPr>
        <w:t>да</w:t>
      </w:r>
      <w:r w:rsidR="00282269" w:rsidRPr="009B7AF6">
        <w:rPr>
          <w:noProof/>
          <w:sz w:val="22"/>
          <w:szCs w:val="22"/>
          <w:lang w:val="sr-Latn-BA"/>
        </w:rPr>
        <w:t xml:space="preserve"> </w:t>
      </w:r>
      <w:r w:rsidR="00EF5B7F" w:rsidRPr="009B7AF6">
        <w:rPr>
          <w:noProof/>
          <w:sz w:val="22"/>
          <w:szCs w:val="22"/>
          <w:lang w:val="sr-Latn-BA"/>
        </w:rPr>
        <w:t>нема</w:t>
      </w:r>
      <w:r w:rsidR="00063083" w:rsidRPr="009B7AF6">
        <w:rPr>
          <w:noProof/>
          <w:sz w:val="22"/>
          <w:szCs w:val="22"/>
          <w:lang w:val="sr-Latn-BA"/>
        </w:rPr>
        <w:t xml:space="preserve"> </w:t>
      </w:r>
      <w:r w:rsidR="00530EE2" w:rsidRPr="009B7AF6">
        <w:rPr>
          <w:noProof/>
          <w:sz w:val="22"/>
          <w:szCs w:val="22"/>
          <w:lang w:val="sr-Latn-BA"/>
        </w:rPr>
        <w:t xml:space="preserve">неизмиреног доспјелог дуга </w:t>
      </w:r>
      <w:r w:rsidR="00EF5B7F" w:rsidRPr="009B7AF6">
        <w:rPr>
          <w:noProof/>
          <w:sz w:val="22"/>
          <w:szCs w:val="22"/>
          <w:lang w:val="sr-Latn-BA"/>
        </w:rPr>
        <w:t>по</w:t>
      </w:r>
      <w:r w:rsidR="00063083" w:rsidRPr="009B7AF6">
        <w:rPr>
          <w:noProof/>
          <w:sz w:val="22"/>
          <w:szCs w:val="22"/>
          <w:lang w:val="sr-Latn-BA"/>
        </w:rPr>
        <w:t xml:space="preserve"> </w:t>
      </w:r>
      <w:r w:rsidR="00EF5B7F" w:rsidRPr="009B7AF6">
        <w:rPr>
          <w:noProof/>
          <w:sz w:val="22"/>
          <w:szCs w:val="22"/>
          <w:lang w:val="sr-Latn-BA"/>
        </w:rPr>
        <w:t>основу</w:t>
      </w:r>
      <w:r w:rsidR="00063083" w:rsidRPr="009B7AF6">
        <w:rPr>
          <w:noProof/>
          <w:sz w:val="22"/>
          <w:szCs w:val="22"/>
          <w:lang w:val="sr-Latn-BA"/>
        </w:rPr>
        <w:t xml:space="preserve"> </w:t>
      </w:r>
      <w:r w:rsidR="00EF5B7F" w:rsidRPr="009B7AF6">
        <w:rPr>
          <w:noProof/>
          <w:sz w:val="22"/>
          <w:szCs w:val="22"/>
          <w:lang w:val="sr-Latn-BA"/>
        </w:rPr>
        <w:t>индиректних</w:t>
      </w:r>
      <w:r w:rsidR="00063083" w:rsidRPr="009B7AF6">
        <w:rPr>
          <w:noProof/>
          <w:sz w:val="22"/>
          <w:szCs w:val="22"/>
          <w:lang w:val="sr-Latn-BA"/>
        </w:rPr>
        <w:t xml:space="preserve"> </w:t>
      </w:r>
      <w:r w:rsidR="00EF5B7F" w:rsidRPr="009B7AF6">
        <w:rPr>
          <w:noProof/>
          <w:sz w:val="22"/>
          <w:szCs w:val="22"/>
          <w:lang w:val="sr-Latn-BA"/>
        </w:rPr>
        <w:t>пореза</w:t>
      </w:r>
      <w:r w:rsidR="00063083" w:rsidRPr="009B7AF6">
        <w:rPr>
          <w:noProof/>
          <w:sz w:val="22"/>
          <w:szCs w:val="22"/>
          <w:lang w:val="sr-Latn-BA"/>
        </w:rPr>
        <w:t xml:space="preserve">, </w:t>
      </w:r>
      <w:r w:rsidR="00EF5B7F" w:rsidRPr="009B7AF6">
        <w:rPr>
          <w:noProof/>
          <w:sz w:val="22"/>
          <w:szCs w:val="22"/>
          <w:lang w:val="sr-Latn-BA"/>
        </w:rPr>
        <w:t>осталих</w:t>
      </w:r>
      <w:r w:rsidR="00063083" w:rsidRPr="009B7AF6">
        <w:rPr>
          <w:noProof/>
          <w:sz w:val="22"/>
          <w:szCs w:val="22"/>
          <w:lang w:val="sr-Latn-BA"/>
        </w:rPr>
        <w:t xml:space="preserve"> </w:t>
      </w:r>
      <w:r w:rsidR="00EF5B7F" w:rsidRPr="009B7AF6">
        <w:rPr>
          <w:noProof/>
          <w:sz w:val="22"/>
          <w:szCs w:val="22"/>
          <w:lang w:val="sr-Latn-BA"/>
        </w:rPr>
        <w:t>прихода</w:t>
      </w:r>
      <w:r w:rsidR="00063083" w:rsidRPr="009B7AF6">
        <w:rPr>
          <w:noProof/>
          <w:sz w:val="22"/>
          <w:szCs w:val="22"/>
          <w:lang w:val="sr-Latn-BA"/>
        </w:rPr>
        <w:t xml:space="preserve"> </w:t>
      </w:r>
      <w:r w:rsidR="00EF5B7F" w:rsidRPr="009B7AF6">
        <w:rPr>
          <w:noProof/>
          <w:sz w:val="22"/>
          <w:szCs w:val="22"/>
          <w:lang w:val="sr-Latn-BA"/>
        </w:rPr>
        <w:t>и</w:t>
      </w:r>
      <w:r w:rsidR="00063083" w:rsidRPr="009B7AF6">
        <w:rPr>
          <w:noProof/>
          <w:sz w:val="22"/>
          <w:szCs w:val="22"/>
          <w:lang w:val="sr-Latn-BA"/>
        </w:rPr>
        <w:t xml:space="preserve"> </w:t>
      </w:r>
      <w:r w:rsidR="00EF5B7F" w:rsidRPr="009B7AF6">
        <w:rPr>
          <w:noProof/>
          <w:sz w:val="22"/>
          <w:szCs w:val="22"/>
          <w:lang w:val="sr-Latn-BA"/>
        </w:rPr>
        <w:t>такси</w:t>
      </w:r>
      <w:r w:rsidR="00063083" w:rsidRPr="009B7AF6">
        <w:rPr>
          <w:noProof/>
          <w:sz w:val="22"/>
          <w:szCs w:val="22"/>
          <w:lang w:val="sr-Latn-BA"/>
        </w:rPr>
        <w:t>.</w:t>
      </w:r>
      <w:r w:rsidR="00847444" w:rsidRPr="009B7AF6">
        <w:rPr>
          <w:noProof/>
          <w:sz w:val="22"/>
          <w:szCs w:val="22"/>
          <w:lang w:val="sr-Latn-BA"/>
        </w:rPr>
        <w:t xml:space="preserve"> </w:t>
      </w:r>
      <w:r w:rsidRPr="009B7AF6">
        <w:rPr>
          <w:noProof/>
          <w:sz w:val="22"/>
          <w:szCs w:val="22"/>
          <w:lang w:val="sr-Latn-BA"/>
        </w:rPr>
        <w:t>Ако се у провјери утврди да подносилац захтјева има неизмирен</w:t>
      </w:r>
      <w:r w:rsidR="00530EE2" w:rsidRPr="009B7AF6">
        <w:rPr>
          <w:noProof/>
          <w:sz w:val="22"/>
          <w:szCs w:val="22"/>
          <w:lang w:val="sr-Latn-BA"/>
        </w:rPr>
        <w:t>ог</w:t>
      </w:r>
      <w:r w:rsidRPr="009B7AF6">
        <w:rPr>
          <w:noProof/>
          <w:sz w:val="22"/>
          <w:szCs w:val="22"/>
          <w:lang w:val="sr-Latn-BA"/>
        </w:rPr>
        <w:t xml:space="preserve"> доспјел</w:t>
      </w:r>
      <w:r w:rsidR="00530EE2" w:rsidRPr="009B7AF6">
        <w:rPr>
          <w:noProof/>
          <w:sz w:val="22"/>
          <w:szCs w:val="22"/>
          <w:lang w:val="sr-Latn-BA"/>
        </w:rPr>
        <w:t>ог дуга по основу</w:t>
      </w:r>
      <w:r w:rsidRPr="009B7AF6">
        <w:rPr>
          <w:noProof/>
          <w:sz w:val="22"/>
          <w:szCs w:val="22"/>
          <w:lang w:val="sr-Latn-BA"/>
        </w:rPr>
        <w:t xml:space="preserve"> индиректних пореза, осталих прихода и такси у износу од 20,00 конвертибилних марака и мање, наведени услов сматра се испуњеним. Наведени </w:t>
      </w:r>
      <w:r w:rsidR="00EF5B7F" w:rsidRPr="009B7AF6">
        <w:rPr>
          <w:noProof/>
          <w:sz w:val="22"/>
          <w:szCs w:val="22"/>
          <w:lang w:val="sr-Latn-BA"/>
        </w:rPr>
        <w:t>услов</w:t>
      </w:r>
      <w:r w:rsidR="00847444" w:rsidRPr="009B7AF6">
        <w:rPr>
          <w:noProof/>
          <w:sz w:val="22"/>
          <w:szCs w:val="22"/>
          <w:lang w:val="sr-Latn-BA"/>
        </w:rPr>
        <w:t xml:space="preserve"> </w:t>
      </w:r>
      <w:r w:rsidR="00EF5B7F" w:rsidRPr="009B7AF6">
        <w:rPr>
          <w:noProof/>
          <w:sz w:val="22"/>
          <w:szCs w:val="22"/>
          <w:lang w:val="sr-Latn-BA"/>
        </w:rPr>
        <w:t>не</w:t>
      </w:r>
      <w:r w:rsidR="00847444" w:rsidRPr="009B7AF6">
        <w:rPr>
          <w:noProof/>
          <w:sz w:val="22"/>
          <w:szCs w:val="22"/>
          <w:lang w:val="sr-Latn-BA"/>
        </w:rPr>
        <w:t xml:space="preserve"> </w:t>
      </w:r>
      <w:r w:rsidR="00EF5B7F" w:rsidRPr="009B7AF6">
        <w:rPr>
          <w:noProof/>
          <w:sz w:val="22"/>
          <w:szCs w:val="22"/>
          <w:lang w:val="sr-Latn-BA"/>
        </w:rPr>
        <w:t>сматра</w:t>
      </w:r>
      <w:r w:rsidR="00847444" w:rsidRPr="009B7AF6">
        <w:rPr>
          <w:noProof/>
          <w:sz w:val="22"/>
          <w:szCs w:val="22"/>
          <w:lang w:val="sr-Latn-BA"/>
        </w:rPr>
        <w:t xml:space="preserve"> </w:t>
      </w:r>
      <w:r w:rsidR="00EF5B7F" w:rsidRPr="009B7AF6">
        <w:rPr>
          <w:noProof/>
          <w:sz w:val="22"/>
          <w:szCs w:val="22"/>
          <w:lang w:val="sr-Latn-BA"/>
        </w:rPr>
        <w:t>се</w:t>
      </w:r>
      <w:r w:rsidR="002B0ED1" w:rsidRPr="009B7AF6">
        <w:rPr>
          <w:noProof/>
          <w:sz w:val="22"/>
          <w:szCs w:val="22"/>
          <w:lang w:val="sr-Latn-BA"/>
        </w:rPr>
        <w:t xml:space="preserve"> </w:t>
      </w:r>
      <w:r w:rsidR="00EF5B7F" w:rsidRPr="009B7AF6">
        <w:rPr>
          <w:noProof/>
          <w:sz w:val="22"/>
          <w:szCs w:val="22"/>
          <w:lang w:val="sr-Latn-BA"/>
        </w:rPr>
        <w:t>испуњеним</w:t>
      </w:r>
      <w:r w:rsidR="00847444" w:rsidRPr="009B7AF6">
        <w:rPr>
          <w:noProof/>
          <w:sz w:val="22"/>
          <w:szCs w:val="22"/>
          <w:lang w:val="sr-Latn-BA"/>
        </w:rPr>
        <w:t xml:space="preserve"> </w:t>
      </w:r>
      <w:r w:rsidR="00EF5B7F" w:rsidRPr="009B7AF6">
        <w:rPr>
          <w:noProof/>
          <w:sz w:val="22"/>
          <w:szCs w:val="22"/>
          <w:lang w:val="sr-Latn-BA"/>
        </w:rPr>
        <w:t>ако</w:t>
      </w:r>
      <w:r w:rsidR="002B0ED1" w:rsidRPr="009B7AF6">
        <w:rPr>
          <w:noProof/>
          <w:sz w:val="22"/>
          <w:szCs w:val="22"/>
          <w:lang w:val="sr-Latn-BA"/>
        </w:rPr>
        <w:t xml:space="preserve"> </w:t>
      </w:r>
      <w:r w:rsidR="00EF5B7F" w:rsidRPr="009B7AF6">
        <w:rPr>
          <w:noProof/>
          <w:sz w:val="22"/>
          <w:szCs w:val="22"/>
          <w:lang w:val="sr-Latn-BA"/>
        </w:rPr>
        <w:t>је</w:t>
      </w:r>
      <w:r w:rsidR="002B0ED1" w:rsidRPr="009B7AF6">
        <w:rPr>
          <w:noProof/>
          <w:sz w:val="22"/>
          <w:szCs w:val="22"/>
          <w:lang w:val="sr-Latn-BA"/>
        </w:rPr>
        <w:t xml:space="preserve"> </w:t>
      </w:r>
      <w:r w:rsidR="00EF5B7F" w:rsidRPr="009B7AF6">
        <w:rPr>
          <w:noProof/>
          <w:sz w:val="22"/>
          <w:szCs w:val="22"/>
          <w:lang w:val="sr-Latn-BA"/>
        </w:rPr>
        <w:t>подносиоцу</w:t>
      </w:r>
      <w:r w:rsidR="00847444" w:rsidRPr="009B7AF6">
        <w:rPr>
          <w:noProof/>
          <w:sz w:val="22"/>
          <w:szCs w:val="22"/>
          <w:lang w:val="sr-Latn-BA"/>
        </w:rPr>
        <w:t xml:space="preserve"> </w:t>
      </w:r>
      <w:r w:rsidR="00EF5B7F" w:rsidRPr="009B7AF6">
        <w:rPr>
          <w:noProof/>
          <w:sz w:val="22"/>
          <w:szCs w:val="22"/>
          <w:lang w:val="sr-Latn-BA"/>
        </w:rPr>
        <w:t>захтјева</w:t>
      </w:r>
      <w:r w:rsidR="00847444" w:rsidRPr="009B7AF6">
        <w:rPr>
          <w:noProof/>
          <w:sz w:val="22"/>
          <w:szCs w:val="22"/>
          <w:lang w:val="sr-Latn-BA"/>
        </w:rPr>
        <w:t xml:space="preserve"> </w:t>
      </w:r>
      <w:r w:rsidR="00EF5B7F" w:rsidRPr="009B7AF6">
        <w:rPr>
          <w:noProof/>
          <w:sz w:val="22"/>
          <w:szCs w:val="22"/>
          <w:lang w:val="sr-Latn-BA"/>
        </w:rPr>
        <w:t>одобрено</w:t>
      </w:r>
      <w:r w:rsidR="00847444" w:rsidRPr="009B7AF6">
        <w:rPr>
          <w:noProof/>
          <w:sz w:val="22"/>
          <w:szCs w:val="22"/>
          <w:lang w:val="sr-Latn-BA"/>
        </w:rPr>
        <w:t xml:space="preserve"> </w:t>
      </w:r>
      <w:r w:rsidR="00EF5B7F" w:rsidRPr="009B7AF6">
        <w:rPr>
          <w:noProof/>
          <w:sz w:val="22"/>
          <w:szCs w:val="22"/>
          <w:lang w:val="sr-Latn-BA"/>
        </w:rPr>
        <w:t>одгођено</w:t>
      </w:r>
      <w:r w:rsidR="002B0ED1" w:rsidRPr="009B7AF6">
        <w:rPr>
          <w:noProof/>
          <w:sz w:val="22"/>
          <w:szCs w:val="22"/>
          <w:lang w:val="sr-Latn-BA"/>
        </w:rPr>
        <w:t xml:space="preserve"> </w:t>
      </w:r>
      <w:r w:rsidR="00EF5B7F" w:rsidRPr="009B7AF6">
        <w:rPr>
          <w:noProof/>
          <w:sz w:val="22"/>
          <w:szCs w:val="22"/>
          <w:lang w:val="sr-Latn-BA"/>
        </w:rPr>
        <w:t>плаћање</w:t>
      </w:r>
      <w:r w:rsidR="002B0ED1" w:rsidRPr="009B7AF6">
        <w:rPr>
          <w:noProof/>
          <w:sz w:val="22"/>
          <w:szCs w:val="22"/>
          <w:lang w:val="sr-Latn-BA"/>
        </w:rPr>
        <w:t xml:space="preserve"> </w:t>
      </w:r>
      <w:r w:rsidR="00EF5B7F" w:rsidRPr="009B7AF6">
        <w:rPr>
          <w:noProof/>
          <w:sz w:val="22"/>
          <w:szCs w:val="22"/>
          <w:lang w:val="sr-Latn-BA"/>
        </w:rPr>
        <w:t>или</w:t>
      </w:r>
      <w:r w:rsidR="002B0ED1" w:rsidRPr="009B7AF6">
        <w:rPr>
          <w:noProof/>
          <w:sz w:val="22"/>
          <w:szCs w:val="22"/>
          <w:lang w:val="sr-Latn-BA"/>
        </w:rPr>
        <w:t xml:space="preserve"> </w:t>
      </w:r>
      <w:r w:rsidR="00EF5B7F" w:rsidRPr="009B7AF6">
        <w:rPr>
          <w:noProof/>
          <w:sz w:val="22"/>
          <w:szCs w:val="22"/>
          <w:lang w:val="sr-Latn-BA"/>
        </w:rPr>
        <w:t>плаћање</w:t>
      </w:r>
      <w:r w:rsidR="002B0ED1" w:rsidRPr="009B7AF6">
        <w:rPr>
          <w:noProof/>
          <w:sz w:val="22"/>
          <w:szCs w:val="22"/>
          <w:lang w:val="sr-Latn-BA"/>
        </w:rPr>
        <w:t xml:space="preserve"> </w:t>
      </w:r>
      <w:r w:rsidR="00EF5B7F" w:rsidRPr="009B7AF6">
        <w:rPr>
          <w:noProof/>
          <w:sz w:val="22"/>
          <w:szCs w:val="22"/>
          <w:lang w:val="sr-Latn-BA"/>
        </w:rPr>
        <w:t>у</w:t>
      </w:r>
      <w:r w:rsidR="002B0ED1" w:rsidRPr="009B7AF6">
        <w:rPr>
          <w:noProof/>
          <w:sz w:val="22"/>
          <w:szCs w:val="22"/>
          <w:lang w:val="sr-Latn-BA"/>
        </w:rPr>
        <w:t xml:space="preserve"> </w:t>
      </w:r>
      <w:r w:rsidR="00EF5B7F" w:rsidRPr="009B7AF6">
        <w:rPr>
          <w:noProof/>
          <w:sz w:val="22"/>
          <w:szCs w:val="22"/>
          <w:lang w:val="sr-Latn-BA"/>
        </w:rPr>
        <w:t>ратама</w:t>
      </w:r>
      <w:r w:rsidR="002B0ED1" w:rsidRPr="009B7AF6">
        <w:rPr>
          <w:noProof/>
          <w:sz w:val="22"/>
          <w:szCs w:val="22"/>
          <w:lang w:val="sr-Latn-BA"/>
        </w:rPr>
        <w:t xml:space="preserve"> </w:t>
      </w:r>
      <w:r w:rsidR="00EF5B7F" w:rsidRPr="009B7AF6">
        <w:rPr>
          <w:noProof/>
          <w:sz w:val="22"/>
          <w:szCs w:val="22"/>
          <w:lang w:val="sr-Latn-BA"/>
        </w:rPr>
        <w:t>неизмиреног</w:t>
      </w:r>
      <w:r w:rsidR="002B0ED1" w:rsidRPr="009B7AF6">
        <w:rPr>
          <w:noProof/>
          <w:sz w:val="22"/>
          <w:szCs w:val="22"/>
          <w:lang w:val="sr-Latn-BA"/>
        </w:rPr>
        <w:t xml:space="preserve"> </w:t>
      </w:r>
      <w:r w:rsidR="00EF5B7F" w:rsidRPr="009B7AF6">
        <w:rPr>
          <w:noProof/>
          <w:sz w:val="22"/>
          <w:szCs w:val="22"/>
          <w:lang w:val="sr-Latn-BA"/>
        </w:rPr>
        <w:t>доспјелог</w:t>
      </w:r>
      <w:r w:rsidR="002B0ED1" w:rsidRPr="009B7AF6">
        <w:rPr>
          <w:noProof/>
          <w:sz w:val="22"/>
          <w:szCs w:val="22"/>
          <w:lang w:val="sr-Latn-BA"/>
        </w:rPr>
        <w:t xml:space="preserve"> </w:t>
      </w:r>
      <w:r w:rsidR="00EF5B7F" w:rsidRPr="009B7AF6">
        <w:rPr>
          <w:noProof/>
          <w:sz w:val="22"/>
          <w:szCs w:val="22"/>
          <w:lang w:val="sr-Latn-BA"/>
        </w:rPr>
        <w:t>дуга</w:t>
      </w:r>
      <w:r w:rsidR="002B0ED1" w:rsidRPr="009B7AF6">
        <w:rPr>
          <w:noProof/>
          <w:sz w:val="22"/>
          <w:szCs w:val="22"/>
          <w:lang w:val="sr-Latn-BA"/>
        </w:rPr>
        <w:t xml:space="preserve"> </w:t>
      </w:r>
      <w:r w:rsidR="00EF5B7F" w:rsidRPr="009B7AF6">
        <w:rPr>
          <w:noProof/>
          <w:sz w:val="22"/>
          <w:szCs w:val="22"/>
          <w:lang w:val="sr-Latn-BA"/>
        </w:rPr>
        <w:t>по</w:t>
      </w:r>
      <w:r w:rsidR="002B0ED1" w:rsidRPr="009B7AF6">
        <w:rPr>
          <w:noProof/>
          <w:sz w:val="22"/>
          <w:szCs w:val="22"/>
          <w:lang w:val="sr-Latn-BA"/>
        </w:rPr>
        <w:t xml:space="preserve"> </w:t>
      </w:r>
      <w:r w:rsidR="00EF5B7F" w:rsidRPr="009B7AF6">
        <w:rPr>
          <w:noProof/>
          <w:sz w:val="22"/>
          <w:szCs w:val="22"/>
          <w:lang w:val="sr-Latn-BA"/>
        </w:rPr>
        <w:t>основу</w:t>
      </w:r>
      <w:r w:rsidR="002B0ED1" w:rsidRPr="009B7AF6">
        <w:rPr>
          <w:noProof/>
          <w:sz w:val="22"/>
          <w:szCs w:val="22"/>
          <w:lang w:val="sr-Latn-BA"/>
        </w:rPr>
        <w:t xml:space="preserve"> </w:t>
      </w:r>
      <w:r w:rsidR="00EF5B7F" w:rsidRPr="009B7AF6">
        <w:rPr>
          <w:noProof/>
          <w:sz w:val="22"/>
          <w:szCs w:val="22"/>
          <w:lang w:val="sr-Latn-BA"/>
        </w:rPr>
        <w:t>индиректних</w:t>
      </w:r>
      <w:r w:rsidR="002B0ED1" w:rsidRPr="009B7AF6">
        <w:rPr>
          <w:noProof/>
          <w:sz w:val="22"/>
          <w:szCs w:val="22"/>
          <w:lang w:val="sr-Latn-BA"/>
        </w:rPr>
        <w:t xml:space="preserve"> </w:t>
      </w:r>
      <w:r w:rsidR="00EF5B7F" w:rsidRPr="009B7AF6">
        <w:rPr>
          <w:noProof/>
          <w:sz w:val="22"/>
          <w:szCs w:val="22"/>
          <w:lang w:val="sr-Latn-BA"/>
        </w:rPr>
        <w:t>пореза</w:t>
      </w:r>
      <w:r w:rsidR="002B0ED1" w:rsidRPr="009B7AF6">
        <w:rPr>
          <w:noProof/>
          <w:sz w:val="22"/>
          <w:szCs w:val="22"/>
          <w:lang w:val="sr-Latn-BA"/>
        </w:rPr>
        <w:t xml:space="preserve">, </w:t>
      </w:r>
      <w:r w:rsidR="00EF5B7F" w:rsidRPr="009B7AF6">
        <w:rPr>
          <w:noProof/>
          <w:sz w:val="22"/>
          <w:szCs w:val="22"/>
          <w:lang w:val="sr-Latn-BA"/>
        </w:rPr>
        <w:t>осталих</w:t>
      </w:r>
      <w:r w:rsidR="002B0ED1" w:rsidRPr="009B7AF6">
        <w:rPr>
          <w:noProof/>
          <w:sz w:val="22"/>
          <w:szCs w:val="22"/>
          <w:lang w:val="sr-Latn-BA"/>
        </w:rPr>
        <w:t xml:space="preserve"> </w:t>
      </w:r>
      <w:r w:rsidR="00EF5B7F" w:rsidRPr="009B7AF6">
        <w:rPr>
          <w:noProof/>
          <w:sz w:val="22"/>
          <w:szCs w:val="22"/>
          <w:lang w:val="sr-Latn-BA"/>
        </w:rPr>
        <w:t>прихода</w:t>
      </w:r>
      <w:r w:rsidR="002B0ED1" w:rsidRPr="009B7AF6">
        <w:rPr>
          <w:noProof/>
          <w:sz w:val="22"/>
          <w:szCs w:val="22"/>
          <w:lang w:val="sr-Latn-BA"/>
        </w:rPr>
        <w:t xml:space="preserve"> </w:t>
      </w:r>
      <w:r w:rsidR="00EF5B7F" w:rsidRPr="009B7AF6">
        <w:rPr>
          <w:noProof/>
          <w:sz w:val="22"/>
          <w:szCs w:val="22"/>
          <w:lang w:val="sr-Latn-BA"/>
        </w:rPr>
        <w:t>и</w:t>
      </w:r>
      <w:r w:rsidR="002B0ED1" w:rsidRPr="009B7AF6">
        <w:rPr>
          <w:noProof/>
          <w:sz w:val="22"/>
          <w:szCs w:val="22"/>
          <w:lang w:val="sr-Latn-BA"/>
        </w:rPr>
        <w:t xml:space="preserve"> </w:t>
      </w:r>
      <w:r w:rsidR="00EF5B7F" w:rsidRPr="009B7AF6">
        <w:rPr>
          <w:noProof/>
          <w:sz w:val="22"/>
          <w:szCs w:val="22"/>
          <w:lang w:val="sr-Latn-BA"/>
        </w:rPr>
        <w:t>такси</w:t>
      </w:r>
      <w:r w:rsidR="00847444" w:rsidRPr="009B7AF6">
        <w:rPr>
          <w:noProof/>
          <w:sz w:val="22"/>
          <w:szCs w:val="22"/>
          <w:lang w:val="sr-Latn-BA"/>
        </w:rPr>
        <w:t>.</w:t>
      </w:r>
    </w:p>
    <w:p w:rsidR="00527B61" w:rsidRPr="009B7AF6" w:rsidRDefault="00527B61" w:rsidP="0035070B">
      <w:pPr>
        <w:pStyle w:val="NoSpacing"/>
        <w:ind w:left="426" w:hanging="426"/>
        <w:jc w:val="both"/>
        <w:rPr>
          <w:noProof/>
          <w:sz w:val="22"/>
          <w:szCs w:val="22"/>
          <w:lang w:val="sr-Latn-BA"/>
        </w:rPr>
      </w:pPr>
    </w:p>
    <w:p w:rsidR="00D4700F" w:rsidRPr="009B7AF6" w:rsidRDefault="00EF5B7F" w:rsidP="00197503">
      <w:pPr>
        <w:pStyle w:val="NoSpacing"/>
        <w:numPr>
          <w:ilvl w:val="0"/>
          <w:numId w:val="5"/>
        </w:numPr>
        <w:ind w:left="426" w:hanging="426"/>
        <w:jc w:val="both"/>
        <w:rPr>
          <w:noProof/>
          <w:sz w:val="22"/>
          <w:szCs w:val="22"/>
          <w:lang w:val="sr-Latn-BA"/>
        </w:rPr>
      </w:pPr>
      <w:r w:rsidRPr="009B7AF6">
        <w:rPr>
          <w:noProof/>
          <w:sz w:val="22"/>
          <w:szCs w:val="22"/>
          <w:lang w:val="sr-Latn-BA"/>
        </w:rPr>
        <w:t>Подносилац</w:t>
      </w:r>
      <w:r w:rsidR="00D4700F" w:rsidRPr="009B7AF6">
        <w:rPr>
          <w:noProof/>
          <w:sz w:val="22"/>
          <w:szCs w:val="22"/>
          <w:lang w:val="sr-Latn-BA"/>
        </w:rPr>
        <w:t xml:space="preserve"> </w:t>
      </w:r>
      <w:r w:rsidRPr="009B7AF6">
        <w:rPr>
          <w:noProof/>
          <w:sz w:val="22"/>
          <w:szCs w:val="22"/>
          <w:lang w:val="sr-Latn-BA"/>
        </w:rPr>
        <w:t>захтјева</w:t>
      </w:r>
      <w:r w:rsidR="00D4700F" w:rsidRPr="009B7AF6">
        <w:rPr>
          <w:noProof/>
          <w:sz w:val="22"/>
          <w:szCs w:val="22"/>
          <w:lang w:val="sr-Latn-BA"/>
        </w:rPr>
        <w:t xml:space="preserve"> </w:t>
      </w:r>
      <w:r w:rsidRPr="009B7AF6">
        <w:rPr>
          <w:noProof/>
          <w:sz w:val="22"/>
          <w:szCs w:val="22"/>
          <w:lang w:val="sr-Latn-BA"/>
        </w:rPr>
        <w:t>којем</w:t>
      </w:r>
      <w:r w:rsidR="00250939" w:rsidRPr="009B7AF6">
        <w:rPr>
          <w:noProof/>
          <w:sz w:val="22"/>
          <w:szCs w:val="22"/>
          <w:lang w:val="sr-Latn-BA"/>
        </w:rPr>
        <w:t>,</w:t>
      </w:r>
      <w:r w:rsidR="00D4700F" w:rsidRPr="009B7AF6">
        <w:rPr>
          <w:noProof/>
          <w:sz w:val="22"/>
          <w:szCs w:val="22"/>
          <w:lang w:val="sr-Latn-BA"/>
        </w:rPr>
        <w:t xml:space="preserve"> </w:t>
      </w:r>
      <w:r w:rsidRPr="009B7AF6">
        <w:rPr>
          <w:noProof/>
          <w:sz w:val="22"/>
          <w:szCs w:val="22"/>
          <w:lang w:val="sr-Latn-BA"/>
        </w:rPr>
        <w:t>рјешењем</w:t>
      </w:r>
      <w:r w:rsidR="00250939" w:rsidRPr="009B7AF6">
        <w:rPr>
          <w:noProof/>
          <w:sz w:val="22"/>
          <w:szCs w:val="22"/>
          <w:lang w:val="sr-Latn-BA"/>
        </w:rPr>
        <w:t xml:space="preserve"> </w:t>
      </w:r>
      <w:r w:rsidRPr="009B7AF6">
        <w:rPr>
          <w:noProof/>
          <w:sz w:val="22"/>
          <w:szCs w:val="22"/>
          <w:lang w:val="sr-Latn-BA"/>
        </w:rPr>
        <w:t>из</w:t>
      </w:r>
      <w:r w:rsidR="00250939" w:rsidRPr="009B7AF6">
        <w:rPr>
          <w:noProof/>
          <w:sz w:val="22"/>
          <w:szCs w:val="22"/>
          <w:lang w:val="sr-Latn-BA"/>
        </w:rPr>
        <w:t xml:space="preserve"> </w:t>
      </w:r>
      <w:r w:rsidRPr="009B7AF6">
        <w:rPr>
          <w:noProof/>
          <w:sz w:val="22"/>
          <w:szCs w:val="22"/>
          <w:lang w:val="sr-Latn-BA"/>
        </w:rPr>
        <w:t>члан</w:t>
      </w:r>
      <w:r w:rsidR="00501DFE" w:rsidRPr="009B7AF6">
        <w:rPr>
          <w:noProof/>
          <w:sz w:val="22"/>
          <w:szCs w:val="22"/>
          <w:lang w:val="sr-Latn-BA"/>
        </w:rPr>
        <w:t xml:space="preserve">а </w:t>
      </w:r>
      <w:r w:rsidR="00C62394" w:rsidRPr="009B7AF6">
        <w:rPr>
          <w:noProof/>
          <w:sz w:val="22"/>
          <w:szCs w:val="22"/>
          <w:lang w:val="sr-Latn-BA"/>
        </w:rPr>
        <w:t xml:space="preserve">8. </w:t>
      </w:r>
      <w:r w:rsidRPr="009B7AF6">
        <w:rPr>
          <w:noProof/>
          <w:sz w:val="22"/>
          <w:szCs w:val="22"/>
          <w:lang w:val="sr-Latn-BA"/>
        </w:rPr>
        <w:t>став</w:t>
      </w:r>
      <w:r w:rsidR="00250939" w:rsidRPr="009B7AF6">
        <w:rPr>
          <w:noProof/>
          <w:sz w:val="22"/>
          <w:szCs w:val="22"/>
          <w:lang w:val="sr-Latn-BA"/>
        </w:rPr>
        <w:t xml:space="preserve"> (3) </w:t>
      </w:r>
      <w:r w:rsidRPr="009B7AF6">
        <w:rPr>
          <w:noProof/>
          <w:sz w:val="22"/>
          <w:szCs w:val="22"/>
          <w:lang w:val="sr-Latn-BA"/>
        </w:rPr>
        <w:t>овог</w:t>
      </w:r>
      <w:r w:rsidR="00250939" w:rsidRPr="009B7AF6">
        <w:rPr>
          <w:noProof/>
          <w:sz w:val="22"/>
          <w:szCs w:val="22"/>
          <w:lang w:val="sr-Latn-BA"/>
        </w:rPr>
        <w:t xml:space="preserve"> </w:t>
      </w:r>
      <w:r w:rsidR="003A3DF1" w:rsidRPr="009B7AF6">
        <w:rPr>
          <w:noProof/>
          <w:sz w:val="22"/>
          <w:szCs w:val="22"/>
          <w:lang w:val="sr-Latn-BA"/>
        </w:rPr>
        <w:t>упутства</w:t>
      </w:r>
      <w:r w:rsidR="00250939" w:rsidRPr="009B7AF6">
        <w:rPr>
          <w:noProof/>
          <w:sz w:val="22"/>
          <w:szCs w:val="22"/>
          <w:lang w:val="sr-Latn-BA"/>
        </w:rPr>
        <w:t xml:space="preserve">, </w:t>
      </w:r>
      <w:r w:rsidRPr="009B7AF6">
        <w:rPr>
          <w:noProof/>
          <w:sz w:val="22"/>
          <w:szCs w:val="22"/>
          <w:lang w:val="sr-Latn-BA"/>
        </w:rPr>
        <w:t>буде</w:t>
      </w:r>
      <w:r w:rsidR="00D4700F" w:rsidRPr="009B7AF6">
        <w:rPr>
          <w:noProof/>
          <w:sz w:val="22"/>
          <w:szCs w:val="22"/>
          <w:lang w:val="sr-Latn-BA"/>
        </w:rPr>
        <w:t xml:space="preserve"> </w:t>
      </w:r>
      <w:r w:rsidRPr="009B7AF6">
        <w:rPr>
          <w:noProof/>
          <w:sz w:val="22"/>
          <w:szCs w:val="22"/>
          <w:lang w:val="sr-Latn-BA"/>
        </w:rPr>
        <w:t>одобрено</w:t>
      </w:r>
      <w:r w:rsidR="00D4700F" w:rsidRPr="009B7AF6">
        <w:rPr>
          <w:noProof/>
          <w:sz w:val="22"/>
          <w:szCs w:val="22"/>
          <w:lang w:val="sr-Latn-BA"/>
        </w:rPr>
        <w:t xml:space="preserve"> </w:t>
      </w:r>
      <w:r w:rsidRPr="009B7AF6">
        <w:rPr>
          <w:noProof/>
          <w:sz w:val="22"/>
          <w:szCs w:val="22"/>
          <w:lang w:val="sr-Latn-BA"/>
        </w:rPr>
        <w:t>коришћење</w:t>
      </w:r>
      <w:r w:rsidR="005C4DC8" w:rsidRPr="009B7AF6">
        <w:rPr>
          <w:noProof/>
          <w:sz w:val="22"/>
          <w:szCs w:val="22"/>
          <w:lang w:val="sr-Latn-BA"/>
        </w:rPr>
        <w:t xml:space="preserve"> </w:t>
      </w:r>
      <w:r w:rsidRPr="009B7AF6">
        <w:rPr>
          <w:noProof/>
          <w:sz w:val="22"/>
          <w:szCs w:val="22"/>
          <w:lang w:val="sr-Latn-BA"/>
        </w:rPr>
        <w:t>бланко</w:t>
      </w:r>
      <w:r w:rsidR="00BF7A0D" w:rsidRPr="009B7AF6">
        <w:rPr>
          <w:noProof/>
          <w:sz w:val="22"/>
          <w:szCs w:val="22"/>
          <w:lang w:val="sr-Latn-BA"/>
        </w:rPr>
        <w:t xml:space="preserve"> </w:t>
      </w:r>
      <w:r w:rsidRPr="009B7AF6">
        <w:rPr>
          <w:noProof/>
          <w:sz w:val="22"/>
          <w:szCs w:val="22"/>
          <w:lang w:val="sr-Latn-BA"/>
        </w:rPr>
        <w:t>сопствене</w:t>
      </w:r>
      <w:r w:rsidR="00A7306D" w:rsidRPr="009B7AF6">
        <w:rPr>
          <w:noProof/>
          <w:sz w:val="22"/>
          <w:szCs w:val="22"/>
          <w:lang w:val="sr-Latn-BA"/>
        </w:rPr>
        <w:t xml:space="preserve"> </w:t>
      </w:r>
      <w:r w:rsidRPr="009B7AF6">
        <w:rPr>
          <w:noProof/>
          <w:sz w:val="22"/>
          <w:szCs w:val="22"/>
          <w:lang w:val="sr-Latn-BA"/>
        </w:rPr>
        <w:t>трасиране</w:t>
      </w:r>
      <w:r w:rsidR="00BF7A0D" w:rsidRPr="009B7AF6">
        <w:rPr>
          <w:noProof/>
          <w:sz w:val="22"/>
          <w:szCs w:val="22"/>
          <w:lang w:val="sr-Latn-BA"/>
        </w:rPr>
        <w:t xml:space="preserve"> </w:t>
      </w:r>
      <w:r w:rsidRPr="009B7AF6">
        <w:rPr>
          <w:noProof/>
          <w:sz w:val="22"/>
          <w:szCs w:val="22"/>
          <w:lang w:val="sr-Latn-BA"/>
        </w:rPr>
        <w:t>мјенице</w:t>
      </w:r>
      <w:r w:rsidR="00AA5391" w:rsidRPr="009B7AF6">
        <w:rPr>
          <w:noProof/>
          <w:sz w:val="22"/>
          <w:szCs w:val="22"/>
          <w:lang w:val="sr-Latn-BA"/>
        </w:rPr>
        <w:t xml:space="preserve">, </w:t>
      </w:r>
      <w:r w:rsidRPr="009B7AF6">
        <w:rPr>
          <w:noProof/>
          <w:sz w:val="22"/>
          <w:szCs w:val="22"/>
          <w:lang w:val="sr-Latn-BA"/>
        </w:rPr>
        <w:t>мора</w:t>
      </w:r>
      <w:r w:rsidR="00D4700F" w:rsidRPr="009B7AF6">
        <w:rPr>
          <w:noProof/>
          <w:sz w:val="22"/>
          <w:szCs w:val="22"/>
          <w:lang w:val="sr-Latn-BA"/>
        </w:rPr>
        <w:t xml:space="preserve"> </w:t>
      </w:r>
      <w:r w:rsidRPr="009B7AF6">
        <w:rPr>
          <w:noProof/>
          <w:sz w:val="22"/>
          <w:szCs w:val="22"/>
          <w:lang w:val="sr-Latn-BA"/>
        </w:rPr>
        <w:t>и</w:t>
      </w:r>
      <w:r w:rsidR="00D4700F" w:rsidRPr="009B7AF6">
        <w:rPr>
          <w:noProof/>
          <w:sz w:val="22"/>
          <w:szCs w:val="22"/>
          <w:lang w:val="sr-Latn-BA"/>
        </w:rPr>
        <w:t xml:space="preserve"> </w:t>
      </w:r>
      <w:r w:rsidRPr="009B7AF6">
        <w:rPr>
          <w:noProof/>
          <w:sz w:val="22"/>
          <w:szCs w:val="22"/>
          <w:lang w:val="sr-Latn-BA"/>
        </w:rPr>
        <w:t>даље</w:t>
      </w:r>
      <w:r w:rsidR="00D4700F" w:rsidRPr="009B7AF6">
        <w:rPr>
          <w:noProof/>
          <w:sz w:val="22"/>
          <w:szCs w:val="22"/>
          <w:lang w:val="sr-Latn-BA"/>
        </w:rPr>
        <w:t xml:space="preserve"> </w:t>
      </w:r>
      <w:r w:rsidRPr="009B7AF6">
        <w:rPr>
          <w:noProof/>
          <w:sz w:val="22"/>
          <w:szCs w:val="22"/>
          <w:lang w:val="sr-Latn-BA"/>
        </w:rPr>
        <w:t>у</w:t>
      </w:r>
      <w:r w:rsidR="00D4700F" w:rsidRPr="009B7AF6">
        <w:rPr>
          <w:noProof/>
          <w:sz w:val="22"/>
          <w:szCs w:val="22"/>
          <w:lang w:val="sr-Latn-BA"/>
        </w:rPr>
        <w:t xml:space="preserve"> </w:t>
      </w:r>
      <w:r w:rsidRPr="009B7AF6">
        <w:rPr>
          <w:noProof/>
          <w:sz w:val="22"/>
          <w:szCs w:val="22"/>
          <w:lang w:val="sr-Latn-BA"/>
        </w:rPr>
        <w:t>току</w:t>
      </w:r>
      <w:r w:rsidR="00D4700F" w:rsidRPr="009B7AF6">
        <w:rPr>
          <w:noProof/>
          <w:sz w:val="22"/>
          <w:szCs w:val="22"/>
          <w:lang w:val="sr-Latn-BA"/>
        </w:rPr>
        <w:t xml:space="preserve"> </w:t>
      </w:r>
      <w:r w:rsidRPr="009B7AF6">
        <w:rPr>
          <w:noProof/>
          <w:sz w:val="22"/>
          <w:szCs w:val="22"/>
          <w:lang w:val="sr-Latn-BA"/>
        </w:rPr>
        <w:t>важења</w:t>
      </w:r>
      <w:r w:rsidR="00D4700F" w:rsidRPr="009B7AF6">
        <w:rPr>
          <w:noProof/>
          <w:sz w:val="22"/>
          <w:szCs w:val="22"/>
          <w:lang w:val="sr-Latn-BA"/>
        </w:rPr>
        <w:t xml:space="preserve"> </w:t>
      </w:r>
      <w:r w:rsidRPr="009B7AF6">
        <w:rPr>
          <w:noProof/>
          <w:sz w:val="22"/>
          <w:szCs w:val="22"/>
          <w:lang w:val="sr-Latn-BA"/>
        </w:rPr>
        <w:t>тог</w:t>
      </w:r>
      <w:r w:rsidR="00250939" w:rsidRPr="009B7AF6">
        <w:rPr>
          <w:noProof/>
          <w:sz w:val="22"/>
          <w:szCs w:val="22"/>
          <w:lang w:val="sr-Latn-BA"/>
        </w:rPr>
        <w:t xml:space="preserve"> </w:t>
      </w:r>
      <w:r w:rsidRPr="009B7AF6">
        <w:rPr>
          <w:noProof/>
          <w:sz w:val="22"/>
          <w:szCs w:val="22"/>
          <w:lang w:val="sr-Latn-BA"/>
        </w:rPr>
        <w:t>рјешења</w:t>
      </w:r>
      <w:r w:rsidR="00250939" w:rsidRPr="009B7AF6">
        <w:rPr>
          <w:noProof/>
          <w:sz w:val="22"/>
          <w:szCs w:val="22"/>
          <w:lang w:val="sr-Latn-BA"/>
        </w:rPr>
        <w:t xml:space="preserve"> </w:t>
      </w:r>
      <w:r w:rsidRPr="009B7AF6">
        <w:rPr>
          <w:noProof/>
          <w:sz w:val="22"/>
          <w:szCs w:val="22"/>
          <w:lang w:val="sr-Latn-BA"/>
        </w:rPr>
        <w:t>испуњавати</w:t>
      </w:r>
      <w:r w:rsidR="00D4700F" w:rsidRPr="009B7AF6">
        <w:rPr>
          <w:noProof/>
          <w:sz w:val="22"/>
          <w:szCs w:val="22"/>
          <w:lang w:val="sr-Latn-BA"/>
        </w:rPr>
        <w:t xml:space="preserve"> </w:t>
      </w:r>
      <w:r w:rsidRPr="009B7AF6">
        <w:rPr>
          <w:noProof/>
          <w:sz w:val="22"/>
          <w:szCs w:val="22"/>
          <w:lang w:val="sr-Latn-BA"/>
        </w:rPr>
        <w:t>услове</w:t>
      </w:r>
      <w:r w:rsidR="00D4700F" w:rsidRPr="009B7AF6">
        <w:rPr>
          <w:noProof/>
          <w:sz w:val="22"/>
          <w:szCs w:val="22"/>
          <w:lang w:val="sr-Latn-BA"/>
        </w:rPr>
        <w:t xml:space="preserve"> </w:t>
      </w:r>
      <w:r w:rsidRPr="009B7AF6">
        <w:rPr>
          <w:noProof/>
          <w:sz w:val="22"/>
          <w:szCs w:val="22"/>
          <w:lang w:val="sr-Latn-BA"/>
        </w:rPr>
        <w:t>из</w:t>
      </w:r>
      <w:r w:rsidR="00D4700F" w:rsidRPr="009B7AF6">
        <w:rPr>
          <w:noProof/>
          <w:sz w:val="22"/>
          <w:szCs w:val="22"/>
          <w:lang w:val="sr-Latn-BA"/>
        </w:rPr>
        <w:t xml:space="preserve"> </w:t>
      </w:r>
      <w:r w:rsidRPr="009B7AF6">
        <w:rPr>
          <w:noProof/>
          <w:sz w:val="22"/>
          <w:szCs w:val="22"/>
          <w:lang w:val="sr-Latn-BA"/>
        </w:rPr>
        <w:t>става</w:t>
      </w:r>
      <w:r w:rsidR="00D4700F" w:rsidRPr="009B7AF6">
        <w:rPr>
          <w:noProof/>
          <w:sz w:val="22"/>
          <w:szCs w:val="22"/>
          <w:lang w:val="sr-Latn-BA"/>
        </w:rPr>
        <w:t xml:space="preserve"> (1) </w:t>
      </w:r>
      <w:r w:rsidRPr="009B7AF6">
        <w:rPr>
          <w:noProof/>
          <w:sz w:val="22"/>
          <w:szCs w:val="22"/>
          <w:lang w:val="sr-Latn-BA"/>
        </w:rPr>
        <w:t>овог</w:t>
      </w:r>
      <w:r w:rsidR="00D4700F" w:rsidRPr="009B7AF6">
        <w:rPr>
          <w:noProof/>
          <w:sz w:val="22"/>
          <w:szCs w:val="22"/>
          <w:lang w:val="sr-Latn-BA"/>
        </w:rPr>
        <w:t xml:space="preserve"> </w:t>
      </w:r>
      <w:r w:rsidRPr="009B7AF6">
        <w:rPr>
          <w:noProof/>
          <w:sz w:val="22"/>
          <w:szCs w:val="22"/>
          <w:lang w:val="sr-Latn-BA"/>
        </w:rPr>
        <w:t>члана</w:t>
      </w:r>
      <w:r w:rsidR="00D4700F" w:rsidRPr="009B7AF6">
        <w:rPr>
          <w:noProof/>
          <w:sz w:val="22"/>
          <w:szCs w:val="22"/>
          <w:lang w:val="sr-Latn-BA"/>
        </w:rPr>
        <w:t xml:space="preserve"> </w:t>
      </w:r>
      <w:r w:rsidRPr="009B7AF6">
        <w:rPr>
          <w:noProof/>
          <w:sz w:val="22"/>
          <w:szCs w:val="22"/>
          <w:lang w:val="sr-Latn-BA"/>
        </w:rPr>
        <w:t>и</w:t>
      </w:r>
      <w:r w:rsidR="00D4700F" w:rsidRPr="009B7AF6">
        <w:rPr>
          <w:noProof/>
          <w:sz w:val="22"/>
          <w:szCs w:val="22"/>
          <w:lang w:val="sr-Latn-BA"/>
        </w:rPr>
        <w:t xml:space="preserve"> </w:t>
      </w:r>
      <w:r w:rsidRPr="009B7AF6">
        <w:rPr>
          <w:noProof/>
          <w:sz w:val="22"/>
          <w:szCs w:val="22"/>
          <w:lang w:val="sr-Latn-BA"/>
        </w:rPr>
        <w:t>обавезе</w:t>
      </w:r>
      <w:r w:rsidR="00D4700F" w:rsidRPr="009B7AF6">
        <w:rPr>
          <w:noProof/>
          <w:sz w:val="22"/>
          <w:szCs w:val="22"/>
          <w:lang w:val="sr-Latn-BA"/>
        </w:rPr>
        <w:t xml:space="preserve"> </w:t>
      </w:r>
      <w:r w:rsidRPr="009B7AF6">
        <w:rPr>
          <w:noProof/>
          <w:sz w:val="22"/>
          <w:szCs w:val="22"/>
          <w:lang w:val="sr-Latn-BA"/>
        </w:rPr>
        <w:t>које</w:t>
      </w:r>
      <w:r w:rsidR="00D4700F" w:rsidRPr="009B7AF6">
        <w:rPr>
          <w:noProof/>
          <w:sz w:val="22"/>
          <w:szCs w:val="22"/>
          <w:lang w:val="sr-Latn-BA"/>
        </w:rPr>
        <w:t xml:space="preserve"> </w:t>
      </w:r>
      <w:r w:rsidRPr="009B7AF6">
        <w:rPr>
          <w:noProof/>
          <w:sz w:val="22"/>
          <w:szCs w:val="22"/>
          <w:lang w:val="sr-Latn-BA"/>
        </w:rPr>
        <w:t>проистичу</w:t>
      </w:r>
      <w:r w:rsidR="00D4700F" w:rsidRPr="009B7AF6">
        <w:rPr>
          <w:noProof/>
          <w:sz w:val="22"/>
          <w:szCs w:val="22"/>
          <w:lang w:val="sr-Latn-BA"/>
        </w:rPr>
        <w:t xml:space="preserve"> </w:t>
      </w:r>
      <w:r w:rsidRPr="009B7AF6">
        <w:rPr>
          <w:noProof/>
          <w:sz w:val="22"/>
          <w:szCs w:val="22"/>
          <w:lang w:val="sr-Latn-BA"/>
        </w:rPr>
        <w:t>из</w:t>
      </w:r>
      <w:r w:rsidR="00250939" w:rsidRPr="009B7AF6">
        <w:rPr>
          <w:noProof/>
          <w:sz w:val="22"/>
          <w:szCs w:val="22"/>
          <w:lang w:val="sr-Latn-BA"/>
        </w:rPr>
        <w:t xml:space="preserve"> </w:t>
      </w:r>
      <w:r w:rsidRPr="009B7AF6">
        <w:rPr>
          <w:noProof/>
          <w:sz w:val="22"/>
          <w:szCs w:val="22"/>
          <w:lang w:val="sr-Latn-BA"/>
        </w:rPr>
        <w:t>рјешења</w:t>
      </w:r>
      <w:r w:rsidR="00250939" w:rsidRPr="009B7AF6">
        <w:rPr>
          <w:noProof/>
          <w:sz w:val="22"/>
          <w:szCs w:val="22"/>
          <w:lang w:val="sr-Latn-BA"/>
        </w:rPr>
        <w:t xml:space="preserve">, </w:t>
      </w:r>
      <w:r w:rsidRPr="009B7AF6">
        <w:rPr>
          <w:noProof/>
          <w:sz w:val="22"/>
          <w:szCs w:val="22"/>
          <w:lang w:val="sr-Latn-BA"/>
        </w:rPr>
        <w:t>не</w:t>
      </w:r>
      <w:r w:rsidR="00D4700F" w:rsidRPr="009B7AF6">
        <w:rPr>
          <w:noProof/>
          <w:sz w:val="22"/>
          <w:szCs w:val="22"/>
          <w:lang w:val="sr-Latn-BA"/>
        </w:rPr>
        <w:t xml:space="preserve"> </w:t>
      </w:r>
      <w:r w:rsidRPr="009B7AF6">
        <w:rPr>
          <w:noProof/>
          <w:sz w:val="22"/>
          <w:szCs w:val="22"/>
          <w:lang w:val="sr-Latn-BA"/>
        </w:rPr>
        <w:t>доводећи</w:t>
      </w:r>
      <w:r w:rsidR="00D4700F" w:rsidRPr="009B7AF6">
        <w:rPr>
          <w:noProof/>
          <w:sz w:val="22"/>
          <w:szCs w:val="22"/>
          <w:lang w:val="sr-Latn-BA"/>
        </w:rPr>
        <w:t xml:space="preserve"> </w:t>
      </w:r>
      <w:r w:rsidRPr="009B7AF6">
        <w:rPr>
          <w:noProof/>
          <w:sz w:val="22"/>
          <w:szCs w:val="22"/>
          <w:lang w:val="sr-Latn-BA"/>
        </w:rPr>
        <w:t>у</w:t>
      </w:r>
      <w:r w:rsidR="00D4700F" w:rsidRPr="009B7AF6">
        <w:rPr>
          <w:noProof/>
          <w:sz w:val="22"/>
          <w:szCs w:val="22"/>
          <w:lang w:val="sr-Latn-BA"/>
        </w:rPr>
        <w:t xml:space="preserve"> </w:t>
      </w:r>
      <w:r w:rsidRPr="009B7AF6">
        <w:rPr>
          <w:noProof/>
          <w:sz w:val="22"/>
          <w:szCs w:val="22"/>
          <w:lang w:val="sr-Latn-BA"/>
        </w:rPr>
        <w:t>питање</w:t>
      </w:r>
      <w:r w:rsidR="00D4700F" w:rsidRPr="009B7AF6">
        <w:rPr>
          <w:noProof/>
          <w:sz w:val="22"/>
          <w:szCs w:val="22"/>
          <w:lang w:val="sr-Latn-BA"/>
        </w:rPr>
        <w:t xml:space="preserve"> </w:t>
      </w:r>
      <w:r w:rsidRPr="009B7AF6">
        <w:rPr>
          <w:noProof/>
          <w:sz w:val="22"/>
          <w:szCs w:val="22"/>
          <w:lang w:val="sr-Latn-BA"/>
        </w:rPr>
        <w:t>његове</w:t>
      </w:r>
      <w:r w:rsidR="00D4700F" w:rsidRPr="009B7AF6">
        <w:rPr>
          <w:noProof/>
          <w:sz w:val="22"/>
          <w:szCs w:val="22"/>
          <w:lang w:val="sr-Latn-BA"/>
        </w:rPr>
        <w:t xml:space="preserve"> </w:t>
      </w:r>
      <w:r w:rsidRPr="009B7AF6">
        <w:rPr>
          <w:noProof/>
          <w:sz w:val="22"/>
          <w:szCs w:val="22"/>
          <w:lang w:val="sr-Latn-BA"/>
        </w:rPr>
        <w:t>обавезе</w:t>
      </w:r>
      <w:r w:rsidR="00D4700F" w:rsidRPr="009B7AF6">
        <w:rPr>
          <w:noProof/>
          <w:sz w:val="22"/>
          <w:szCs w:val="22"/>
          <w:lang w:val="sr-Latn-BA"/>
        </w:rPr>
        <w:t xml:space="preserve"> </w:t>
      </w:r>
      <w:r w:rsidRPr="009B7AF6">
        <w:rPr>
          <w:noProof/>
          <w:sz w:val="22"/>
          <w:szCs w:val="22"/>
          <w:lang w:val="sr-Latn-BA"/>
        </w:rPr>
        <w:t>као</w:t>
      </w:r>
      <w:r w:rsidR="00D4700F" w:rsidRPr="009B7AF6">
        <w:rPr>
          <w:noProof/>
          <w:sz w:val="22"/>
          <w:szCs w:val="22"/>
          <w:lang w:val="sr-Latn-BA"/>
        </w:rPr>
        <w:t xml:space="preserve"> </w:t>
      </w:r>
      <w:r w:rsidRPr="009B7AF6">
        <w:rPr>
          <w:noProof/>
          <w:sz w:val="22"/>
          <w:szCs w:val="22"/>
          <w:lang w:val="sr-Latn-BA"/>
        </w:rPr>
        <w:t>декларанта</w:t>
      </w:r>
      <w:r w:rsidR="00D4700F" w:rsidRPr="009B7AF6">
        <w:rPr>
          <w:noProof/>
          <w:sz w:val="22"/>
          <w:szCs w:val="22"/>
          <w:lang w:val="sr-Latn-BA"/>
        </w:rPr>
        <w:t xml:space="preserve"> </w:t>
      </w:r>
      <w:r w:rsidRPr="009B7AF6">
        <w:rPr>
          <w:noProof/>
          <w:sz w:val="22"/>
          <w:szCs w:val="22"/>
          <w:lang w:val="sr-Latn-BA"/>
        </w:rPr>
        <w:t>и</w:t>
      </w:r>
      <w:r w:rsidR="00D4700F" w:rsidRPr="009B7AF6">
        <w:rPr>
          <w:noProof/>
          <w:sz w:val="22"/>
          <w:szCs w:val="22"/>
          <w:lang w:val="sr-Latn-BA"/>
        </w:rPr>
        <w:t xml:space="preserve"> </w:t>
      </w:r>
      <w:r w:rsidRPr="009B7AF6">
        <w:rPr>
          <w:noProof/>
          <w:sz w:val="22"/>
          <w:szCs w:val="22"/>
          <w:lang w:val="sr-Latn-BA"/>
        </w:rPr>
        <w:t>правила</w:t>
      </w:r>
      <w:r w:rsidR="00D4700F" w:rsidRPr="009B7AF6">
        <w:rPr>
          <w:noProof/>
          <w:sz w:val="22"/>
          <w:szCs w:val="22"/>
          <w:lang w:val="sr-Latn-BA"/>
        </w:rPr>
        <w:t xml:space="preserve"> </w:t>
      </w:r>
      <w:r w:rsidRPr="009B7AF6">
        <w:rPr>
          <w:noProof/>
          <w:sz w:val="22"/>
          <w:szCs w:val="22"/>
          <w:lang w:val="sr-Latn-BA"/>
        </w:rPr>
        <w:t>која</w:t>
      </w:r>
      <w:r w:rsidR="00D4700F" w:rsidRPr="009B7AF6">
        <w:rPr>
          <w:noProof/>
          <w:sz w:val="22"/>
          <w:szCs w:val="22"/>
          <w:lang w:val="sr-Latn-BA"/>
        </w:rPr>
        <w:t xml:space="preserve"> </w:t>
      </w:r>
      <w:r w:rsidRPr="009B7AF6">
        <w:rPr>
          <w:noProof/>
          <w:sz w:val="22"/>
          <w:szCs w:val="22"/>
          <w:lang w:val="sr-Latn-BA"/>
        </w:rPr>
        <w:t>уређују</w:t>
      </w:r>
      <w:r w:rsidR="00D4700F" w:rsidRPr="009B7AF6">
        <w:rPr>
          <w:noProof/>
          <w:sz w:val="22"/>
          <w:szCs w:val="22"/>
          <w:lang w:val="sr-Latn-BA"/>
        </w:rPr>
        <w:t xml:space="preserve"> </w:t>
      </w:r>
      <w:r w:rsidRPr="009B7AF6">
        <w:rPr>
          <w:noProof/>
          <w:sz w:val="22"/>
          <w:szCs w:val="22"/>
          <w:lang w:val="sr-Latn-BA"/>
        </w:rPr>
        <w:t>настанак</w:t>
      </w:r>
      <w:r w:rsidR="00D4700F" w:rsidRPr="009B7AF6">
        <w:rPr>
          <w:noProof/>
          <w:sz w:val="22"/>
          <w:szCs w:val="22"/>
          <w:lang w:val="sr-Latn-BA"/>
        </w:rPr>
        <w:t xml:space="preserve"> </w:t>
      </w:r>
      <w:r w:rsidRPr="009B7AF6">
        <w:rPr>
          <w:noProof/>
          <w:sz w:val="22"/>
          <w:szCs w:val="22"/>
          <w:lang w:val="sr-Latn-BA"/>
        </w:rPr>
        <w:t>царинског</w:t>
      </w:r>
      <w:r w:rsidR="00D4700F" w:rsidRPr="009B7AF6">
        <w:rPr>
          <w:noProof/>
          <w:sz w:val="22"/>
          <w:szCs w:val="22"/>
          <w:lang w:val="sr-Latn-BA"/>
        </w:rPr>
        <w:t xml:space="preserve"> </w:t>
      </w:r>
      <w:r w:rsidRPr="009B7AF6">
        <w:rPr>
          <w:noProof/>
          <w:sz w:val="22"/>
          <w:szCs w:val="22"/>
          <w:lang w:val="sr-Latn-BA"/>
        </w:rPr>
        <w:t>дуга</w:t>
      </w:r>
      <w:r w:rsidR="00D4700F" w:rsidRPr="009B7AF6">
        <w:rPr>
          <w:noProof/>
          <w:sz w:val="22"/>
          <w:szCs w:val="22"/>
          <w:lang w:val="sr-Latn-BA"/>
        </w:rPr>
        <w:t>.</w:t>
      </w:r>
      <w:r w:rsidR="00D4700F" w:rsidRPr="009B7AF6">
        <w:rPr>
          <w:noProof/>
          <w:spacing w:val="-1"/>
          <w:sz w:val="22"/>
          <w:szCs w:val="22"/>
          <w:lang w:val="sr-Latn-BA"/>
        </w:rPr>
        <w:t xml:space="preserve"> </w:t>
      </w:r>
    </w:p>
    <w:p w:rsidR="00D4700F" w:rsidRPr="009B7AF6" w:rsidRDefault="00D4700F" w:rsidP="0035070B">
      <w:pPr>
        <w:pStyle w:val="NoSpacing"/>
        <w:jc w:val="both"/>
        <w:rPr>
          <w:noProof/>
          <w:sz w:val="22"/>
          <w:szCs w:val="22"/>
          <w:lang w:val="sr-Latn-BA"/>
        </w:rPr>
      </w:pPr>
    </w:p>
    <w:p w:rsidR="009A4BD5" w:rsidRPr="009B7AF6" w:rsidRDefault="009A4BD5" w:rsidP="0035070B">
      <w:pPr>
        <w:pStyle w:val="NoSpacing"/>
        <w:jc w:val="both"/>
        <w:rPr>
          <w:noProof/>
          <w:sz w:val="22"/>
          <w:szCs w:val="22"/>
          <w:lang w:val="sr-Latn-BA"/>
        </w:rPr>
      </w:pPr>
    </w:p>
    <w:p w:rsidR="009A4BD5" w:rsidRPr="009B7AF6" w:rsidRDefault="00EF5B7F" w:rsidP="0035070B">
      <w:pPr>
        <w:pStyle w:val="NoSpacing"/>
        <w:jc w:val="center"/>
        <w:rPr>
          <w:noProof/>
          <w:sz w:val="22"/>
          <w:szCs w:val="22"/>
          <w:lang w:val="sr-Latn-BA"/>
        </w:rPr>
      </w:pPr>
      <w:r w:rsidRPr="009B7AF6">
        <w:rPr>
          <w:noProof/>
          <w:sz w:val="22"/>
          <w:szCs w:val="22"/>
          <w:lang w:val="sr-Latn-BA"/>
        </w:rPr>
        <w:t>Члан</w:t>
      </w:r>
      <w:r w:rsidR="0035070B" w:rsidRPr="009B7AF6">
        <w:rPr>
          <w:noProof/>
          <w:sz w:val="22"/>
          <w:szCs w:val="22"/>
          <w:lang w:val="sr-Latn-BA"/>
        </w:rPr>
        <w:t xml:space="preserve"> 6</w:t>
      </w:r>
      <w:r w:rsidR="009A4BD5" w:rsidRPr="009B7AF6">
        <w:rPr>
          <w:noProof/>
          <w:sz w:val="22"/>
          <w:szCs w:val="22"/>
          <w:lang w:val="sr-Latn-BA"/>
        </w:rPr>
        <w:t>.</w:t>
      </w:r>
    </w:p>
    <w:p w:rsidR="009A4BD5" w:rsidRPr="009B7AF6" w:rsidRDefault="009A4BD5" w:rsidP="0035070B">
      <w:pPr>
        <w:pStyle w:val="NoSpacing"/>
        <w:jc w:val="center"/>
        <w:rPr>
          <w:noProof/>
          <w:sz w:val="22"/>
          <w:szCs w:val="22"/>
          <w:lang w:val="sr-Latn-BA"/>
        </w:rPr>
      </w:pPr>
      <w:r w:rsidRPr="009B7AF6">
        <w:rPr>
          <w:noProof/>
          <w:sz w:val="22"/>
          <w:szCs w:val="22"/>
          <w:lang w:val="sr-Latn-BA"/>
        </w:rPr>
        <w:t>(</w:t>
      </w:r>
      <w:r w:rsidR="00EF5B7F" w:rsidRPr="009B7AF6">
        <w:rPr>
          <w:noProof/>
          <w:sz w:val="22"/>
          <w:szCs w:val="22"/>
          <w:lang w:val="sr-Latn-BA"/>
        </w:rPr>
        <w:t>Захтјев</w:t>
      </w:r>
      <w:r w:rsidRPr="009B7AF6">
        <w:rPr>
          <w:noProof/>
          <w:sz w:val="22"/>
          <w:szCs w:val="22"/>
          <w:lang w:val="sr-Latn-BA"/>
        </w:rPr>
        <w:t>)</w:t>
      </w:r>
    </w:p>
    <w:p w:rsidR="009A4BD5" w:rsidRPr="009B7AF6" w:rsidRDefault="009A4BD5" w:rsidP="0035070B">
      <w:pPr>
        <w:pStyle w:val="NoSpacing"/>
        <w:jc w:val="both"/>
        <w:rPr>
          <w:noProof/>
          <w:sz w:val="22"/>
          <w:szCs w:val="22"/>
          <w:lang w:val="sr-Latn-BA"/>
        </w:rPr>
      </w:pPr>
    </w:p>
    <w:p w:rsidR="00CD4979" w:rsidRPr="009B7AF6" w:rsidRDefault="00EF5B7F" w:rsidP="0035070B">
      <w:pPr>
        <w:pStyle w:val="NoSpacing"/>
        <w:ind w:firstLine="426"/>
        <w:jc w:val="both"/>
        <w:rPr>
          <w:noProof/>
          <w:sz w:val="22"/>
          <w:szCs w:val="22"/>
          <w:lang w:val="sr-Latn-BA"/>
        </w:rPr>
      </w:pPr>
      <w:r w:rsidRPr="009B7AF6">
        <w:rPr>
          <w:noProof/>
          <w:sz w:val="22"/>
          <w:szCs w:val="22"/>
          <w:lang w:val="sr-Latn-BA"/>
        </w:rPr>
        <w:t>Захтјев</w:t>
      </w:r>
      <w:r w:rsidR="001C6A2E" w:rsidRPr="009B7AF6">
        <w:rPr>
          <w:noProof/>
          <w:sz w:val="22"/>
          <w:szCs w:val="22"/>
          <w:lang w:val="sr-Latn-BA"/>
        </w:rPr>
        <w:t xml:space="preserve"> </w:t>
      </w:r>
      <w:r w:rsidRPr="009B7AF6">
        <w:rPr>
          <w:noProof/>
          <w:sz w:val="22"/>
          <w:szCs w:val="22"/>
          <w:lang w:val="sr-Latn-BA"/>
        </w:rPr>
        <w:t>за</w:t>
      </w:r>
      <w:r w:rsidR="001C6A2E" w:rsidRPr="009B7AF6">
        <w:rPr>
          <w:noProof/>
          <w:sz w:val="22"/>
          <w:szCs w:val="22"/>
          <w:lang w:val="sr-Latn-BA"/>
        </w:rPr>
        <w:t xml:space="preserve"> </w:t>
      </w:r>
      <w:r w:rsidRPr="009B7AF6">
        <w:rPr>
          <w:noProof/>
          <w:sz w:val="22"/>
          <w:szCs w:val="22"/>
          <w:lang w:val="sr-Latn-BA"/>
        </w:rPr>
        <w:t>одобравање</w:t>
      </w:r>
      <w:r w:rsidR="002176F7" w:rsidRPr="009B7AF6">
        <w:rPr>
          <w:noProof/>
          <w:sz w:val="22"/>
          <w:szCs w:val="22"/>
          <w:lang w:val="sr-Latn-BA"/>
        </w:rPr>
        <w:t xml:space="preserve"> </w:t>
      </w:r>
      <w:r w:rsidRPr="009B7AF6">
        <w:rPr>
          <w:noProof/>
          <w:sz w:val="22"/>
          <w:szCs w:val="22"/>
          <w:lang w:val="sr-Latn-BA"/>
        </w:rPr>
        <w:t>коришћења</w:t>
      </w:r>
      <w:r w:rsidR="00974116" w:rsidRPr="009B7AF6">
        <w:rPr>
          <w:noProof/>
          <w:sz w:val="22"/>
          <w:szCs w:val="22"/>
          <w:lang w:val="sr-Latn-BA"/>
        </w:rPr>
        <w:t xml:space="preserve"> </w:t>
      </w:r>
      <w:r w:rsidRPr="009B7AF6">
        <w:rPr>
          <w:noProof/>
          <w:sz w:val="22"/>
          <w:szCs w:val="22"/>
          <w:lang w:val="sr-Latn-BA"/>
        </w:rPr>
        <w:t>бланко</w:t>
      </w:r>
      <w:r w:rsidR="00BF7A0D" w:rsidRPr="009B7AF6">
        <w:rPr>
          <w:noProof/>
          <w:sz w:val="22"/>
          <w:szCs w:val="22"/>
          <w:lang w:val="sr-Latn-BA"/>
        </w:rPr>
        <w:t xml:space="preserve"> </w:t>
      </w:r>
      <w:r w:rsidRPr="009B7AF6">
        <w:rPr>
          <w:noProof/>
          <w:sz w:val="22"/>
          <w:szCs w:val="22"/>
          <w:lang w:val="sr-Latn-BA"/>
        </w:rPr>
        <w:t>сопствене</w:t>
      </w:r>
      <w:r w:rsidR="00A7306D" w:rsidRPr="009B7AF6">
        <w:rPr>
          <w:noProof/>
          <w:sz w:val="22"/>
          <w:szCs w:val="22"/>
          <w:lang w:val="sr-Latn-BA"/>
        </w:rPr>
        <w:t xml:space="preserve"> </w:t>
      </w:r>
      <w:r w:rsidRPr="009B7AF6">
        <w:rPr>
          <w:noProof/>
          <w:sz w:val="22"/>
          <w:szCs w:val="22"/>
          <w:lang w:val="sr-Latn-BA"/>
        </w:rPr>
        <w:t>трасиране</w:t>
      </w:r>
      <w:r w:rsidR="00BF7A0D" w:rsidRPr="009B7AF6">
        <w:rPr>
          <w:noProof/>
          <w:sz w:val="22"/>
          <w:szCs w:val="22"/>
          <w:lang w:val="sr-Latn-BA"/>
        </w:rPr>
        <w:t xml:space="preserve"> </w:t>
      </w:r>
      <w:r w:rsidRPr="009B7AF6">
        <w:rPr>
          <w:noProof/>
          <w:sz w:val="22"/>
          <w:szCs w:val="22"/>
          <w:lang w:val="sr-Latn-BA"/>
        </w:rPr>
        <w:t>мјенице</w:t>
      </w:r>
      <w:r w:rsidR="00A7306D" w:rsidRPr="009B7AF6">
        <w:rPr>
          <w:noProof/>
          <w:sz w:val="22"/>
          <w:szCs w:val="22"/>
          <w:lang w:val="sr-Latn-BA"/>
        </w:rPr>
        <w:t xml:space="preserve"> </w:t>
      </w:r>
      <w:r w:rsidRPr="009B7AF6">
        <w:rPr>
          <w:noProof/>
          <w:sz w:val="22"/>
          <w:szCs w:val="22"/>
          <w:lang w:val="sr-Latn-BA"/>
        </w:rPr>
        <w:t>подноси</w:t>
      </w:r>
      <w:r w:rsidR="001C6A2E" w:rsidRPr="009B7AF6">
        <w:rPr>
          <w:noProof/>
          <w:sz w:val="22"/>
          <w:szCs w:val="22"/>
          <w:lang w:val="sr-Latn-BA"/>
        </w:rPr>
        <w:t xml:space="preserve"> </w:t>
      </w:r>
      <w:r w:rsidRPr="009B7AF6">
        <w:rPr>
          <w:noProof/>
          <w:sz w:val="22"/>
          <w:szCs w:val="22"/>
          <w:lang w:val="sr-Latn-BA"/>
        </w:rPr>
        <w:t>се</w:t>
      </w:r>
      <w:r w:rsidR="001C6A2E" w:rsidRPr="009B7AF6">
        <w:rPr>
          <w:noProof/>
          <w:sz w:val="22"/>
          <w:szCs w:val="22"/>
          <w:lang w:val="sr-Latn-BA"/>
        </w:rPr>
        <w:t xml:space="preserve"> </w:t>
      </w:r>
      <w:r w:rsidRPr="009B7AF6">
        <w:rPr>
          <w:noProof/>
          <w:sz w:val="22"/>
          <w:szCs w:val="22"/>
          <w:lang w:val="sr-Latn-BA"/>
        </w:rPr>
        <w:t>Сектору</w:t>
      </w:r>
      <w:r w:rsidR="001C6A2E" w:rsidRPr="009B7AF6">
        <w:rPr>
          <w:noProof/>
          <w:sz w:val="22"/>
          <w:szCs w:val="22"/>
          <w:lang w:val="sr-Latn-BA"/>
        </w:rPr>
        <w:t xml:space="preserve"> </w:t>
      </w:r>
      <w:r w:rsidRPr="009B7AF6">
        <w:rPr>
          <w:noProof/>
          <w:sz w:val="22"/>
          <w:szCs w:val="22"/>
          <w:lang w:val="sr-Latn-BA"/>
        </w:rPr>
        <w:t>за</w:t>
      </w:r>
      <w:r w:rsidR="001C6A2E" w:rsidRPr="009B7AF6">
        <w:rPr>
          <w:noProof/>
          <w:sz w:val="22"/>
          <w:szCs w:val="22"/>
          <w:lang w:val="sr-Latn-BA"/>
        </w:rPr>
        <w:t xml:space="preserve"> </w:t>
      </w:r>
      <w:r w:rsidR="0035070B" w:rsidRPr="009B7AF6">
        <w:rPr>
          <w:noProof/>
          <w:sz w:val="22"/>
          <w:szCs w:val="22"/>
          <w:lang w:val="sr-Latn-BA"/>
        </w:rPr>
        <w:t xml:space="preserve">царине </w:t>
      </w:r>
      <w:r w:rsidRPr="009B7AF6">
        <w:rPr>
          <w:noProof/>
          <w:sz w:val="22"/>
          <w:szCs w:val="22"/>
          <w:lang w:val="sr-Latn-BA"/>
        </w:rPr>
        <w:t>у</w:t>
      </w:r>
      <w:r w:rsidR="008D452A" w:rsidRPr="009B7AF6">
        <w:rPr>
          <w:noProof/>
          <w:sz w:val="22"/>
          <w:szCs w:val="22"/>
          <w:lang w:val="sr-Latn-BA"/>
        </w:rPr>
        <w:t xml:space="preserve"> </w:t>
      </w:r>
      <w:r w:rsidRPr="009B7AF6">
        <w:rPr>
          <w:noProof/>
          <w:sz w:val="22"/>
          <w:szCs w:val="22"/>
          <w:lang w:val="sr-Latn-BA"/>
        </w:rPr>
        <w:t>Главној</w:t>
      </w:r>
      <w:r w:rsidR="005C4DC8" w:rsidRPr="009B7AF6">
        <w:rPr>
          <w:noProof/>
          <w:sz w:val="22"/>
          <w:szCs w:val="22"/>
          <w:lang w:val="sr-Latn-BA"/>
        </w:rPr>
        <w:t xml:space="preserve"> </w:t>
      </w:r>
      <w:r w:rsidRPr="009B7AF6">
        <w:rPr>
          <w:noProof/>
          <w:sz w:val="22"/>
          <w:szCs w:val="22"/>
          <w:lang w:val="sr-Latn-BA"/>
        </w:rPr>
        <w:t>канцеларији</w:t>
      </w:r>
      <w:r w:rsidR="005C4DC8" w:rsidRPr="009B7AF6">
        <w:rPr>
          <w:noProof/>
          <w:sz w:val="22"/>
          <w:szCs w:val="22"/>
          <w:lang w:val="sr-Latn-BA"/>
        </w:rPr>
        <w:t xml:space="preserve"> </w:t>
      </w:r>
      <w:r w:rsidRPr="009B7AF6">
        <w:rPr>
          <w:noProof/>
          <w:sz w:val="22"/>
          <w:szCs w:val="22"/>
          <w:lang w:val="sr-Latn-BA"/>
        </w:rPr>
        <w:t>УИО</w:t>
      </w:r>
      <w:r w:rsidR="002F3A36" w:rsidRPr="009B7AF6">
        <w:rPr>
          <w:noProof/>
          <w:sz w:val="22"/>
          <w:szCs w:val="22"/>
          <w:lang w:val="sr-Latn-BA"/>
        </w:rPr>
        <w:t xml:space="preserve"> (</w:t>
      </w:r>
      <w:r w:rsidRPr="009B7AF6">
        <w:rPr>
          <w:noProof/>
          <w:sz w:val="22"/>
          <w:szCs w:val="22"/>
          <w:lang w:val="sr-Latn-BA"/>
        </w:rPr>
        <w:t>у</w:t>
      </w:r>
      <w:r w:rsidR="002F3A36" w:rsidRPr="009B7AF6">
        <w:rPr>
          <w:noProof/>
          <w:sz w:val="22"/>
          <w:szCs w:val="22"/>
          <w:lang w:val="sr-Latn-BA"/>
        </w:rPr>
        <w:t xml:space="preserve"> </w:t>
      </w:r>
      <w:r w:rsidRPr="009B7AF6">
        <w:rPr>
          <w:noProof/>
          <w:sz w:val="22"/>
          <w:szCs w:val="22"/>
          <w:lang w:val="sr-Latn-BA"/>
        </w:rPr>
        <w:t>даљем</w:t>
      </w:r>
      <w:r w:rsidR="002F3A36" w:rsidRPr="009B7AF6">
        <w:rPr>
          <w:noProof/>
          <w:sz w:val="22"/>
          <w:szCs w:val="22"/>
          <w:lang w:val="sr-Latn-BA"/>
        </w:rPr>
        <w:t xml:space="preserve"> </w:t>
      </w:r>
      <w:r w:rsidRPr="009B7AF6">
        <w:rPr>
          <w:noProof/>
          <w:sz w:val="22"/>
          <w:szCs w:val="22"/>
          <w:lang w:val="sr-Latn-BA"/>
        </w:rPr>
        <w:t>тексту</w:t>
      </w:r>
      <w:r w:rsidR="002F3A36" w:rsidRPr="009B7AF6">
        <w:rPr>
          <w:noProof/>
          <w:sz w:val="22"/>
          <w:szCs w:val="22"/>
          <w:lang w:val="sr-Latn-BA"/>
        </w:rPr>
        <w:t>:</w:t>
      </w:r>
      <w:r w:rsidR="008D452A" w:rsidRPr="009B7AF6">
        <w:rPr>
          <w:noProof/>
          <w:sz w:val="22"/>
          <w:szCs w:val="22"/>
          <w:lang w:val="sr-Latn-BA"/>
        </w:rPr>
        <w:t xml:space="preserve"> </w:t>
      </w:r>
      <w:r w:rsidRPr="009B7AF6">
        <w:rPr>
          <w:noProof/>
          <w:sz w:val="22"/>
          <w:szCs w:val="22"/>
          <w:lang w:val="sr-Latn-BA"/>
        </w:rPr>
        <w:t>Сектор</w:t>
      </w:r>
      <w:r w:rsidR="00BF7A0D" w:rsidRPr="009B7AF6">
        <w:rPr>
          <w:noProof/>
          <w:sz w:val="22"/>
          <w:szCs w:val="22"/>
          <w:lang w:val="sr-Latn-BA"/>
        </w:rPr>
        <w:t xml:space="preserve"> </w:t>
      </w:r>
      <w:r w:rsidRPr="009B7AF6">
        <w:rPr>
          <w:noProof/>
          <w:sz w:val="22"/>
          <w:szCs w:val="22"/>
          <w:lang w:val="sr-Latn-BA"/>
        </w:rPr>
        <w:t>за</w:t>
      </w:r>
      <w:r w:rsidR="00BF7A0D" w:rsidRPr="009B7AF6">
        <w:rPr>
          <w:noProof/>
          <w:sz w:val="22"/>
          <w:szCs w:val="22"/>
          <w:lang w:val="sr-Latn-BA"/>
        </w:rPr>
        <w:t xml:space="preserve"> </w:t>
      </w:r>
      <w:r w:rsidR="0035070B" w:rsidRPr="009B7AF6">
        <w:rPr>
          <w:noProof/>
          <w:sz w:val="22"/>
          <w:szCs w:val="22"/>
          <w:lang w:val="sr-Latn-BA"/>
        </w:rPr>
        <w:t>царине</w:t>
      </w:r>
      <w:r w:rsidR="002F3A36" w:rsidRPr="009B7AF6">
        <w:rPr>
          <w:noProof/>
          <w:sz w:val="22"/>
          <w:szCs w:val="22"/>
          <w:lang w:val="sr-Latn-BA"/>
        </w:rPr>
        <w:t>)</w:t>
      </w:r>
      <w:r w:rsidR="001C6A2E" w:rsidRPr="009B7AF6">
        <w:rPr>
          <w:noProof/>
          <w:sz w:val="22"/>
          <w:szCs w:val="22"/>
          <w:lang w:val="sr-Latn-BA"/>
        </w:rPr>
        <w:t xml:space="preserve">. </w:t>
      </w:r>
      <w:r w:rsidRPr="009B7AF6">
        <w:rPr>
          <w:noProof/>
          <w:sz w:val="22"/>
          <w:szCs w:val="22"/>
          <w:lang w:val="sr-Latn-BA"/>
        </w:rPr>
        <w:t>Захтјев</w:t>
      </w:r>
      <w:r w:rsidR="001C6A2E" w:rsidRPr="009B7AF6">
        <w:rPr>
          <w:noProof/>
          <w:sz w:val="22"/>
          <w:szCs w:val="22"/>
          <w:lang w:val="sr-Latn-BA"/>
        </w:rPr>
        <w:t xml:space="preserve"> </w:t>
      </w:r>
      <w:r w:rsidRPr="009B7AF6">
        <w:rPr>
          <w:noProof/>
          <w:sz w:val="22"/>
          <w:szCs w:val="22"/>
          <w:lang w:val="sr-Latn-BA"/>
        </w:rPr>
        <w:t>се</w:t>
      </w:r>
      <w:r w:rsidR="00CD4979" w:rsidRPr="009B7AF6">
        <w:rPr>
          <w:noProof/>
          <w:sz w:val="22"/>
          <w:szCs w:val="22"/>
          <w:lang w:val="sr-Latn-BA"/>
        </w:rPr>
        <w:t xml:space="preserve"> </w:t>
      </w:r>
      <w:r w:rsidRPr="009B7AF6">
        <w:rPr>
          <w:noProof/>
          <w:sz w:val="22"/>
          <w:szCs w:val="22"/>
          <w:lang w:val="sr-Latn-BA"/>
        </w:rPr>
        <w:t>подноси</w:t>
      </w:r>
      <w:r w:rsidR="00CD4979" w:rsidRPr="009B7AF6">
        <w:rPr>
          <w:noProof/>
          <w:sz w:val="22"/>
          <w:szCs w:val="22"/>
          <w:lang w:val="sr-Latn-BA"/>
        </w:rPr>
        <w:t xml:space="preserve"> </w:t>
      </w:r>
      <w:r w:rsidRPr="009B7AF6">
        <w:rPr>
          <w:noProof/>
          <w:sz w:val="22"/>
          <w:szCs w:val="22"/>
          <w:lang w:val="sr-Latn-BA"/>
        </w:rPr>
        <w:t>на</w:t>
      </w:r>
      <w:r w:rsidR="00CD4979" w:rsidRPr="009B7AF6">
        <w:rPr>
          <w:noProof/>
          <w:sz w:val="22"/>
          <w:szCs w:val="22"/>
          <w:lang w:val="sr-Latn-BA"/>
        </w:rPr>
        <w:t xml:space="preserve"> </w:t>
      </w:r>
      <w:r w:rsidRPr="009B7AF6">
        <w:rPr>
          <w:noProof/>
          <w:sz w:val="22"/>
          <w:szCs w:val="22"/>
          <w:lang w:val="sr-Latn-BA"/>
        </w:rPr>
        <w:t>обрасцу</w:t>
      </w:r>
      <w:r w:rsidR="00CD4979" w:rsidRPr="009B7AF6">
        <w:rPr>
          <w:noProof/>
          <w:sz w:val="22"/>
          <w:szCs w:val="22"/>
          <w:lang w:val="sr-Latn-BA"/>
        </w:rPr>
        <w:t xml:space="preserve"> </w:t>
      </w:r>
      <w:r w:rsidRPr="009B7AF6">
        <w:rPr>
          <w:noProof/>
          <w:sz w:val="22"/>
          <w:szCs w:val="22"/>
          <w:lang w:val="sr-Latn-BA"/>
        </w:rPr>
        <w:t>из</w:t>
      </w:r>
      <w:r w:rsidR="00CD4979" w:rsidRPr="009B7AF6">
        <w:rPr>
          <w:noProof/>
          <w:sz w:val="22"/>
          <w:szCs w:val="22"/>
          <w:lang w:val="sr-Latn-BA"/>
        </w:rPr>
        <w:t xml:space="preserve"> </w:t>
      </w:r>
      <w:r w:rsidRPr="009B7AF6">
        <w:rPr>
          <w:noProof/>
          <w:sz w:val="22"/>
          <w:szCs w:val="22"/>
          <w:lang w:val="sr-Latn-BA"/>
        </w:rPr>
        <w:t>Прилога</w:t>
      </w:r>
      <w:r w:rsidR="00CD4979" w:rsidRPr="009B7AF6">
        <w:rPr>
          <w:noProof/>
          <w:sz w:val="22"/>
          <w:szCs w:val="22"/>
          <w:lang w:val="sr-Latn-BA"/>
        </w:rPr>
        <w:t xml:space="preserve"> 1. </w:t>
      </w:r>
      <w:r w:rsidRPr="009B7AF6">
        <w:rPr>
          <w:noProof/>
          <w:sz w:val="22"/>
          <w:szCs w:val="22"/>
          <w:lang w:val="sr-Latn-BA"/>
        </w:rPr>
        <w:t>овог</w:t>
      </w:r>
      <w:r w:rsidR="00CD4979" w:rsidRPr="009B7AF6">
        <w:rPr>
          <w:noProof/>
          <w:sz w:val="22"/>
          <w:szCs w:val="22"/>
          <w:lang w:val="sr-Latn-BA"/>
        </w:rPr>
        <w:t xml:space="preserve"> </w:t>
      </w:r>
      <w:r w:rsidRPr="009B7AF6">
        <w:rPr>
          <w:noProof/>
          <w:sz w:val="22"/>
          <w:szCs w:val="22"/>
          <w:lang w:val="sr-Latn-BA"/>
        </w:rPr>
        <w:t>упутства</w:t>
      </w:r>
      <w:r w:rsidR="00CD4979" w:rsidRPr="009B7AF6">
        <w:rPr>
          <w:noProof/>
          <w:sz w:val="22"/>
          <w:szCs w:val="22"/>
          <w:lang w:val="sr-Latn-BA"/>
        </w:rPr>
        <w:t>.</w:t>
      </w:r>
    </w:p>
    <w:p w:rsidR="00D24D20" w:rsidRPr="009B7AF6" w:rsidRDefault="00D24D20" w:rsidP="0035070B">
      <w:pPr>
        <w:pStyle w:val="NoSpacing"/>
        <w:jc w:val="both"/>
        <w:rPr>
          <w:noProof/>
          <w:sz w:val="22"/>
          <w:szCs w:val="22"/>
          <w:lang w:val="sr-Latn-BA"/>
        </w:rPr>
      </w:pPr>
    </w:p>
    <w:p w:rsidR="001521FD" w:rsidRPr="009B7AF6" w:rsidRDefault="001521FD" w:rsidP="0035070B">
      <w:pPr>
        <w:pStyle w:val="NoSpacing"/>
        <w:jc w:val="center"/>
        <w:rPr>
          <w:noProof/>
          <w:sz w:val="22"/>
          <w:szCs w:val="22"/>
          <w:lang w:val="sr-Latn-BA"/>
        </w:rPr>
      </w:pPr>
    </w:p>
    <w:p w:rsidR="001F4459" w:rsidRPr="009B7AF6" w:rsidRDefault="001F4459" w:rsidP="001521FD">
      <w:pPr>
        <w:pStyle w:val="NoSpacing"/>
        <w:jc w:val="center"/>
        <w:rPr>
          <w:noProof/>
          <w:sz w:val="22"/>
          <w:szCs w:val="22"/>
          <w:lang w:val="sr-Latn-BA"/>
        </w:rPr>
      </w:pPr>
    </w:p>
    <w:p w:rsidR="00D24D20" w:rsidRPr="009B7AF6" w:rsidRDefault="00EF5B7F" w:rsidP="001521FD">
      <w:pPr>
        <w:pStyle w:val="NoSpacing"/>
        <w:jc w:val="center"/>
        <w:rPr>
          <w:noProof/>
          <w:sz w:val="22"/>
          <w:szCs w:val="22"/>
          <w:lang w:val="sr-Latn-BA"/>
        </w:rPr>
      </w:pPr>
      <w:r w:rsidRPr="009B7AF6">
        <w:rPr>
          <w:noProof/>
          <w:sz w:val="22"/>
          <w:szCs w:val="22"/>
          <w:lang w:val="sr-Latn-BA"/>
        </w:rPr>
        <w:lastRenderedPageBreak/>
        <w:t>Члан</w:t>
      </w:r>
      <w:r w:rsidR="0035070B" w:rsidRPr="009B7AF6">
        <w:rPr>
          <w:noProof/>
          <w:sz w:val="22"/>
          <w:szCs w:val="22"/>
          <w:lang w:val="sr-Latn-BA"/>
        </w:rPr>
        <w:t xml:space="preserve"> 7</w:t>
      </w:r>
      <w:r w:rsidR="00D24D20" w:rsidRPr="009B7AF6">
        <w:rPr>
          <w:noProof/>
          <w:sz w:val="22"/>
          <w:szCs w:val="22"/>
          <w:lang w:val="sr-Latn-BA"/>
        </w:rPr>
        <w:t>.</w:t>
      </w:r>
    </w:p>
    <w:p w:rsidR="00D24D20" w:rsidRPr="009B7AF6" w:rsidRDefault="00D24D20" w:rsidP="001521FD">
      <w:pPr>
        <w:pStyle w:val="NoSpacing"/>
        <w:jc w:val="center"/>
        <w:rPr>
          <w:noProof/>
          <w:sz w:val="22"/>
          <w:szCs w:val="22"/>
          <w:lang w:val="sr-Latn-BA"/>
        </w:rPr>
      </w:pPr>
      <w:r w:rsidRPr="009B7AF6">
        <w:rPr>
          <w:noProof/>
          <w:sz w:val="22"/>
          <w:szCs w:val="22"/>
          <w:lang w:val="sr-Latn-BA"/>
        </w:rPr>
        <w:t>(</w:t>
      </w:r>
      <w:r w:rsidR="00EF5B7F" w:rsidRPr="009B7AF6">
        <w:rPr>
          <w:noProof/>
          <w:sz w:val="22"/>
          <w:szCs w:val="22"/>
          <w:lang w:val="sr-Latn-BA"/>
        </w:rPr>
        <w:t>Докази</w:t>
      </w:r>
      <w:r w:rsidRPr="009B7AF6">
        <w:rPr>
          <w:noProof/>
          <w:sz w:val="22"/>
          <w:szCs w:val="22"/>
          <w:lang w:val="sr-Latn-BA"/>
        </w:rPr>
        <w:t xml:space="preserve"> </w:t>
      </w:r>
      <w:r w:rsidR="00EF5B7F" w:rsidRPr="009B7AF6">
        <w:rPr>
          <w:noProof/>
          <w:sz w:val="22"/>
          <w:szCs w:val="22"/>
          <w:lang w:val="sr-Latn-BA"/>
        </w:rPr>
        <w:t>о</w:t>
      </w:r>
      <w:r w:rsidRPr="009B7AF6">
        <w:rPr>
          <w:noProof/>
          <w:sz w:val="22"/>
          <w:szCs w:val="22"/>
          <w:lang w:val="sr-Latn-BA"/>
        </w:rPr>
        <w:t xml:space="preserve"> </w:t>
      </w:r>
      <w:r w:rsidR="00EF5B7F" w:rsidRPr="009B7AF6">
        <w:rPr>
          <w:noProof/>
          <w:sz w:val="22"/>
          <w:szCs w:val="22"/>
          <w:lang w:val="sr-Latn-BA"/>
        </w:rPr>
        <w:t>испуњавању</w:t>
      </w:r>
      <w:r w:rsidR="00BA6D39" w:rsidRPr="009B7AF6">
        <w:rPr>
          <w:noProof/>
          <w:sz w:val="22"/>
          <w:szCs w:val="22"/>
          <w:lang w:val="sr-Latn-BA"/>
        </w:rPr>
        <w:t xml:space="preserve"> </w:t>
      </w:r>
      <w:r w:rsidR="00EF5B7F" w:rsidRPr="009B7AF6">
        <w:rPr>
          <w:noProof/>
          <w:sz w:val="22"/>
          <w:szCs w:val="22"/>
          <w:lang w:val="sr-Latn-BA"/>
        </w:rPr>
        <w:t>услова</w:t>
      </w:r>
      <w:r w:rsidRPr="009B7AF6">
        <w:rPr>
          <w:noProof/>
          <w:sz w:val="22"/>
          <w:szCs w:val="22"/>
          <w:lang w:val="sr-Latn-BA"/>
        </w:rPr>
        <w:t>)</w:t>
      </w:r>
    </w:p>
    <w:p w:rsidR="001C6A2E" w:rsidRPr="009B7AF6" w:rsidRDefault="001C6A2E" w:rsidP="0035070B">
      <w:pPr>
        <w:pStyle w:val="NoSpacing"/>
        <w:jc w:val="both"/>
        <w:rPr>
          <w:noProof/>
          <w:sz w:val="22"/>
          <w:szCs w:val="22"/>
          <w:lang w:val="sr-Latn-BA"/>
        </w:rPr>
      </w:pPr>
    </w:p>
    <w:p w:rsidR="00054A8B" w:rsidRPr="009B7AF6" w:rsidRDefault="00EF5B7F" w:rsidP="00C16D03">
      <w:pPr>
        <w:pStyle w:val="NoSpacing"/>
        <w:numPr>
          <w:ilvl w:val="0"/>
          <w:numId w:val="30"/>
        </w:numPr>
        <w:ind w:left="426" w:hanging="426"/>
        <w:jc w:val="both"/>
        <w:rPr>
          <w:noProof/>
          <w:sz w:val="22"/>
          <w:szCs w:val="22"/>
          <w:lang w:val="sr-Latn-BA"/>
        </w:rPr>
      </w:pPr>
      <w:r w:rsidRPr="009B7AF6">
        <w:rPr>
          <w:noProof/>
          <w:sz w:val="22"/>
          <w:szCs w:val="22"/>
          <w:lang w:val="sr-Latn-BA"/>
        </w:rPr>
        <w:t>У</w:t>
      </w:r>
      <w:r w:rsidR="008D452A" w:rsidRPr="009B7AF6">
        <w:rPr>
          <w:noProof/>
          <w:sz w:val="22"/>
          <w:szCs w:val="22"/>
          <w:lang w:val="sr-Latn-BA"/>
        </w:rPr>
        <w:t xml:space="preserve"> </w:t>
      </w:r>
      <w:r w:rsidRPr="009B7AF6">
        <w:rPr>
          <w:noProof/>
          <w:sz w:val="22"/>
          <w:szCs w:val="22"/>
          <w:lang w:val="sr-Latn-BA"/>
        </w:rPr>
        <w:t>сврху</w:t>
      </w:r>
      <w:r w:rsidR="008D452A" w:rsidRPr="009B7AF6">
        <w:rPr>
          <w:noProof/>
          <w:sz w:val="22"/>
          <w:szCs w:val="22"/>
          <w:lang w:val="sr-Latn-BA"/>
        </w:rPr>
        <w:t xml:space="preserve"> </w:t>
      </w:r>
      <w:r w:rsidRPr="009B7AF6">
        <w:rPr>
          <w:noProof/>
          <w:sz w:val="22"/>
          <w:szCs w:val="22"/>
          <w:lang w:val="sr-Latn-BA"/>
        </w:rPr>
        <w:t>доказивања</w:t>
      </w:r>
      <w:r w:rsidR="008D452A" w:rsidRPr="009B7AF6">
        <w:rPr>
          <w:noProof/>
          <w:sz w:val="22"/>
          <w:szCs w:val="22"/>
          <w:lang w:val="sr-Latn-BA"/>
        </w:rPr>
        <w:t xml:space="preserve"> </w:t>
      </w:r>
      <w:r w:rsidRPr="009B7AF6">
        <w:rPr>
          <w:noProof/>
          <w:sz w:val="22"/>
          <w:szCs w:val="22"/>
          <w:lang w:val="sr-Latn-BA"/>
        </w:rPr>
        <w:t>испуњавања</w:t>
      </w:r>
      <w:r w:rsidR="008D452A" w:rsidRPr="009B7AF6">
        <w:rPr>
          <w:noProof/>
          <w:sz w:val="22"/>
          <w:szCs w:val="22"/>
          <w:lang w:val="sr-Latn-BA"/>
        </w:rPr>
        <w:t xml:space="preserve"> </w:t>
      </w:r>
      <w:r w:rsidRPr="009B7AF6">
        <w:rPr>
          <w:noProof/>
          <w:sz w:val="22"/>
          <w:szCs w:val="22"/>
          <w:lang w:val="sr-Latn-BA"/>
        </w:rPr>
        <w:t>одређених</w:t>
      </w:r>
      <w:r w:rsidR="00BF7A0D" w:rsidRPr="009B7AF6">
        <w:rPr>
          <w:noProof/>
          <w:sz w:val="22"/>
          <w:szCs w:val="22"/>
          <w:lang w:val="sr-Latn-BA"/>
        </w:rPr>
        <w:t xml:space="preserve"> </w:t>
      </w:r>
      <w:r w:rsidRPr="009B7AF6">
        <w:rPr>
          <w:noProof/>
          <w:sz w:val="22"/>
          <w:szCs w:val="22"/>
          <w:lang w:val="sr-Latn-BA"/>
        </w:rPr>
        <w:t>услова</w:t>
      </w:r>
      <w:r w:rsidR="00A46F77" w:rsidRPr="009B7AF6">
        <w:rPr>
          <w:noProof/>
          <w:sz w:val="22"/>
          <w:szCs w:val="22"/>
          <w:lang w:val="sr-Latn-BA"/>
        </w:rPr>
        <w:t xml:space="preserve"> </w:t>
      </w:r>
      <w:r w:rsidRPr="009B7AF6">
        <w:rPr>
          <w:noProof/>
          <w:sz w:val="22"/>
          <w:szCs w:val="22"/>
          <w:lang w:val="sr-Latn-BA"/>
        </w:rPr>
        <w:t>за</w:t>
      </w:r>
      <w:r w:rsidR="00A46F77" w:rsidRPr="009B7AF6">
        <w:rPr>
          <w:noProof/>
          <w:sz w:val="22"/>
          <w:szCs w:val="22"/>
          <w:lang w:val="sr-Latn-BA"/>
        </w:rPr>
        <w:t xml:space="preserve"> </w:t>
      </w:r>
      <w:r w:rsidRPr="009B7AF6">
        <w:rPr>
          <w:noProof/>
          <w:sz w:val="22"/>
          <w:szCs w:val="22"/>
          <w:lang w:val="sr-Latn-BA"/>
        </w:rPr>
        <w:t>одобравање</w:t>
      </w:r>
      <w:r w:rsidR="00D24D20" w:rsidRPr="009B7AF6">
        <w:rPr>
          <w:noProof/>
          <w:sz w:val="22"/>
          <w:szCs w:val="22"/>
          <w:lang w:val="sr-Latn-BA"/>
        </w:rPr>
        <w:t xml:space="preserve"> </w:t>
      </w:r>
      <w:r w:rsidRPr="009B7AF6">
        <w:rPr>
          <w:noProof/>
          <w:sz w:val="22"/>
          <w:szCs w:val="22"/>
          <w:lang w:val="sr-Latn-BA"/>
        </w:rPr>
        <w:t>коришћења</w:t>
      </w:r>
      <w:r w:rsidR="00C86FD4" w:rsidRPr="009B7AF6">
        <w:rPr>
          <w:noProof/>
          <w:sz w:val="22"/>
          <w:szCs w:val="22"/>
          <w:lang w:val="sr-Latn-BA"/>
        </w:rPr>
        <w:t xml:space="preserve"> </w:t>
      </w:r>
      <w:r w:rsidRPr="009B7AF6">
        <w:rPr>
          <w:noProof/>
          <w:sz w:val="22"/>
          <w:szCs w:val="22"/>
          <w:lang w:val="sr-Latn-BA"/>
        </w:rPr>
        <w:t>бланко</w:t>
      </w:r>
      <w:r w:rsidR="00BF7A0D" w:rsidRPr="009B7AF6">
        <w:rPr>
          <w:noProof/>
          <w:sz w:val="22"/>
          <w:szCs w:val="22"/>
          <w:lang w:val="sr-Latn-BA"/>
        </w:rPr>
        <w:t xml:space="preserve"> </w:t>
      </w:r>
      <w:r w:rsidRPr="009B7AF6">
        <w:rPr>
          <w:noProof/>
          <w:sz w:val="22"/>
          <w:szCs w:val="22"/>
          <w:lang w:val="sr-Latn-BA"/>
        </w:rPr>
        <w:t>сопствене</w:t>
      </w:r>
      <w:r w:rsidR="00A7306D" w:rsidRPr="009B7AF6">
        <w:rPr>
          <w:noProof/>
          <w:sz w:val="22"/>
          <w:szCs w:val="22"/>
          <w:lang w:val="sr-Latn-BA"/>
        </w:rPr>
        <w:t xml:space="preserve"> </w:t>
      </w:r>
      <w:r w:rsidRPr="009B7AF6">
        <w:rPr>
          <w:noProof/>
          <w:sz w:val="22"/>
          <w:szCs w:val="22"/>
          <w:lang w:val="sr-Latn-BA"/>
        </w:rPr>
        <w:t>трасиране</w:t>
      </w:r>
      <w:r w:rsidR="00BF7A0D" w:rsidRPr="009B7AF6">
        <w:rPr>
          <w:noProof/>
          <w:sz w:val="22"/>
          <w:szCs w:val="22"/>
          <w:lang w:val="sr-Latn-BA"/>
        </w:rPr>
        <w:t xml:space="preserve"> </w:t>
      </w:r>
      <w:r w:rsidRPr="009B7AF6">
        <w:rPr>
          <w:noProof/>
          <w:sz w:val="22"/>
          <w:szCs w:val="22"/>
          <w:lang w:val="sr-Latn-BA"/>
        </w:rPr>
        <w:t>мјенице</w:t>
      </w:r>
      <w:r w:rsidR="008D452A" w:rsidRPr="009B7AF6">
        <w:rPr>
          <w:noProof/>
          <w:sz w:val="22"/>
          <w:szCs w:val="22"/>
          <w:lang w:val="sr-Latn-BA"/>
        </w:rPr>
        <w:t xml:space="preserve">, </w:t>
      </w:r>
      <w:r w:rsidRPr="009B7AF6">
        <w:rPr>
          <w:noProof/>
          <w:sz w:val="22"/>
          <w:szCs w:val="22"/>
          <w:lang w:val="sr-Latn-BA"/>
        </w:rPr>
        <w:t>подносилац</w:t>
      </w:r>
      <w:r w:rsidR="00BF7A0D" w:rsidRPr="009B7AF6">
        <w:rPr>
          <w:noProof/>
          <w:sz w:val="22"/>
          <w:szCs w:val="22"/>
          <w:lang w:val="sr-Latn-BA"/>
        </w:rPr>
        <w:t xml:space="preserve"> </w:t>
      </w:r>
      <w:r w:rsidRPr="009B7AF6">
        <w:rPr>
          <w:noProof/>
          <w:sz w:val="22"/>
          <w:szCs w:val="22"/>
          <w:lang w:val="sr-Latn-BA"/>
        </w:rPr>
        <w:t>захтјева</w:t>
      </w:r>
      <w:r w:rsidR="00BF7A0D" w:rsidRPr="009B7AF6">
        <w:rPr>
          <w:noProof/>
          <w:sz w:val="22"/>
          <w:szCs w:val="22"/>
          <w:lang w:val="sr-Latn-BA"/>
        </w:rPr>
        <w:t xml:space="preserve">, </w:t>
      </w:r>
      <w:r w:rsidRPr="009B7AF6">
        <w:rPr>
          <w:noProof/>
          <w:sz w:val="22"/>
          <w:szCs w:val="22"/>
          <w:lang w:val="sr-Latn-BA"/>
        </w:rPr>
        <w:t>уз</w:t>
      </w:r>
      <w:r w:rsidR="00BF7A0D" w:rsidRPr="009B7AF6">
        <w:rPr>
          <w:noProof/>
          <w:sz w:val="22"/>
          <w:szCs w:val="22"/>
          <w:lang w:val="sr-Latn-BA"/>
        </w:rPr>
        <w:t xml:space="preserve"> </w:t>
      </w:r>
      <w:r w:rsidRPr="009B7AF6">
        <w:rPr>
          <w:noProof/>
          <w:sz w:val="22"/>
          <w:szCs w:val="22"/>
          <w:lang w:val="sr-Latn-BA"/>
        </w:rPr>
        <w:t>захтјев</w:t>
      </w:r>
      <w:r w:rsidR="00BF7A0D" w:rsidRPr="009B7AF6">
        <w:rPr>
          <w:noProof/>
          <w:sz w:val="22"/>
          <w:szCs w:val="22"/>
          <w:lang w:val="sr-Latn-BA"/>
        </w:rPr>
        <w:t xml:space="preserve">, </w:t>
      </w:r>
      <w:r w:rsidRPr="009B7AF6">
        <w:rPr>
          <w:noProof/>
          <w:sz w:val="22"/>
          <w:szCs w:val="22"/>
          <w:lang w:val="sr-Latn-BA"/>
        </w:rPr>
        <w:t>прилаже</w:t>
      </w:r>
      <w:r w:rsidR="00186684" w:rsidRPr="009B7AF6">
        <w:rPr>
          <w:noProof/>
          <w:sz w:val="22"/>
          <w:szCs w:val="22"/>
          <w:lang w:val="sr-Latn-BA"/>
        </w:rPr>
        <w:t>:</w:t>
      </w:r>
    </w:p>
    <w:p w:rsidR="00216648" w:rsidRPr="009B7AF6" w:rsidRDefault="00EF5B7F" w:rsidP="00C16D03">
      <w:pPr>
        <w:pStyle w:val="NoSpacing"/>
        <w:numPr>
          <w:ilvl w:val="0"/>
          <w:numId w:val="31"/>
        </w:numPr>
        <w:tabs>
          <w:tab w:val="left" w:pos="851"/>
        </w:tabs>
        <w:ind w:left="851" w:hanging="425"/>
        <w:jc w:val="both"/>
        <w:rPr>
          <w:noProof/>
          <w:sz w:val="22"/>
          <w:szCs w:val="22"/>
          <w:lang w:val="sr-Latn-BA"/>
        </w:rPr>
      </w:pPr>
      <w:r w:rsidRPr="009B7AF6">
        <w:rPr>
          <w:noProof/>
          <w:sz w:val="22"/>
          <w:szCs w:val="22"/>
          <w:lang w:val="sr-Latn-BA"/>
        </w:rPr>
        <w:t>копију</w:t>
      </w:r>
      <w:r w:rsidR="00216648" w:rsidRPr="009B7AF6">
        <w:rPr>
          <w:noProof/>
          <w:sz w:val="22"/>
          <w:szCs w:val="22"/>
          <w:lang w:val="sr-Latn-BA"/>
        </w:rPr>
        <w:t xml:space="preserve"> </w:t>
      </w:r>
      <w:r w:rsidRPr="009B7AF6">
        <w:rPr>
          <w:noProof/>
          <w:sz w:val="22"/>
          <w:szCs w:val="22"/>
          <w:lang w:val="sr-Latn-BA"/>
        </w:rPr>
        <w:t>важећег</w:t>
      </w:r>
      <w:r w:rsidR="00216648" w:rsidRPr="009B7AF6">
        <w:rPr>
          <w:noProof/>
          <w:sz w:val="22"/>
          <w:szCs w:val="22"/>
          <w:lang w:val="sr-Latn-BA"/>
        </w:rPr>
        <w:t xml:space="preserve"> </w:t>
      </w:r>
      <w:r w:rsidRPr="009B7AF6">
        <w:rPr>
          <w:noProof/>
          <w:sz w:val="22"/>
          <w:szCs w:val="22"/>
          <w:lang w:val="sr-Latn-BA"/>
        </w:rPr>
        <w:t>одобрења</w:t>
      </w:r>
      <w:r w:rsidR="00216648" w:rsidRPr="009B7AF6">
        <w:rPr>
          <w:noProof/>
          <w:sz w:val="22"/>
          <w:szCs w:val="22"/>
          <w:lang w:val="sr-Latn-BA"/>
        </w:rPr>
        <w:t xml:space="preserve"> </w:t>
      </w:r>
      <w:r w:rsidRPr="009B7AF6">
        <w:rPr>
          <w:noProof/>
          <w:sz w:val="22"/>
          <w:szCs w:val="22"/>
          <w:lang w:val="sr-Latn-BA"/>
        </w:rPr>
        <w:t>за</w:t>
      </w:r>
      <w:r w:rsidR="00216648" w:rsidRPr="009B7AF6">
        <w:rPr>
          <w:noProof/>
          <w:sz w:val="22"/>
          <w:szCs w:val="22"/>
          <w:lang w:val="sr-Latn-BA"/>
        </w:rPr>
        <w:t xml:space="preserve"> </w:t>
      </w:r>
      <w:r w:rsidRPr="009B7AF6">
        <w:rPr>
          <w:noProof/>
          <w:sz w:val="22"/>
          <w:szCs w:val="22"/>
          <w:lang w:val="sr-Latn-BA"/>
        </w:rPr>
        <w:t>царински</w:t>
      </w:r>
      <w:r w:rsidR="00216648" w:rsidRPr="009B7AF6">
        <w:rPr>
          <w:noProof/>
          <w:sz w:val="22"/>
          <w:szCs w:val="22"/>
          <w:lang w:val="sr-Latn-BA"/>
        </w:rPr>
        <w:t xml:space="preserve"> </w:t>
      </w:r>
      <w:r w:rsidRPr="009B7AF6">
        <w:rPr>
          <w:noProof/>
          <w:sz w:val="22"/>
          <w:szCs w:val="22"/>
          <w:lang w:val="sr-Latn-BA"/>
        </w:rPr>
        <w:t>поступак</w:t>
      </w:r>
      <w:r w:rsidR="00216648" w:rsidRPr="009B7AF6">
        <w:rPr>
          <w:noProof/>
          <w:sz w:val="22"/>
          <w:szCs w:val="22"/>
          <w:lang w:val="sr-Latn-BA"/>
        </w:rPr>
        <w:t xml:space="preserve"> </w:t>
      </w:r>
      <w:r w:rsidRPr="009B7AF6">
        <w:rPr>
          <w:noProof/>
          <w:sz w:val="22"/>
          <w:szCs w:val="22"/>
          <w:lang w:val="sr-Latn-BA"/>
        </w:rPr>
        <w:t>унутрашње</w:t>
      </w:r>
      <w:r w:rsidR="00216648" w:rsidRPr="009B7AF6">
        <w:rPr>
          <w:noProof/>
          <w:sz w:val="22"/>
          <w:szCs w:val="22"/>
          <w:lang w:val="sr-Latn-BA"/>
        </w:rPr>
        <w:t xml:space="preserve"> </w:t>
      </w:r>
      <w:r w:rsidRPr="009B7AF6">
        <w:rPr>
          <w:noProof/>
          <w:sz w:val="22"/>
          <w:szCs w:val="22"/>
          <w:lang w:val="sr-Latn-BA"/>
        </w:rPr>
        <w:t>обраде</w:t>
      </w:r>
      <w:r w:rsidR="00216648" w:rsidRPr="009B7AF6">
        <w:rPr>
          <w:noProof/>
          <w:sz w:val="22"/>
          <w:szCs w:val="22"/>
          <w:lang w:val="sr-Latn-BA"/>
        </w:rPr>
        <w:t xml:space="preserve"> </w:t>
      </w:r>
      <w:r w:rsidRPr="009B7AF6">
        <w:rPr>
          <w:noProof/>
          <w:sz w:val="22"/>
          <w:szCs w:val="22"/>
          <w:lang w:val="sr-Latn-BA"/>
        </w:rPr>
        <w:t>по</w:t>
      </w:r>
      <w:r w:rsidR="00216648" w:rsidRPr="009B7AF6">
        <w:rPr>
          <w:noProof/>
          <w:sz w:val="22"/>
          <w:szCs w:val="22"/>
          <w:lang w:val="sr-Latn-BA"/>
        </w:rPr>
        <w:t xml:space="preserve"> </w:t>
      </w:r>
      <w:r w:rsidRPr="009B7AF6">
        <w:rPr>
          <w:noProof/>
          <w:sz w:val="22"/>
          <w:szCs w:val="22"/>
          <w:lang w:val="sr-Latn-BA"/>
        </w:rPr>
        <w:t>основу</w:t>
      </w:r>
      <w:r w:rsidR="00216648" w:rsidRPr="009B7AF6">
        <w:rPr>
          <w:noProof/>
          <w:sz w:val="22"/>
          <w:szCs w:val="22"/>
          <w:lang w:val="sr-Latn-BA"/>
        </w:rPr>
        <w:t xml:space="preserve"> </w:t>
      </w:r>
      <w:r w:rsidR="00FF32EB" w:rsidRPr="009B7AF6">
        <w:rPr>
          <w:i/>
          <w:noProof/>
          <w:sz w:val="22"/>
          <w:szCs w:val="22"/>
          <w:lang w:val="sr-Latn-BA"/>
        </w:rPr>
        <w:t>lohn</w:t>
      </w:r>
      <w:r w:rsidR="00FF32EB" w:rsidRPr="009B7AF6">
        <w:rPr>
          <w:noProof/>
          <w:sz w:val="22"/>
          <w:szCs w:val="22"/>
          <w:lang w:val="sr-Latn-BA"/>
        </w:rPr>
        <w:t xml:space="preserve"> </w:t>
      </w:r>
      <w:r w:rsidRPr="009B7AF6">
        <w:rPr>
          <w:noProof/>
          <w:sz w:val="22"/>
          <w:szCs w:val="22"/>
          <w:lang w:val="sr-Latn-BA"/>
        </w:rPr>
        <w:t>посла</w:t>
      </w:r>
      <w:r w:rsidR="00216648" w:rsidRPr="009B7AF6">
        <w:rPr>
          <w:noProof/>
          <w:sz w:val="22"/>
          <w:szCs w:val="22"/>
          <w:lang w:val="sr-Latn-BA"/>
        </w:rPr>
        <w:t>,</w:t>
      </w:r>
    </w:p>
    <w:p w:rsidR="00E22E8D" w:rsidRPr="009B7AF6" w:rsidRDefault="0035070B" w:rsidP="00C16D03">
      <w:pPr>
        <w:pStyle w:val="NoSpacing"/>
        <w:numPr>
          <w:ilvl w:val="0"/>
          <w:numId w:val="31"/>
        </w:numPr>
        <w:tabs>
          <w:tab w:val="left" w:pos="851"/>
        </w:tabs>
        <w:ind w:left="851" w:hanging="425"/>
        <w:jc w:val="both"/>
        <w:rPr>
          <w:noProof/>
          <w:sz w:val="22"/>
          <w:szCs w:val="22"/>
          <w:lang w:val="sr-Latn-BA"/>
        </w:rPr>
      </w:pPr>
      <w:r w:rsidRPr="009B7AF6">
        <w:rPr>
          <w:noProof/>
          <w:sz w:val="22"/>
          <w:szCs w:val="22"/>
          <w:lang w:val="sr-Latn-BA"/>
        </w:rPr>
        <w:t>ув</w:t>
      </w:r>
      <w:r w:rsidR="00EF5B7F" w:rsidRPr="009B7AF6">
        <w:rPr>
          <w:noProof/>
          <w:sz w:val="22"/>
          <w:szCs w:val="22"/>
          <w:lang w:val="sr-Latn-BA"/>
        </w:rPr>
        <w:t>јерење</w:t>
      </w:r>
      <w:r w:rsidR="005E647F" w:rsidRPr="009B7AF6">
        <w:rPr>
          <w:noProof/>
          <w:sz w:val="22"/>
          <w:szCs w:val="22"/>
          <w:lang w:val="sr-Latn-BA"/>
        </w:rPr>
        <w:t xml:space="preserve"> </w:t>
      </w:r>
      <w:r w:rsidR="00EF5B7F" w:rsidRPr="009B7AF6">
        <w:rPr>
          <w:noProof/>
          <w:sz w:val="22"/>
          <w:szCs w:val="22"/>
          <w:lang w:val="sr-Latn-BA"/>
        </w:rPr>
        <w:t>надлежног</w:t>
      </w:r>
      <w:r w:rsidR="00EE4C9C" w:rsidRPr="009B7AF6">
        <w:rPr>
          <w:noProof/>
          <w:sz w:val="22"/>
          <w:szCs w:val="22"/>
          <w:lang w:val="sr-Latn-BA"/>
        </w:rPr>
        <w:t xml:space="preserve"> </w:t>
      </w:r>
      <w:r w:rsidR="00EF5B7F" w:rsidRPr="009B7AF6">
        <w:rPr>
          <w:noProof/>
          <w:sz w:val="22"/>
          <w:szCs w:val="22"/>
          <w:lang w:val="sr-Latn-BA"/>
        </w:rPr>
        <w:t>суда</w:t>
      </w:r>
      <w:r w:rsidR="005F6BB6" w:rsidRPr="009B7AF6">
        <w:rPr>
          <w:noProof/>
          <w:sz w:val="22"/>
          <w:szCs w:val="22"/>
          <w:lang w:val="sr-Latn-BA"/>
        </w:rPr>
        <w:t xml:space="preserve"> </w:t>
      </w:r>
      <w:r w:rsidRPr="009B7AF6">
        <w:rPr>
          <w:noProof/>
          <w:sz w:val="22"/>
          <w:szCs w:val="22"/>
          <w:lang w:val="sr-Latn-BA"/>
        </w:rPr>
        <w:t xml:space="preserve">којим доказује </w:t>
      </w:r>
      <w:r w:rsidR="00EF5B7F" w:rsidRPr="009B7AF6">
        <w:rPr>
          <w:noProof/>
          <w:sz w:val="22"/>
          <w:szCs w:val="22"/>
          <w:lang w:val="sr-Latn-BA"/>
        </w:rPr>
        <w:t>испуњ</w:t>
      </w:r>
      <w:r w:rsidRPr="009B7AF6">
        <w:rPr>
          <w:noProof/>
          <w:sz w:val="22"/>
          <w:szCs w:val="22"/>
          <w:lang w:val="sr-Latn-BA"/>
        </w:rPr>
        <w:t xml:space="preserve">еност </w:t>
      </w:r>
      <w:r w:rsidR="00EF5B7F" w:rsidRPr="009B7AF6">
        <w:rPr>
          <w:noProof/>
          <w:sz w:val="22"/>
          <w:szCs w:val="22"/>
          <w:lang w:val="sr-Latn-BA"/>
        </w:rPr>
        <w:t>услова</w:t>
      </w:r>
      <w:r w:rsidR="005E647F" w:rsidRPr="009B7AF6">
        <w:rPr>
          <w:noProof/>
          <w:sz w:val="22"/>
          <w:szCs w:val="22"/>
          <w:lang w:val="sr-Latn-BA"/>
        </w:rPr>
        <w:t xml:space="preserve"> </w:t>
      </w:r>
      <w:r w:rsidR="00EF5B7F" w:rsidRPr="009B7AF6">
        <w:rPr>
          <w:noProof/>
          <w:sz w:val="22"/>
          <w:szCs w:val="22"/>
          <w:lang w:val="sr-Latn-BA"/>
        </w:rPr>
        <w:t>из</w:t>
      </w:r>
      <w:r w:rsidR="005E647F" w:rsidRPr="009B7AF6">
        <w:rPr>
          <w:noProof/>
          <w:sz w:val="22"/>
          <w:szCs w:val="22"/>
          <w:lang w:val="sr-Latn-BA"/>
        </w:rPr>
        <w:t xml:space="preserve"> </w:t>
      </w:r>
      <w:r w:rsidR="00EF5B7F" w:rsidRPr="009B7AF6">
        <w:rPr>
          <w:noProof/>
          <w:sz w:val="22"/>
          <w:szCs w:val="22"/>
          <w:lang w:val="sr-Latn-BA"/>
        </w:rPr>
        <w:t>члана</w:t>
      </w:r>
      <w:r w:rsidR="005E647F" w:rsidRPr="009B7AF6">
        <w:rPr>
          <w:noProof/>
          <w:sz w:val="22"/>
          <w:szCs w:val="22"/>
          <w:lang w:val="sr-Latn-BA"/>
        </w:rPr>
        <w:t xml:space="preserve"> </w:t>
      </w:r>
      <w:r w:rsidR="002B169F" w:rsidRPr="009B7AF6">
        <w:rPr>
          <w:noProof/>
          <w:sz w:val="22"/>
          <w:szCs w:val="22"/>
          <w:lang w:val="sr-Latn-BA"/>
        </w:rPr>
        <w:t xml:space="preserve">5. </w:t>
      </w:r>
      <w:r w:rsidR="00EF5B7F" w:rsidRPr="009B7AF6">
        <w:rPr>
          <w:noProof/>
          <w:sz w:val="22"/>
          <w:szCs w:val="22"/>
          <w:lang w:val="sr-Latn-BA"/>
        </w:rPr>
        <w:t>став</w:t>
      </w:r>
      <w:r w:rsidR="005E647F" w:rsidRPr="009B7AF6">
        <w:rPr>
          <w:noProof/>
          <w:sz w:val="22"/>
          <w:szCs w:val="22"/>
          <w:lang w:val="sr-Latn-BA"/>
        </w:rPr>
        <w:t xml:space="preserve"> (1) </w:t>
      </w:r>
      <w:r w:rsidR="00EF5B7F" w:rsidRPr="009B7AF6">
        <w:rPr>
          <w:noProof/>
          <w:sz w:val="22"/>
          <w:szCs w:val="22"/>
          <w:lang w:val="sr-Latn-BA"/>
        </w:rPr>
        <w:t>тачка</w:t>
      </w:r>
      <w:r w:rsidR="005E647F" w:rsidRPr="009B7AF6">
        <w:rPr>
          <w:noProof/>
          <w:sz w:val="22"/>
          <w:szCs w:val="22"/>
          <w:lang w:val="sr-Latn-BA"/>
        </w:rPr>
        <w:t xml:space="preserve"> </w:t>
      </w:r>
      <w:r w:rsidR="00EF5B7F" w:rsidRPr="009B7AF6">
        <w:rPr>
          <w:noProof/>
          <w:sz w:val="22"/>
          <w:szCs w:val="22"/>
          <w:lang w:val="sr-Latn-BA"/>
        </w:rPr>
        <w:t>б</w:t>
      </w:r>
      <w:r w:rsidR="00BF7A0D" w:rsidRPr="009B7AF6">
        <w:rPr>
          <w:noProof/>
          <w:sz w:val="22"/>
          <w:szCs w:val="22"/>
          <w:lang w:val="sr-Latn-BA"/>
        </w:rPr>
        <w:t xml:space="preserve">) </w:t>
      </w:r>
      <w:r w:rsidR="00EF5B7F" w:rsidRPr="009B7AF6">
        <w:rPr>
          <w:noProof/>
          <w:sz w:val="22"/>
          <w:szCs w:val="22"/>
          <w:lang w:val="sr-Latn-BA"/>
        </w:rPr>
        <w:t>овог</w:t>
      </w:r>
      <w:r w:rsidR="00BF7A0D" w:rsidRPr="009B7AF6">
        <w:rPr>
          <w:noProof/>
          <w:sz w:val="22"/>
          <w:szCs w:val="22"/>
          <w:lang w:val="sr-Latn-BA"/>
        </w:rPr>
        <w:t xml:space="preserve"> </w:t>
      </w:r>
      <w:r w:rsidR="00EF5B7F" w:rsidRPr="009B7AF6">
        <w:rPr>
          <w:noProof/>
          <w:sz w:val="22"/>
          <w:szCs w:val="22"/>
          <w:lang w:val="sr-Latn-BA"/>
        </w:rPr>
        <w:t>упутства</w:t>
      </w:r>
      <w:r w:rsidR="00BF7A0D" w:rsidRPr="009B7AF6">
        <w:rPr>
          <w:noProof/>
          <w:sz w:val="22"/>
          <w:szCs w:val="22"/>
          <w:lang w:val="sr-Latn-BA"/>
        </w:rPr>
        <w:t>.</w:t>
      </w:r>
    </w:p>
    <w:p w:rsidR="00186684" w:rsidRPr="009B7AF6" w:rsidRDefault="00186684" w:rsidP="00C16D03">
      <w:pPr>
        <w:pStyle w:val="NoSpacing"/>
        <w:ind w:left="426" w:hanging="426"/>
        <w:jc w:val="both"/>
        <w:rPr>
          <w:noProof/>
          <w:sz w:val="22"/>
          <w:szCs w:val="22"/>
          <w:lang w:val="sr-Latn-BA"/>
        </w:rPr>
      </w:pPr>
    </w:p>
    <w:p w:rsidR="00C16D03" w:rsidRPr="009B7AF6" w:rsidRDefault="00EF5B7F" w:rsidP="00C16D03">
      <w:pPr>
        <w:pStyle w:val="NoSpacing"/>
        <w:numPr>
          <w:ilvl w:val="0"/>
          <w:numId w:val="30"/>
        </w:numPr>
        <w:ind w:left="426" w:hanging="426"/>
        <w:jc w:val="both"/>
        <w:rPr>
          <w:noProof/>
          <w:sz w:val="22"/>
          <w:szCs w:val="22"/>
          <w:lang w:val="sr-Latn-BA"/>
        </w:rPr>
      </w:pPr>
      <w:r w:rsidRPr="009B7AF6">
        <w:rPr>
          <w:noProof/>
          <w:sz w:val="22"/>
          <w:szCs w:val="22"/>
          <w:lang w:val="sr-Latn-BA"/>
        </w:rPr>
        <w:t>Сектор</w:t>
      </w:r>
      <w:r w:rsidR="00BF7A0D" w:rsidRPr="009B7AF6">
        <w:rPr>
          <w:noProof/>
          <w:sz w:val="22"/>
          <w:szCs w:val="22"/>
          <w:lang w:val="sr-Latn-BA"/>
        </w:rPr>
        <w:t xml:space="preserve"> </w:t>
      </w:r>
      <w:r w:rsidRPr="009B7AF6">
        <w:rPr>
          <w:noProof/>
          <w:sz w:val="22"/>
          <w:szCs w:val="22"/>
          <w:lang w:val="sr-Latn-BA"/>
        </w:rPr>
        <w:t>за</w:t>
      </w:r>
      <w:r w:rsidR="002B169F" w:rsidRPr="009B7AF6">
        <w:rPr>
          <w:noProof/>
          <w:sz w:val="22"/>
          <w:szCs w:val="22"/>
          <w:lang w:val="sr-Latn-BA"/>
        </w:rPr>
        <w:t xml:space="preserve"> царине</w:t>
      </w:r>
      <w:r w:rsidR="00BF7A0D" w:rsidRPr="009B7AF6">
        <w:rPr>
          <w:noProof/>
          <w:sz w:val="22"/>
          <w:szCs w:val="22"/>
          <w:lang w:val="sr-Latn-BA"/>
        </w:rPr>
        <w:t xml:space="preserve">, </w:t>
      </w:r>
      <w:r w:rsidRPr="009B7AF6">
        <w:rPr>
          <w:noProof/>
          <w:sz w:val="22"/>
          <w:szCs w:val="22"/>
          <w:lang w:val="sr-Latn-BA"/>
        </w:rPr>
        <w:t>по</w:t>
      </w:r>
      <w:r w:rsidR="00BF7A0D" w:rsidRPr="009B7AF6">
        <w:rPr>
          <w:noProof/>
          <w:sz w:val="22"/>
          <w:szCs w:val="22"/>
          <w:lang w:val="sr-Latn-BA"/>
        </w:rPr>
        <w:t xml:space="preserve"> </w:t>
      </w:r>
      <w:r w:rsidRPr="009B7AF6">
        <w:rPr>
          <w:noProof/>
          <w:sz w:val="22"/>
          <w:szCs w:val="22"/>
          <w:lang w:val="sr-Latn-BA"/>
        </w:rPr>
        <w:t>службеној</w:t>
      </w:r>
      <w:r w:rsidR="00BF7A0D" w:rsidRPr="009B7AF6">
        <w:rPr>
          <w:noProof/>
          <w:sz w:val="22"/>
          <w:szCs w:val="22"/>
          <w:lang w:val="sr-Latn-BA"/>
        </w:rPr>
        <w:t xml:space="preserve"> </w:t>
      </w:r>
      <w:r w:rsidRPr="009B7AF6">
        <w:rPr>
          <w:noProof/>
          <w:sz w:val="22"/>
          <w:szCs w:val="22"/>
          <w:lang w:val="sr-Latn-BA"/>
        </w:rPr>
        <w:t>дужности</w:t>
      </w:r>
      <w:r w:rsidR="00BF7A0D" w:rsidRPr="009B7AF6">
        <w:rPr>
          <w:noProof/>
          <w:sz w:val="22"/>
          <w:szCs w:val="22"/>
          <w:lang w:val="sr-Latn-BA"/>
        </w:rPr>
        <w:t xml:space="preserve">, </w:t>
      </w:r>
      <w:r w:rsidR="00675F98" w:rsidRPr="009B7AF6">
        <w:rPr>
          <w:noProof/>
          <w:sz w:val="22"/>
          <w:szCs w:val="22"/>
          <w:lang w:val="sr-Latn-BA"/>
        </w:rPr>
        <w:t xml:space="preserve">код надлежне организационе јединице УИО, </w:t>
      </w:r>
      <w:r w:rsidRPr="009B7AF6">
        <w:rPr>
          <w:noProof/>
          <w:sz w:val="22"/>
          <w:szCs w:val="22"/>
          <w:lang w:val="sr-Latn-BA"/>
        </w:rPr>
        <w:t>провјерава</w:t>
      </w:r>
      <w:r w:rsidR="00C16D03" w:rsidRPr="009B7AF6">
        <w:rPr>
          <w:noProof/>
          <w:sz w:val="22"/>
          <w:szCs w:val="22"/>
          <w:lang w:val="sr-Latn-BA"/>
        </w:rPr>
        <w:t xml:space="preserve"> испуњеност услова из члана 5. став (1) тач. ц) до ф) овог упутства, у коју сврху користи Образац 1.2. из Прилога 2. овог упутства. </w:t>
      </w:r>
    </w:p>
    <w:p w:rsidR="00C16D03" w:rsidRPr="009B7AF6" w:rsidRDefault="00C16D03" w:rsidP="00C16D03">
      <w:pPr>
        <w:pStyle w:val="NoSpacing"/>
        <w:ind w:left="426" w:hanging="426"/>
        <w:jc w:val="both"/>
        <w:rPr>
          <w:noProof/>
          <w:sz w:val="22"/>
          <w:szCs w:val="22"/>
          <w:lang w:val="sr-Latn-BA"/>
        </w:rPr>
      </w:pPr>
    </w:p>
    <w:p w:rsidR="00B645B9" w:rsidRPr="009B7AF6" w:rsidRDefault="00B645B9" w:rsidP="00996EA2">
      <w:pPr>
        <w:pStyle w:val="NoSpacing"/>
        <w:numPr>
          <w:ilvl w:val="0"/>
          <w:numId w:val="30"/>
        </w:numPr>
        <w:ind w:left="426" w:hanging="426"/>
        <w:jc w:val="both"/>
        <w:rPr>
          <w:noProof/>
          <w:sz w:val="22"/>
          <w:szCs w:val="22"/>
          <w:lang w:val="sr-Latn-BA"/>
        </w:rPr>
      </w:pPr>
      <w:r w:rsidRPr="009B7AF6">
        <w:rPr>
          <w:noProof/>
          <w:sz w:val="22"/>
          <w:szCs w:val="22"/>
          <w:lang w:val="sr-Latn-BA"/>
        </w:rPr>
        <w:t>У току важења рјешења из члана 8. став (3) овог упутства, накнадну провјеру испуњавања услова из члана 5. став (1) тач. ц) до ф) овог упутства, сходно члану 5. став (2) овог упутства, по службеној дужности, обавља Сектор за царине једном годишње код надлежне организационе јединице УИО. У ту сврху користи Образац 2.2. из Прилога 2. овог упутства, који остаје у спису предмета као доказ о извршеној провјери.</w:t>
      </w:r>
    </w:p>
    <w:p w:rsidR="00434B39" w:rsidRPr="009B7AF6" w:rsidRDefault="00434B39" w:rsidP="00C16D03">
      <w:pPr>
        <w:pStyle w:val="NoSpacing"/>
        <w:ind w:left="426" w:hanging="426"/>
        <w:jc w:val="both"/>
        <w:rPr>
          <w:noProof/>
          <w:sz w:val="22"/>
          <w:szCs w:val="22"/>
          <w:lang w:val="sr-Latn-BA"/>
        </w:rPr>
      </w:pPr>
    </w:p>
    <w:p w:rsidR="00CB4B47" w:rsidRPr="009B7AF6" w:rsidRDefault="006633E7" w:rsidP="00C16D03">
      <w:pPr>
        <w:pStyle w:val="NoSpacing"/>
        <w:numPr>
          <w:ilvl w:val="0"/>
          <w:numId w:val="30"/>
        </w:numPr>
        <w:ind w:left="426" w:hanging="426"/>
        <w:jc w:val="both"/>
        <w:rPr>
          <w:noProof/>
          <w:sz w:val="22"/>
          <w:szCs w:val="22"/>
          <w:lang w:val="sr-Latn-BA"/>
        </w:rPr>
      </w:pPr>
      <w:r w:rsidRPr="009B7AF6">
        <w:rPr>
          <w:noProof/>
          <w:sz w:val="22"/>
          <w:szCs w:val="22"/>
          <w:lang w:val="sr-Latn-BA"/>
        </w:rPr>
        <w:t>Ако</w:t>
      </w:r>
      <w:r w:rsidR="00CB4B47" w:rsidRPr="009B7AF6">
        <w:rPr>
          <w:noProof/>
          <w:sz w:val="22"/>
          <w:szCs w:val="22"/>
          <w:lang w:val="sr-Latn-BA"/>
        </w:rPr>
        <w:t xml:space="preserve"> провјеру </w:t>
      </w:r>
      <w:r w:rsidR="00B645B9" w:rsidRPr="009B7AF6">
        <w:rPr>
          <w:noProof/>
          <w:sz w:val="22"/>
          <w:szCs w:val="22"/>
          <w:lang w:val="sr-Latn-BA"/>
        </w:rPr>
        <w:t xml:space="preserve">и накнадну провјеру </w:t>
      </w:r>
      <w:r w:rsidRPr="009B7AF6">
        <w:rPr>
          <w:noProof/>
          <w:sz w:val="22"/>
          <w:szCs w:val="22"/>
          <w:lang w:val="sr-Latn-BA"/>
        </w:rPr>
        <w:t>из ст. (2) и (3) овог члана овог</w:t>
      </w:r>
      <w:r w:rsidR="00CB4B47" w:rsidRPr="009B7AF6">
        <w:rPr>
          <w:noProof/>
          <w:sz w:val="22"/>
          <w:szCs w:val="22"/>
          <w:lang w:val="sr-Latn-BA"/>
        </w:rPr>
        <w:t xml:space="preserve"> упутства</w:t>
      </w:r>
      <w:r w:rsidR="00F20A9B" w:rsidRPr="009B7AF6">
        <w:rPr>
          <w:noProof/>
          <w:sz w:val="22"/>
          <w:szCs w:val="22"/>
          <w:lang w:val="sr-Latn-BA"/>
        </w:rPr>
        <w:t xml:space="preserve"> Сектор зa </w:t>
      </w:r>
      <w:r w:rsidR="00CB4B47" w:rsidRPr="009B7AF6">
        <w:rPr>
          <w:noProof/>
          <w:sz w:val="22"/>
          <w:szCs w:val="22"/>
          <w:lang w:val="sr-Latn-BA"/>
        </w:rPr>
        <w:t>царине може обавити путем информационог система у оквиру којег УИО води књиговодст</w:t>
      </w:r>
      <w:r w:rsidR="00A55059" w:rsidRPr="009B7AF6">
        <w:rPr>
          <w:noProof/>
          <w:sz w:val="22"/>
          <w:szCs w:val="22"/>
          <w:lang w:val="sr-Cyrl-BA"/>
        </w:rPr>
        <w:t>в</w:t>
      </w:r>
      <w:r w:rsidR="00CB4B47" w:rsidRPr="009B7AF6">
        <w:rPr>
          <w:noProof/>
          <w:sz w:val="22"/>
          <w:szCs w:val="22"/>
          <w:lang w:val="sr-Latn-BA"/>
        </w:rPr>
        <w:t>е</w:t>
      </w:r>
      <w:r w:rsidR="00A55059" w:rsidRPr="009B7AF6">
        <w:rPr>
          <w:noProof/>
          <w:sz w:val="22"/>
          <w:szCs w:val="22"/>
          <w:lang w:val="sr-Cyrl-BA"/>
        </w:rPr>
        <w:t>н</w:t>
      </w:r>
      <w:r w:rsidR="00CB4B47" w:rsidRPr="009B7AF6">
        <w:rPr>
          <w:noProof/>
          <w:sz w:val="22"/>
          <w:szCs w:val="22"/>
          <w:lang w:val="sr-Latn-BA"/>
        </w:rPr>
        <w:t>о евидентирање обавеза по основу индиректних пореза, осталих прихода и</w:t>
      </w:r>
      <w:r w:rsidR="002E4EAE" w:rsidRPr="009B7AF6">
        <w:rPr>
          <w:noProof/>
          <w:sz w:val="22"/>
          <w:szCs w:val="22"/>
          <w:lang w:val="sr-Latn-BA"/>
        </w:rPr>
        <w:t xml:space="preserve"> такси, у том случају не користе</w:t>
      </w:r>
      <w:r w:rsidR="00CB4B47" w:rsidRPr="009B7AF6">
        <w:rPr>
          <w:noProof/>
          <w:sz w:val="22"/>
          <w:szCs w:val="22"/>
          <w:lang w:val="sr-Latn-BA"/>
        </w:rPr>
        <w:t xml:space="preserve"> се образци из Прилога 2. овог упутства, већ се врши испис извршене провјере из информационог система који остаје у спису предмета.</w:t>
      </w:r>
    </w:p>
    <w:p w:rsidR="005C76B8" w:rsidRPr="009B7AF6" w:rsidRDefault="005C76B8" w:rsidP="0035070B">
      <w:pPr>
        <w:pStyle w:val="NoSpacing"/>
        <w:jc w:val="both"/>
        <w:rPr>
          <w:b/>
          <w:noProof/>
          <w:sz w:val="22"/>
          <w:szCs w:val="22"/>
          <w:lang w:val="sr-Latn-BA"/>
        </w:rPr>
      </w:pPr>
    </w:p>
    <w:p w:rsidR="00960A91" w:rsidRPr="009B7AF6" w:rsidRDefault="00960A91" w:rsidP="0035070B">
      <w:pPr>
        <w:pStyle w:val="NoSpacing"/>
        <w:jc w:val="both"/>
        <w:rPr>
          <w:b/>
          <w:noProof/>
          <w:sz w:val="22"/>
          <w:szCs w:val="22"/>
          <w:lang w:val="sr-Latn-BA"/>
        </w:rPr>
      </w:pPr>
    </w:p>
    <w:p w:rsidR="00F83D03" w:rsidRPr="009B7AF6" w:rsidRDefault="00EF5B7F" w:rsidP="00CB4B47">
      <w:pPr>
        <w:pStyle w:val="NoSpacing"/>
        <w:jc w:val="center"/>
        <w:rPr>
          <w:noProof/>
          <w:sz w:val="22"/>
          <w:szCs w:val="22"/>
          <w:lang w:val="sr-Latn-BA"/>
        </w:rPr>
      </w:pPr>
      <w:r w:rsidRPr="009B7AF6">
        <w:rPr>
          <w:noProof/>
          <w:sz w:val="22"/>
          <w:szCs w:val="22"/>
          <w:lang w:val="sr-Latn-BA"/>
        </w:rPr>
        <w:t>Члан</w:t>
      </w:r>
      <w:r w:rsidR="00F83D03" w:rsidRPr="009B7AF6">
        <w:rPr>
          <w:noProof/>
          <w:sz w:val="22"/>
          <w:szCs w:val="22"/>
          <w:lang w:val="sr-Latn-BA"/>
        </w:rPr>
        <w:t xml:space="preserve"> </w:t>
      </w:r>
      <w:r w:rsidR="00CB4B47" w:rsidRPr="009B7AF6">
        <w:rPr>
          <w:noProof/>
          <w:sz w:val="22"/>
          <w:szCs w:val="22"/>
          <w:lang w:val="sr-Latn-BA"/>
        </w:rPr>
        <w:t>8</w:t>
      </w:r>
      <w:r w:rsidR="00F83D03" w:rsidRPr="009B7AF6">
        <w:rPr>
          <w:noProof/>
          <w:sz w:val="22"/>
          <w:szCs w:val="22"/>
          <w:lang w:val="sr-Latn-BA"/>
        </w:rPr>
        <w:t>.</w:t>
      </w:r>
    </w:p>
    <w:p w:rsidR="00F83D03" w:rsidRPr="009B7AF6" w:rsidRDefault="00F83D03" w:rsidP="00CB4B47">
      <w:pPr>
        <w:pStyle w:val="NoSpacing"/>
        <w:jc w:val="center"/>
        <w:rPr>
          <w:noProof/>
          <w:sz w:val="22"/>
          <w:szCs w:val="22"/>
          <w:lang w:val="sr-Latn-BA"/>
        </w:rPr>
      </w:pPr>
      <w:r w:rsidRPr="009B7AF6">
        <w:rPr>
          <w:noProof/>
          <w:sz w:val="22"/>
          <w:szCs w:val="22"/>
          <w:lang w:val="sr-Latn-BA"/>
        </w:rPr>
        <w:t>(</w:t>
      </w:r>
      <w:r w:rsidR="00EF5B7F" w:rsidRPr="009B7AF6">
        <w:rPr>
          <w:noProof/>
          <w:sz w:val="22"/>
          <w:szCs w:val="22"/>
          <w:lang w:val="sr-Latn-BA"/>
        </w:rPr>
        <w:t>Одлука</w:t>
      </w:r>
      <w:r w:rsidRPr="009B7AF6">
        <w:rPr>
          <w:noProof/>
          <w:sz w:val="22"/>
          <w:szCs w:val="22"/>
          <w:lang w:val="sr-Latn-BA"/>
        </w:rPr>
        <w:t xml:space="preserve"> </w:t>
      </w:r>
      <w:r w:rsidR="00EF5B7F" w:rsidRPr="009B7AF6">
        <w:rPr>
          <w:noProof/>
          <w:sz w:val="22"/>
          <w:szCs w:val="22"/>
          <w:lang w:val="sr-Latn-BA"/>
        </w:rPr>
        <w:t>по</w:t>
      </w:r>
      <w:r w:rsidRPr="009B7AF6">
        <w:rPr>
          <w:noProof/>
          <w:sz w:val="22"/>
          <w:szCs w:val="22"/>
          <w:lang w:val="sr-Latn-BA"/>
        </w:rPr>
        <w:t xml:space="preserve"> </w:t>
      </w:r>
      <w:r w:rsidR="00EF5B7F" w:rsidRPr="009B7AF6">
        <w:rPr>
          <w:noProof/>
          <w:sz w:val="22"/>
          <w:szCs w:val="22"/>
          <w:lang w:val="sr-Latn-BA"/>
        </w:rPr>
        <w:t>захтјеву</w:t>
      </w:r>
      <w:r w:rsidRPr="009B7AF6">
        <w:rPr>
          <w:noProof/>
          <w:sz w:val="22"/>
          <w:szCs w:val="22"/>
          <w:lang w:val="sr-Latn-BA"/>
        </w:rPr>
        <w:t>)</w:t>
      </w:r>
    </w:p>
    <w:p w:rsidR="00F83D03" w:rsidRPr="009B7AF6" w:rsidRDefault="00F83D03" w:rsidP="00CB4B47">
      <w:pPr>
        <w:pStyle w:val="NoSpacing"/>
        <w:jc w:val="both"/>
        <w:rPr>
          <w:noProof/>
          <w:sz w:val="22"/>
          <w:szCs w:val="22"/>
          <w:lang w:val="sr-Latn-BA"/>
        </w:rPr>
      </w:pPr>
    </w:p>
    <w:p w:rsidR="00F83D03" w:rsidRPr="009B7AF6" w:rsidRDefault="0036558E" w:rsidP="00197503">
      <w:pPr>
        <w:pStyle w:val="NoSpacing"/>
        <w:numPr>
          <w:ilvl w:val="0"/>
          <w:numId w:val="10"/>
        </w:numPr>
        <w:ind w:left="426" w:hanging="426"/>
        <w:jc w:val="both"/>
        <w:rPr>
          <w:noProof/>
          <w:sz w:val="22"/>
          <w:szCs w:val="22"/>
          <w:lang w:val="sr-Latn-BA"/>
        </w:rPr>
      </w:pPr>
      <w:r w:rsidRPr="009B7AF6">
        <w:rPr>
          <w:noProof/>
          <w:sz w:val="22"/>
          <w:szCs w:val="22"/>
          <w:lang w:val="sr-Latn-BA"/>
        </w:rPr>
        <w:t xml:space="preserve">Поступак </w:t>
      </w:r>
      <w:r w:rsidR="00EF5B7F" w:rsidRPr="009B7AF6">
        <w:rPr>
          <w:noProof/>
          <w:sz w:val="22"/>
          <w:szCs w:val="22"/>
          <w:lang w:val="sr-Latn-BA"/>
        </w:rPr>
        <w:t>по</w:t>
      </w:r>
      <w:r w:rsidR="00F83D03" w:rsidRPr="009B7AF6">
        <w:rPr>
          <w:noProof/>
          <w:sz w:val="22"/>
          <w:szCs w:val="22"/>
          <w:lang w:val="sr-Latn-BA"/>
        </w:rPr>
        <w:t xml:space="preserve"> </w:t>
      </w:r>
      <w:r w:rsidR="00EF5B7F" w:rsidRPr="009B7AF6">
        <w:rPr>
          <w:noProof/>
          <w:sz w:val="22"/>
          <w:szCs w:val="22"/>
          <w:lang w:val="sr-Latn-BA"/>
        </w:rPr>
        <w:t>захтјеву</w:t>
      </w:r>
      <w:r w:rsidR="00F83D03" w:rsidRPr="009B7AF6">
        <w:rPr>
          <w:noProof/>
          <w:sz w:val="22"/>
          <w:szCs w:val="22"/>
          <w:lang w:val="sr-Latn-BA"/>
        </w:rPr>
        <w:t xml:space="preserve"> </w:t>
      </w:r>
      <w:r w:rsidR="00EF5B7F" w:rsidRPr="009B7AF6">
        <w:rPr>
          <w:noProof/>
          <w:sz w:val="22"/>
          <w:szCs w:val="22"/>
          <w:lang w:val="sr-Latn-BA"/>
        </w:rPr>
        <w:t>за</w:t>
      </w:r>
      <w:r w:rsidR="00F83D03" w:rsidRPr="009B7AF6">
        <w:rPr>
          <w:noProof/>
          <w:sz w:val="22"/>
          <w:szCs w:val="22"/>
          <w:lang w:val="sr-Latn-BA"/>
        </w:rPr>
        <w:t xml:space="preserve"> </w:t>
      </w:r>
      <w:r w:rsidR="00EF5B7F" w:rsidRPr="009B7AF6">
        <w:rPr>
          <w:noProof/>
          <w:sz w:val="22"/>
          <w:szCs w:val="22"/>
          <w:lang w:val="sr-Latn-BA"/>
        </w:rPr>
        <w:t>одобравање</w:t>
      </w:r>
      <w:r w:rsidR="00C5230E" w:rsidRPr="009B7AF6">
        <w:rPr>
          <w:noProof/>
          <w:sz w:val="22"/>
          <w:szCs w:val="22"/>
          <w:lang w:val="sr-Latn-BA"/>
        </w:rPr>
        <w:t xml:space="preserve"> </w:t>
      </w:r>
      <w:r w:rsidR="00EF5B7F" w:rsidRPr="009B7AF6">
        <w:rPr>
          <w:noProof/>
          <w:sz w:val="22"/>
          <w:szCs w:val="22"/>
          <w:lang w:val="sr-Latn-BA"/>
        </w:rPr>
        <w:t>коришћења</w:t>
      </w:r>
      <w:r w:rsidR="00D454A4" w:rsidRPr="009B7AF6">
        <w:rPr>
          <w:noProof/>
          <w:sz w:val="22"/>
          <w:szCs w:val="22"/>
          <w:lang w:val="sr-Latn-BA"/>
        </w:rPr>
        <w:t xml:space="preserve"> </w:t>
      </w:r>
      <w:r w:rsidR="00EF5B7F" w:rsidRPr="009B7AF6">
        <w:rPr>
          <w:noProof/>
          <w:sz w:val="22"/>
          <w:szCs w:val="22"/>
          <w:lang w:val="sr-Latn-BA"/>
        </w:rPr>
        <w:t>бланко</w:t>
      </w:r>
      <w:r w:rsidR="005128EA" w:rsidRPr="009B7AF6">
        <w:rPr>
          <w:noProof/>
          <w:sz w:val="22"/>
          <w:szCs w:val="22"/>
          <w:lang w:val="sr-Latn-BA"/>
        </w:rPr>
        <w:t xml:space="preserve"> </w:t>
      </w:r>
      <w:r w:rsidR="00EF5B7F" w:rsidRPr="009B7AF6">
        <w:rPr>
          <w:noProof/>
          <w:sz w:val="22"/>
          <w:szCs w:val="22"/>
          <w:lang w:val="sr-Latn-BA"/>
        </w:rPr>
        <w:t>сопствене</w:t>
      </w:r>
      <w:r w:rsidR="00A7306D" w:rsidRPr="009B7AF6">
        <w:rPr>
          <w:noProof/>
          <w:sz w:val="22"/>
          <w:szCs w:val="22"/>
          <w:lang w:val="sr-Latn-BA"/>
        </w:rPr>
        <w:t xml:space="preserve"> </w:t>
      </w:r>
      <w:r w:rsidR="00EF5B7F" w:rsidRPr="009B7AF6">
        <w:rPr>
          <w:noProof/>
          <w:sz w:val="22"/>
          <w:szCs w:val="22"/>
          <w:lang w:val="sr-Latn-BA"/>
        </w:rPr>
        <w:t>трасиране</w:t>
      </w:r>
      <w:r w:rsidR="005128EA" w:rsidRPr="009B7AF6">
        <w:rPr>
          <w:noProof/>
          <w:sz w:val="22"/>
          <w:szCs w:val="22"/>
          <w:lang w:val="sr-Latn-BA"/>
        </w:rPr>
        <w:t xml:space="preserve"> </w:t>
      </w:r>
      <w:r w:rsidR="00EF5B7F" w:rsidRPr="009B7AF6">
        <w:rPr>
          <w:noProof/>
          <w:sz w:val="22"/>
          <w:szCs w:val="22"/>
          <w:lang w:val="sr-Latn-BA"/>
        </w:rPr>
        <w:t>мјенице</w:t>
      </w:r>
      <w:r w:rsidR="00A7306D" w:rsidRPr="009B7AF6">
        <w:rPr>
          <w:noProof/>
          <w:sz w:val="22"/>
          <w:szCs w:val="22"/>
          <w:lang w:val="sr-Latn-BA"/>
        </w:rPr>
        <w:t xml:space="preserve"> </w:t>
      </w:r>
      <w:r w:rsidRPr="009B7AF6">
        <w:rPr>
          <w:noProof/>
          <w:sz w:val="22"/>
          <w:szCs w:val="22"/>
          <w:lang w:val="sr-Latn-BA"/>
        </w:rPr>
        <w:t xml:space="preserve">води Одсјек за поједностављене царинске поступке и овлашћеног привредног субјекта у Сектору за царине. Одлуку по захтјеву </w:t>
      </w:r>
      <w:r w:rsidR="00EF5B7F" w:rsidRPr="009B7AF6">
        <w:rPr>
          <w:noProof/>
          <w:sz w:val="22"/>
          <w:szCs w:val="22"/>
          <w:lang w:val="sr-Latn-BA"/>
        </w:rPr>
        <w:t>доноси</w:t>
      </w:r>
      <w:r w:rsidR="00F83D03" w:rsidRPr="009B7AF6">
        <w:rPr>
          <w:noProof/>
          <w:sz w:val="22"/>
          <w:szCs w:val="22"/>
          <w:lang w:val="sr-Latn-BA"/>
        </w:rPr>
        <w:t xml:space="preserve"> </w:t>
      </w:r>
      <w:r w:rsidR="00EF5B7F" w:rsidRPr="009B7AF6">
        <w:rPr>
          <w:noProof/>
          <w:sz w:val="22"/>
          <w:szCs w:val="22"/>
          <w:lang w:val="sr-Latn-BA"/>
        </w:rPr>
        <w:t>Сектор</w:t>
      </w:r>
      <w:r w:rsidR="00A47231" w:rsidRPr="009B7AF6">
        <w:rPr>
          <w:noProof/>
          <w:sz w:val="22"/>
          <w:szCs w:val="22"/>
          <w:lang w:val="sr-Latn-BA"/>
        </w:rPr>
        <w:t xml:space="preserve"> </w:t>
      </w:r>
      <w:r w:rsidR="00EF5B7F" w:rsidRPr="009B7AF6">
        <w:rPr>
          <w:noProof/>
          <w:sz w:val="22"/>
          <w:szCs w:val="22"/>
          <w:lang w:val="sr-Latn-BA"/>
        </w:rPr>
        <w:t>за</w:t>
      </w:r>
      <w:r w:rsidR="0045260C" w:rsidRPr="009B7AF6">
        <w:rPr>
          <w:noProof/>
          <w:sz w:val="22"/>
          <w:szCs w:val="22"/>
          <w:lang w:val="sr-Latn-BA"/>
        </w:rPr>
        <w:t xml:space="preserve"> царине</w:t>
      </w:r>
      <w:r w:rsidR="00E62BA7" w:rsidRPr="009B7AF6">
        <w:rPr>
          <w:noProof/>
          <w:sz w:val="22"/>
          <w:szCs w:val="22"/>
          <w:lang w:val="sr-Latn-BA"/>
        </w:rPr>
        <w:t>,</w:t>
      </w:r>
      <w:r w:rsidR="00D36085" w:rsidRPr="009B7AF6">
        <w:rPr>
          <w:noProof/>
          <w:sz w:val="22"/>
          <w:szCs w:val="22"/>
          <w:lang w:val="sr-Latn-BA"/>
        </w:rPr>
        <w:t xml:space="preserve"> </w:t>
      </w:r>
      <w:r w:rsidR="00EF5B7F" w:rsidRPr="009B7AF6">
        <w:rPr>
          <w:noProof/>
          <w:sz w:val="22"/>
          <w:szCs w:val="22"/>
          <w:lang w:val="sr-Latn-BA"/>
        </w:rPr>
        <w:t>у</w:t>
      </w:r>
      <w:r w:rsidR="00F83D03" w:rsidRPr="009B7AF6">
        <w:rPr>
          <w:noProof/>
          <w:sz w:val="22"/>
          <w:szCs w:val="22"/>
          <w:lang w:val="sr-Latn-BA"/>
        </w:rPr>
        <w:t xml:space="preserve"> </w:t>
      </w:r>
      <w:r w:rsidR="00EF5B7F" w:rsidRPr="009B7AF6">
        <w:rPr>
          <w:noProof/>
          <w:sz w:val="22"/>
          <w:szCs w:val="22"/>
          <w:lang w:val="sr-Latn-BA"/>
        </w:rPr>
        <w:t>року</w:t>
      </w:r>
      <w:r w:rsidR="00F83D03" w:rsidRPr="009B7AF6">
        <w:rPr>
          <w:noProof/>
          <w:sz w:val="22"/>
          <w:szCs w:val="22"/>
          <w:lang w:val="sr-Latn-BA"/>
        </w:rPr>
        <w:t xml:space="preserve"> </w:t>
      </w:r>
      <w:r w:rsidR="00EF5B7F" w:rsidRPr="009B7AF6">
        <w:rPr>
          <w:noProof/>
          <w:sz w:val="22"/>
          <w:szCs w:val="22"/>
          <w:lang w:val="sr-Latn-BA"/>
        </w:rPr>
        <w:t>од</w:t>
      </w:r>
      <w:r w:rsidR="00F83D03" w:rsidRPr="009B7AF6">
        <w:rPr>
          <w:noProof/>
          <w:sz w:val="22"/>
          <w:szCs w:val="22"/>
          <w:lang w:val="sr-Latn-BA"/>
        </w:rPr>
        <w:t xml:space="preserve"> </w:t>
      </w:r>
      <w:r w:rsidR="0045260C" w:rsidRPr="009B7AF6">
        <w:rPr>
          <w:noProof/>
          <w:sz w:val="22"/>
          <w:szCs w:val="22"/>
          <w:lang w:val="sr-Latn-BA"/>
        </w:rPr>
        <w:t>року од 30 дана рачунајући од дана предаје уредног захтјева.</w:t>
      </w:r>
      <w:r w:rsidR="00F83D03" w:rsidRPr="009B7AF6">
        <w:rPr>
          <w:noProof/>
          <w:sz w:val="22"/>
          <w:szCs w:val="22"/>
          <w:lang w:val="sr-Latn-BA"/>
        </w:rPr>
        <w:t xml:space="preserve">  </w:t>
      </w:r>
    </w:p>
    <w:p w:rsidR="00F83D03" w:rsidRPr="009B7AF6" w:rsidRDefault="00F83D03" w:rsidP="0045260C">
      <w:pPr>
        <w:pStyle w:val="NoSpacing"/>
        <w:ind w:left="426" w:hanging="426"/>
        <w:jc w:val="both"/>
        <w:rPr>
          <w:noProof/>
          <w:sz w:val="22"/>
          <w:szCs w:val="22"/>
          <w:lang w:val="sr-Latn-BA"/>
        </w:rPr>
      </w:pPr>
    </w:p>
    <w:p w:rsidR="00F83D03" w:rsidRPr="009B7AF6" w:rsidRDefault="00EF5B7F" w:rsidP="00197503">
      <w:pPr>
        <w:pStyle w:val="NoSpacing"/>
        <w:numPr>
          <w:ilvl w:val="0"/>
          <w:numId w:val="10"/>
        </w:numPr>
        <w:ind w:left="426" w:hanging="426"/>
        <w:jc w:val="both"/>
        <w:rPr>
          <w:noProof/>
          <w:sz w:val="22"/>
          <w:szCs w:val="22"/>
          <w:lang w:val="sr-Latn-BA"/>
        </w:rPr>
      </w:pPr>
      <w:r w:rsidRPr="009B7AF6">
        <w:rPr>
          <w:noProof/>
          <w:sz w:val="22"/>
          <w:szCs w:val="22"/>
          <w:lang w:val="sr-Latn-BA"/>
        </w:rPr>
        <w:t>Захтјев</w:t>
      </w:r>
      <w:r w:rsidR="00F83D03" w:rsidRPr="009B7AF6">
        <w:rPr>
          <w:noProof/>
          <w:sz w:val="22"/>
          <w:szCs w:val="22"/>
          <w:lang w:val="sr-Latn-BA"/>
        </w:rPr>
        <w:t xml:space="preserve"> </w:t>
      </w:r>
      <w:r w:rsidRPr="009B7AF6">
        <w:rPr>
          <w:noProof/>
          <w:sz w:val="22"/>
          <w:szCs w:val="22"/>
          <w:lang w:val="sr-Latn-BA"/>
        </w:rPr>
        <w:t>се</w:t>
      </w:r>
      <w:r w:rsidR="00C5230E" w:rsidRPr="009B7AF6">
        <w:rPr>
          <w:noProof/>
          <w:sz w:val="22"/>
          <w:szCs w:val="22"/>
          <w:lang w:val="sr-Latn-BA"/>
        </w:rPr>
        <w:t xml:space="preserve"> </w:t>
      </w:r>
      <w:r w:rsidRPr="009B7AF6">
        <w:rPr>
          <w:noProof/>
          <w:sz w:val="22"/>
          <w:szCs w:val="22"/>
          <w:lang w:val="sr-Latn-BA"/>
        </w:rPr>
        <w:t>одбија</w:t>
      </w:r>
      <w:r w:rsidR="00F83D03" w:rsidRPr="009B7AF6">
        <w:rPr>
          <w:noProof/>
          <w:sz w:val="22"/>
          <w:szCs w:val="22"/>
          <w:lang w:val="sr-Latn-BA"/>
        </w:rPr>
        <w:t xml:space="preserve"> </w:t>
      </w:r>
      <w:r w:rsidRPr="009B7AF6">
        <w:rPr>
          <w:noProof/>
          <w:sz w:val="22"/>
          <w:szCs w:val="22"/>
          <w:lang w:val="sr-Latn-BA"/>
        </w:rPr>
        <w:t>ако</w:t>
      </w:r>
      <w:r w:rsidR="00F83D03" w:rsidRPr="009B7AF6">
        <w:rPr>
          <w:noProof/>
          <w:sz w:val="22"/>
          <w:szCs w:val="22"/>
          <w:lang w:val="sr-Latn-BA"/>
        </w:rPr>
        <w:t xml:space="preserve"> </w:t>
      </w:r>
      <w:r w:rsidRPr="009B7AF6">
        <w:rPr>
          <w:noProof/>
          <w:sz w:val="22"/>
          <w:szCs w:val="22"/>
          <w:lang w:val="sr-Latn-BA"/>
        </w:rPr>
        <w:t>подносилац</w:t>
      </w:r>
      <w:r w:rsidR="00F83D03" w:rsidRPr="009B7AF6">
        <w:rPr>
          <w:noProof/>
          <w:sz w:val="22"/>
          <w:szCs w:val="22"/>
          <w:lang w:val="sr-Latn-BA"/>
        </w:rPr>
        <w:t xml:space="preserve"> </w:t>
      </w:r>
      <w:r w:rsidRPr="009B7AF6">
        <w:rPr>
          <w:noProof/>
          <w:sz w:val="22"/>
          <w:szCs w:val="22"/>
          <w:lang w:val="sr-Latn-BA"/>
        </w:rPr>
        <w:t>захтјева</w:t>
      </w:r>
      <w:r w:rsidR="00F83D03" w:rsidRPr="009B7AF6">
        <w:rPr>
          <w:noProof/>
          <w:sz w:val="22"/>
          <w:szCs w:val="22"/>
          <w:lang w:val="sr-Latn-BA"/>
        </w:rPr>
        <w:t xml:space="preserve"> </w:t>
      </w:r>
      <w:r w:rsidRPr="009B7AF6">
        <w:rPr>
          <w:noProof/>
          <w:sz w:val="22"/>
          <w:szCs w:val="22"/>
          <w:lang w:val="sr-Latn-BA"/>
        </w:rPr>
        <w:t>не</w:t>
      </w:r>
      <w:r w:rsidR="00F83D03" w:rsidRPr="009B7AF6">
        <w:rPr>
          <w:noProof/>
          <w:sz w:val="22"/>
          <w:szCs w:val="22"/>
          <w:lang w:val="sr-Latn-BA"/>
        </w:rPr>
        <w:t xml:space="preserve"> </w:t>
      </w:r>
      <w:r w:rsidRPr="009B7AF6">
        <w:rPr>
          <w:noProof/>
          <w:sz w:val="22"/>
          <w:szCs w:val="22"/>
          <w:lang w:val="sr-Latn-BA"/>
        </w:rPr>
        <w:t>испуњава</w:t>
      </w:r>
      <w:r w:rsidR="00F83D03" w:rsidRPr="009B7AF6">
        <w:rPr>
          <w:noProof/>
          <w:sz w:val="22"/>
          <w:szCs w:val="22"/>
          <w:lang w:val="sr-Latn-BA"/>
        </w:rPr>
        <w:t xml:space="preserve"> </w:t>
      </w:r>
      <w:r w:rsidRPr="009B7AF6">
        <w:rPr>
          <w:noProof/>
          <w:sz w:val="22"/>
          <w:szCs w:val="22"/>
          <w:lang w:val="sr-Latn-BA"/>
        </w:rPr>
        <w:t>било</w:t>
      </w:r>
      <w:r w:rsidR="00F83D03" w:rsidRPr="009B7AF6">
        <w:rPr>
          <w:noProof/>
          <w:sz w:val="22"/>
          <w:szCs w:val="22"/>
          <w:lang w:val="sr-Latn-BA"/>
        </w:rPr>
        <w:t xml:space="preserve"> </w:t>
      </w:r>
      <w:r w:rsidRPr="009B7AF6">
        <w:rPr>
          <w:noProof/>
          <w:sz w:val="22"/>
          <w:szCs w:val="22"/>
          <w:lang w:val="sr-Latn-BA"/>
        </w:rPr>
        <w:t>који</w:t>
      </w:r>
      <w:r w:rsidR="00F83D03" w:rsidRPr="009B7AF6">
        <w:rPr>
          <w:noProof/>
          <w:sz w:val="22"/>
          <w:szCs w:val="22"/>
          <w:lang w:val="sr-Latn-BA"/>
        </w:rPr>
        <w:t xml:space="preserve"> </w:t>
      </w:r>
      <w:r w:rsidRPr="009B7AF6">
        <w:rPr>
          <w:noProof/>
          <w:sz w:val="22"/>
          <w:szCs w:val="22"/>
          <w:lang w:val="sr-Latn-BA"/>
        </w:rPr>
        <w:t>од</w:t>
      </w:r>
      <w:r w:rsidR="00F83D03" w:rsidRPr="009B7AF6">
        <w:rPr>
          <w:noProof/>
          <w:sz w:val="22"/>
          <w:szCs w:val="22"/>
          <w:lang w:val="sr-Latn-BA"/>
        </w:rPr>
        <w:t xml:space="preserve"> </w:t>
      </w:r>
      <w:r w:rsidRPr="009B7AF6">
        <w:rPr>
          <w:noProof/>
          <w:sz w:val="22"/>
          <w:szCs w:val="22"/>
          <w:lang w:val="sr-Latn-BA"/>
        </w:rPr>
        <w:t>услова</w:t>
      </w:r>
      <w:r w:rsidR="00F83D03" w:rsidRPr="009B7AF6">
        <w:rPr>
          <w:noProof/>
          <w:sz w:val="22"/>
          <w:szCs w:val="22"/>
          <w:lang w:val="sr-Latn-BA"/>
        </w:rPr>
        <w:t xml:space="preserve"> </w:t>
      </w:r>
      <w:r w:rsidRPr="009B7AF6">
        <w:rPr>
          <w:noProof/>
          <w:sz w:val="22"/>
          <w:szCs w:val="22"/>
          <w:lang w:val="sr-Latn-BA"/>
        </w:rPr>
        <w:t>наведених</w:t>
      </w:r>
      <w:r w:rsidR="00F83D03" w:rsidRPr="009B7AF6">
        <w:rPr>
          <w:noProof/>
          <w:sz w:val="22"/>
          <w:szCs w:val="22"/>
          <w:lang w:val="sr-Latn-BA"/>
        </w:rPr>
        <w:t xml:space="preserve"> </w:t>
      </w:r>
      <w:r w:rsidRPr="009B7AF6">
        <w:rPr>
          <w:noProof/>
          <w:sz w:val="22"/>
          <w:szCs w:val="22"/>
          <w:lang w:val="sr-Latn-BA"/>
        </w:rPr>
        <w:t>у</w:t>
      </w:r>
      <w:r w:rsidR="00F83D03" w:rsidRPr="009B7AF6">
        <w:rPr>
          <w:noProof/>
          <w:sz w:val="22"/>
          <w:szCs w:val="22"/>
          <w:lang w:val="sr-Latn-BA"/>
        </w:rPr>
        <w:t xml:space="preserve"> </w:t>
      </w:r>
      <w:r w:rsidRPr="009B7AF6">
        <w:rPr>
          <w:noProof/>
          <w:sz w:val="22"/>
          <w:szCs w:val="22"/>
          <w:lang w:val="sr-Latn-BA"/>
        </w:rPr>
        <w:t>члану</w:t>
      </w:r>
      <w:r w:rsidR="00501DFE" w:rsidRPr="009B7AF6">
        <w:rPr>
          <w:noProof/>
          <w:sz w:val="22"/>
          <w:szCs w:val="22"/>
          <w:lang w:val="sr-Latn-BA"/>
        </w:rPr>
        <w:t xml:space="preserve"> </w:t>
      </w:r>
      <w:r w:rsidR="0045260C" w:rsidRPr="009B7AF6">
        <w:rPr>
          <w:noProof/>
          <w:sz w:val="22"/>
          <w:szCs w:val="22"/>
          <w:lang w:val="sr-Latn-BA"/>
        </w:rPr>
        <w:t>5</w:t>
      </w:r>
      <w:r w:rsidR="00F83D03" w:rsidRPr="009B7AF6">
        <w:rPr>
          <w:noProof/>
          <w:sz w:val="22"/>
          <w:szCs w:val="22"/>
          <w:lang w:val="sr-Latn-BA"/>
        </w:rPr>
        <w:t xml:space="preserve">. </w:t>
      </w:r>
      <w:r w:rsidRPr="009B7AF6">
        <w:rPr>
          <w:noProof/>
          <w:sz w:val="22"/>
          <w:szCs w:val="22"/>
          <w:lang w:val="sr-Latn-BA"/>
        </w:rPr>
        <w:t>став</w:t>
      </w:r>
      <w:r w:rsidR="00DD246D" w:rsidRPr="009B7AF6">
        <w:rPr>
          <w:noProof/>
          <w:sz w:val="22"/>
          <w:szCs w:val="22"/>
          <w:lang w:val="sr-Latn-BA"/>
        </w:rPr>
        <w:t xml:space="preserve"> (1) </w:t>
      </w:r>
      <w:r w:rsidRPr="009B7AF6">
        <w:rPr>
          <w:noProof/>
          <w:sz w:val="22"/>
          <w:szCs w:val="22"/>
          <w:lang w:val="sr-Latn-BA"/>
        </w:rPr>
        <w:t>овог</w:t>
      </w:r>
      <w:r w:rsidR="00F83D03" w:rsidRPr="009B7AF6">
        <w:rPr>
          <w:noProof/>
          <w:sz w:val="22"/>
          <w:szCs w:val="22"/>
          <w:lang w:val="sr-Latn-BA"/>
        </w:rPr>
        <w:t xml:space="preserve"> </w:t>
      </w:r>
      <w:r w:rsidRPr="009B7AF6">
        <w:rPr>
          <w:noProof/>
          <w:sz w:val="22"/>
          <w:szCs w:val="22"/>
          <w:lang w:val="sr-Latn-BA"/>
        </w:rPr>
        <w:t>упутства</w:t>
      </w:r>
      <w:r w:rsidR="00F83D03" w:rsidRPr="009B7AF6">
        <w:rPr>
          <w:noProof/>
          <w:sz w:val="22"/>
          <w:szCs w:val="22"/>
          <w:lang w:val="sr-Latn-BA"/>
        </w:rPr>
        <w:t xml:space="preserve">.  </w:t>
      </w:r>
    </w:p>
    <w:p w:rsidR="00F83D03" w:rsidRPr="009B7AF6" w:rsidRDefault="00F83D03" w:rsidP="0045260C">
      <w:pPr>
        <w:pStyle w:val="NoSpacing"/>
        <w:ind w:left="426" w:hanging="426"/>
        <w:jc w:val="both"/>
        <w:rPr>
          <w:noProof/>
          <w:sz w:val="22"/>
          <w:szCs w:val="22"/>
          <w:lang w:val="sr-Latn-BA"/>
        </w:rPr>
      </w:pPr>
    </w:p>
    <w:p w:rsidR="00C2141F" w:rsidRPr="009B7AF6" w:rsidRDefault="00EF5B7F" w:rsidP="00197503">
      <w:pPr>
        <w:pStyle w:val="NoSpacing"/>
        <w:numPr>
          <w:ilvl w:val="0"/>
          <w:numId w:val="10"/>
        </w:numPr>
        <w:ind w:left="426" w:hanging="426"/>
        <w:jc w:val="both"/>
        <w:rPr>
          <w:noProof/>
          <w:sz w:val="22"/>
          <w:szCs w:val="22"/>
          <w:lang w:val="sr-Latn-BA"/>
        </w:rPr>
      </w:pPr>
      <w:r w:rsidRPr="009B7AF6">
        <w:rPr>
          <w:noProof/>
          <w:sz w:val="22"/>
          <w:szCs w:val="22"/>
          <w:lang w:val="sr-Latn-BA"/>
        </w:rPr>
        <w:t>Ако</w:t>
      </w:r>
      <w:r w:rsidR="00F83D03" w:rsidRPr="009B7AF6">
        <w:rPr>
          <w:noProof/>
          <w:sz w:val="22"/>
          <w:szCs w:val="22"/>
          <w:lang w:val="sr-Latn-BA"/>
        </w:rPr>
        <w:t xml:space="preserve"> </w:t>
      </w:r>
      <w:r w:rsidRPr="009B7AF6">
        <w:rPr>
          <w:noProof/>
          <w:sz w:val="22"/>
          <w:szCs w:val="22"/>
          <w:lang w:val="sr-Latn-BA"/>
        </w:rPr>
        <w:t>Сектор</w:t>
      </w:r>
      <w:r w:rsidR="00EE579D" w:rsidRPr="009B7AF6">
        <w:rPr>
          <w:noProof/>
          <w:sz w:val="22"/>
          <w:szCs w:val="22"/>
          <w:lang w:val="sr-Latn-BA"/>
        </w:rPr>
        <w:t xml:space="preserve"> </w:t>
      </w:r>
      <w:r w:rsidRPr="009B7AF6">
        <w:rPr>
          <w:noProof/>
          <w:sz w:val="22"/>
          <w:szCs w:val="22"/>
          <w:lang w:val="sr-Latn-BA"/>
        </w:rPr>
        <w:t>за</w:t>
      </w:r>
      <w:r w:rsidR="00EE579D" w:rsidRPr="009B7AF6">
        <w:rPr>
          <w:noProof/>
          <w:sz w:val="22"/>
          <w:szCs w:val="22"/>
          <w:lang w:val="sr-Latn-BA"/>
        </w:rPr>
        <w:t xml:space="preserve"> </w:t>
      </w:r>
      <w:r w:rsidR="0045260C" w:rsidRPr="009B7AF6">
        <w:rPr>
          <w:noProof/>
          <w:sz w:val="22"/>
          <w:szCs w:val="22"/>
          <w:lang w:val="sr-Latn-BA"/>
        </w:rPr>
        <w:t>царине</w:t>
      </w:r>
      <w:r w:rsidR="002D714E" w:rsidRPr="009B7AF6">
        <w:rPr>
          <w:noProof/>
          <w:sz w:val="22"/>
          <w:szCs w:val="22"/>
          <w:lang w:val="sr-Latn-BA"/>
        </w:rPr>
        <w:t xml:space="preserve"> </w:t>
      </w:r>
      <w:r w:rsidRPr="009B7AF6">
        <w:rPr>
          <w:noProof/>
          <w:sz w:val="22"/>
          <w:szCs w:val="22"/>
          <w:lang w:val="sr-Latn-BA"/>
        </w:rPr>
        <w:t>утврди</w:t>
      </w:r>
      <w:r w:rsidR="00C2141F" w:rsidRPr="009B7AF6">
        <w:rPr>
          <w:noProof/>
          <w:sz w:val="22"/>
          <w:szCs w:val="22"/>
          <w:lang w:val="sr-Latn-BA"/>
        </w:rPr>
        <w:t xml:space="preserve"> </w:t>
      </w:r>
      <w:r w:rsidRPr="009B7AF6">
        <w:rPr>
          <w:noProof/>
          <w:sz w:val="22"/>
          <w:szCs w:val="22"/>
          <w:lang w:val="sr-Latn-BA"/>
        </w:rPr>
        <w:t>да</w:t>
      </w:r>
      <w:r w:rsidR="00C2141F" w:rsidRPr="009B7AF6">
        <w:rPr>
          <w:noProof/>
          <w:sz w:val="22"/>
          <w:szCs w:val="22"/>
          <w:lang w:val="sr-Latn-BA"/>
        </w:rPr>
        <w:t xml:space="preserve"> </w:t>
      </w:r>
      <w:r w:rsidRPr="009B7AF6">
        <w:rPr>
          <w:noProof/>
          <w:sz w:val="22"/>
          <w:szCs w:val="22"/>
          <w:lang w:val="sr-Latn-BA"/>
        </w:rPr>
        <w:t>подносилац</w:t>
      </w:r>
      <w:r w:rsidR="00C2141F" w:rsidRPr="009B7AF6">
        <w:rPr>
          <w:noProof/>
          <w:sz w:val="22"/>
          <w:szCs w:val="22"/>
          <w:lang w:val="sr-Latn-BA"/>
        </w:rPr>
        <w:t xml:space="preserve"> </w:t>
      </w:r>
      <w:r w:rsidRPr="009B7AF6">
        <w:rPr>
          <w:noProof/>
          <w:sz w:val="22"/>
          <w:szCs w:val="22"/>
          <w:lang w:val="sr-Latn-BA"/>
        </w:rPr>
        <w:t>захтјева</w:t>
      </w:r>
      <w:r w:rsidR="00C2141F" w:rsidRPr="009B7AF6">
        <w:rPr>
          <w:noProof/>
          <w:sz w:val="22"/>
          <w:szCs w:val="22"/>
          <w:lang w:val="sr-Latn-BA"/>
        </w:rPr>
        <w:t xml:space="preserve"> </w:t>
      </w:r>
      <w:r w:rsidRPr="009B7AF6">
        <w:rPr>
          <w:noProof/>
          <w:sz w:val="22"/>
          <w:szCs w:val="22"/>
          <w:lang w:val="sr-Latn-BA"/>
        </w:rPr>
        <w:t>испуњава</w:t>
      </w:r>
      <w:r w:rsidR="00FE243F" w:rsidRPr="009B7AF6">
        <w:rPr>
          <w:noProof/>
          <w:sz w:val="22"/>
          <w:szCs w:val="22"/>
          <w:lang w:val="sr-Latn-BA"/>
        </w:rPr>
        <w:t xml:space="preserve"> </w:t>
      </w:r>
      <w:r w:rsidRPr="009B7AF6">
        <w:rPr>
          <w:noProof/>
          <w:sz w:val="22"/>
          <w:szCs w:val="22"/>
          <w:lang w:val="sr-Latn-BA"/>
        </w:rPr>
        <w:t>услове</w:t>
      </w:r>
      <w:r w:rsidR="00FE243F" w:rsidRPr="009B7AF6">
        <w:rPr>
          <w:noProof/>
          <w:sz w:val="22"/>
          <w:szCs w:val="22"/>
          <w:lang w:val="sr-Latn-BA"/>
        </w:rPr>
        <w:t xml:space="preserve"> </w:t>
      </w:r>
      <w:r w:rsidRPr="009B7AF6">
        <w:rPr>
          <w:noProof/>
          <w:sz w:val="22"/>
          <w:szCs w:val="22"/>
          <w:lang w:val="sr-Latn-BA"/>
        </w:rPr>
        <w:t>прописане</w:t>
      </w:r>
      <w:r w:rsidR="00FE243F" w:rsidRPr="009B7AF6">
        <w:rPr>
          <w:noProof/>
          <w:sz w:val="22"/>
          <w:szCs w:val="22"/>
          <w:lang w:val="sr-Latn-BA"/>
        </w:rPr>
        <w:t xml:space="preserve"> </w:t>
      </w:r>
      <w:r w:rsidRPr="009B7AF6">
        <w:rPr>
          <w:noProof/>
          <w:sz w:val="22"/>
          <w:szCs w:val="22"/>
          <w:lang w:val="sr-Latn-BA"/>
        </w:rPr>
        <w:t>чланом</w:t>
      </w:r>
      <w:r w:rsidR="00C2141F" w:rsidRPr="009B7AF6">
        <w:rPr>
          <w:noProof/>
          <w:sz w:val="22"/>
          <w:szCs w:val="22"/>
          <w:lang w:val="sr-Latn-BA"/>
        </w:rPr>
        <w:t xml:space="preserve"> </w:t>
      </w:r>
      <w:r w:rsidR="0045260C" w:rsidRPr="009B7AF6">
        <w:rPr>
          <w:noProof/>
          <w:sz w:val="22"/>
          <w:szCs w:val="22"/>
          <w:lang w:val="sr-Latn-BA"/>
        </w:rPr>
        <w:t xml:space="preserve">5. </w:t>
      </w:r>
      <w:r w:rsidRPr="009B7AF6">
        <w:rPr>
          <w:noProof/>
          <w:sz w:val="22"/>
          <w:szCs w:val="22"/>
          <w:lang w:val="sr-Latn-BA"/>
        </w:rPr>
        <w:t>став</w:t>
      </w:r>
      <w:r w:rsidR="005617D0" w:rsidRPr="009B7AF6">
        <w:rPr>
          <w:noProof/>
          <w:sz w:val="22"/>
          <w:szCs w:val="22"/>
          <w:lang w:val="sr-Latn-BA"/>
        </w:rPr>
        <w:t xml:space="preserve"> (1) </w:t>
      </w:r>
      <w:r w:rsidRPr="009B7AF6">
        <w:rPr>
          <w:noProof/>
          <w:sz w:val="22"/>
          <w:szCs w:val="22"/>
          <w:lang w:val="sr-Latn-BA"/>
        </w:rPr>
        <w:t>овог</w:t>
      </w:r>
      <w:r w:rsidR="00C2141F" w:rsidRPr="009B7AF6">
        <w:rPr>
          <w:noProof/>
          <w:sz w:val="22"/>
          <w:szCs w:val="22"/>
          <w:lang w:val="sr-Latn-BA"/>
        </w:rPr>
        <w:t xml:space="preserve"> </w:t>
      </w:r>
      <w:r w:rsidRPr="009B7AF6">
        <w:rPr>
          <w:noProof/>
          <w:sz w:val="22"/>
          <w:szCs w:val="22"/>
          <w:lang w:val="sr-Latn-BA"/>
        </w:rPr>
        <w:t>упутства</w:t>
      </w:r>
      <w:r w:rsidR="00C2141F" w:rsidRPr="009B7AF6">
        <w:rPr>
          <w:noProof/>
          <w:sz w:val="22"/>
          <w:szCs w:val="22"/>
          <w:lang w:val="sr-Latn-BA"/>
        </w:rPr>
        <w:t xml:space="preserve">, </w:t>
      </w:r>
      <w:r w:rsidRPr="009B7AF6">
        <w:rPr>
          <w:noProof/>
          <w:sz w:val="22"/>
          <w:szCs w:val="22"/>
          <w:lang w:val="sr-Latn-BA"/>
        </w:rPr>
        <w:t>доноси</w:t>
      </w:r>
      <w:r w:rsidR="00E62BA7" w:rsidRPr="009B7AF6">
        <w:rPr>
          <w:noProof/>
          <w:sz w:val="22"/>
          <w:szCs w:val="22"/>
          <w:lang w:val="sr-Latn-BA"/>
        </w:rPr>
        <w:t xml:space="preserve"> </w:t>
      </w:r>
      <w:r w:rsidRPr="009B7AF6">
        <w:rPr>
          <w:noProof/>
          <w:sz w:val="22"/>
          <w:szCs w:val="22"/>
          <w:lang w:val="sr-Latn-BA"/>
        </w:rPr>
        <w:t>рјешење</w:t>
      </w:r>
      <w:r w:rsidR="0003768E" w:rsidRPr="009B7AF6">
        <w:rPr>
          <w:noProof/>
          <w:sz w:val="22"/>
          <w:szCs w:val="22"/>
          <w:lang w:val="sr-Latn-BA"/>
        </w:rPr>
        <w:t xml:space="preserve"> </w:t>
      </w:r>
      <w:r w:rsidRPr="009B7AF6">
        <w:rPr>
          <w:noProof/>
          <w:sz w:val="22"/>
          <w:szCs w:val="22"/>
          <w:lang w:val="sr-Latn-BA"/>
        </w:rPr>
        <w:t>којим</w:t>
      </w:r>
      <w:r w:rsidR="003B2E0B" w:rsidRPr="009B7AF6">
        <w:rPr>
          <w:noProof/>
          <w:sz w:val="22"/>
          <w:szCs w:val="22"/>
          <w:lang w:val="sr-Latn-BA"/>
        </w:rPr>
        <w:t xml:space="preserve"> </w:t>
      </w:r>
      <w:r w:rsidRPr="009B7AF6">
        <w:rPr>
          <w:noProof/>
          <w:sz w:val="22"/>
          <w:szCs w:val="22"/>
          <w:lang w:val="sr-Latn-BA"/>
        </w:rPr>
        <w:t>подносиоцу</w:t>
      </w:r>
      <w:r w:rsidR="006C14D9" w:rsidRPr="009B7AF6">
        <w:rPr>
          <w:noProof/>
          <w:sz w:val="22"/>
          <w:szCs w:val="22"/>
          <w:lang w:val="sr-Latn-BA"/>
        </w:rPr>
        <w:t xml:space="preserve"> </w:t>
      </w:r>
      <w:r w:rsidRPr="009B7AF6">
        <w:rPr>
          <w:noProof/>
          <w:sz w:val="22"/>
          <w:szCs w:val="22"/>
          <w:lang w:val="sr-Latn-BA"/>
        </w:rPr>
        <w:t>захтјева</w:t>
      </w:r>
      <w:r w:rsidR="006C14D9" w:rsidRPr="009B7AF6">
        <w:rPr>
          <w:noProof/>
          <w:sz w:val="22"/>
          <w:szCs w:val="22"/>
          <w:lang w:val="sr-Latn-BA"/>
        </w:rPr>
        <w:t xml:space="preserve"> </w:t>
      </w:r>
      <w:r w:rsidRPr="009B7AF6">
        <w:rPr>
          <w:noProof/>
          <w:sz w:val="22"/>
          <w:szCs w:val="22"/>
          <w:lang w:val="sr-Latn-BA"/>
        </w:rPr>
        <w:t>одобрава</w:t>
      </w:r>
      <w:r w:rsidR="003B2E0B" w:rsidRPr="009B7AF6">
        <w:rPr>
          <w:noProof/>
          <w:sz w:val="22"/>
          <w:szCs w:val="22"/>
          <w:lang w:val="sr-Latn-BA"/>
        </w:rPr>
        <w:t xml:space="preserve"> </w:t>
      </w:r>
      <w:r w:rsidRPr="009B7AF6">
        <w:rPr>
          <w:noProof/>
          <w:sz w:val="22"/>
          <w:szCs w:val="22"/>
          <w:lang w:val="sr-Latn-BA"/>
        </w:rPr>
        <w:t>коришћење</w:t>
      </w:r>
      <w:r w:rsidR="00D454A4" w:rsidRPr="009B7AF6">
        <w:rPr>
          <w:noProof/>
          <w:sz w:val="22"/>
          <w:szCs w:val="22"/>
          <w:lang w:val="sr-Latn-BA"/>
        </w:rPr>
        <w:t xml:space="preserve"> </w:t>
      </w:r>
      <w:r w:rsidRPr="009B7AF6">
        <w:rPr>
          <w:noProof/>
          <w:sz w:val="22"/>
          <w:szCs w:val="22"/>
          <w:lang w:val="sr-Latn-BA"/>
        </w:rPr>
        <w:t>бланко</w:t>
      </w:r>
      <w:r w:rsidR="005128EA" w:rsidRPr="009B7AF6">
        <w:rPr>
          <w:noProof/>
          <w:sz w:val="22"/>
          <w:szCs w:val="22"/>
          <w:lang w:val="sr-Latn-BA"/>
        </w:rPr>
        <w:t xml:space="preserve"> </w:t>
      </w:r>
      <w:r w:rsidRPr="009B7AF6">
        <w:rPr>
          <w:noProof/>
          <w:sz w:val="22"/>
          <w:szCs w:val="22"/>
          <w:lang w:val="sr-Latn-BA"/>
        </w:rPr>
        <w:t>сопствене</w:t>
      </w:r>
      <w:r w:rsidR="00A7306D" w:rsidRPr="009B7AF6">
        <w:rPr>
          <w:noProof/>
          <w:sz w:val="22"/>
          <w:szCs w:val="22"/>
          <w:lang w:val="sr-Latn-BA"/>
        </w:rPr>
        <w:t xml:space="preserve"> </w:t>
      </w:r>
      <w:r w:rsidRPr="009B7AF6">
        <w:rPr>
          <w:noProof/>
          <w:sz w:val="22"/>
          <w:szCs w:val="22"/>
          <w:lang w:val="sr-Latn-BA"/>
        </w:rPr>
        <w:t>трасиране</w:t>
      </w:r>
      <w:r w:rsidR="005128EA" w:rsidRPr="009B7AF6">
        <w:rPr>
          <w:noProof/>
          <w:sz w:val="22"/>
          <w:szCs w:val="22"/>
          <w:lang w:val="sr-Latn-BA"/>
        </w:rPr>
        <w:t xml:space="preserve"> </w:t>
      </w:r>
      <w:r w:rsidRPr="009B7AF6">
        <w:rPr>
          <w:noProof/>
          <w:sz w:val="22"/>
          <w:szCs w:val="22"/>
          <w:lang w:val="sr-Latn-BA"/>
        </w:rPr>
        <w:t>мјенице</w:t>
      </w:r>
      <w:r w:rsidR="00A7306D" w:rsidRPr="009B7AF6">
        <w:rPr>
          <w:noProof/>
          <w:sz w:val="22"/>
          <w:szCs w:val="22"/>
          <w:lang w:val="sr-Latn-BA"/>
        </w:rPr>
        <w:t xml:space="preserve"> </w:t>
      </w:r>
      <w:r w:rsidRPr="009B7AF6">
        <w:rPr>
          <w:noProof/>
          <w:sz w:val="22"/>
          <w:szCs w:val="22"/>
          <w:lang w:val="sr-Latn-BA"/>
        </w:rPr>
        <w:t>у</w:t>
      </w:r>
      <w:r w:rsidR="006C14D9" w:rsidRPr="009B7AF6">
        <w:rPr>
          <w:noProof/>
          <w:sz w:val="22"/>
          <w:szCs w:val="22"/>
          <w:lang w:val="sr-Latn-BA"/>
        </w:rPr>
        <w:t xml:space="preserve"> </w:t>
      </w:r>
      <w:r w:rsidRPr="009B7AF6">
        <w:rPr>
          <w:noProof/>
          <w:sz w:val="22"/>
          <w:szCs w:val="22"/>
          <w:lang w:val="sr-Latn-BA"/>
        </w:rPr>
        <w:t>царинском</w:t>
      </w:r>
      <w:r w:rsidR="005736E7" w:rsidRPr="009B7AF6">
        <w:rPr>
          <w:noProof/>
          <w:sz w:val="22"/>
          <w:szCs w:val="22"/>
          <w:lang w:val="sr-Latn-BA"/>
        </w:rPr>
        <w:t xml:space="preserve"> </w:t>
      </w:r>
      <w:r w:rsidRPr="009B7AF6">
        <w:rPr>
          <w:noProof/>
          <w:sz w:val="22"/>
          <w:szCs w:val="22"/>
          <w:lang w:val="sr-Latn-BA"/>
        </w:rPr>
        <w:t>поступку</w:t>
      </w:r>
      <w:r w:rsidR="005736E7" w:rsidRPr="009B7AF6">
        <w:rPr>
          <w:noProof/>
          <w:sz w:val="22"/>
          <w:szCs w:val="22"/>
          <w:lang w:val="sr-Latn-BA"/>
        </w:rPr>
        <w:t xml:space="preserve"> </w:t>
      </w:r>
      <w:r w:rsidRPr="009B7AF6">
        <w:rPr>
          <w:noProof/>
          <w:sz w:val="22"/>
          <w:szCs w:val="22"/>
          <w:lang w:val="sr-Latn-BA"/>
        </w:rPr>
        <w:t>и</w:t>
      </w:r>
      <w:r w:rsidR="005736E7" w:rsidRPr="009B7AF6">
        <w:rPr>
          <w:noProof/>
          <w:sz w:val="22"/>
          <w:szCs w:val="22"/>
          <w:lang w:val="sr-Latn-BA"/>
        </w:rPr>
        <w:t xml:space="preserve"> </w:t>
      </w:r>
      <w:r w:rsidRPr="009B7AF6">
        <w:rPr>
          <w:noProof/>
          <w:sz w:val="22"/>
          <w:szCs w:val="22"/>
          <w:lang w:val="sr-Latn-BA"/>
        </w:rPr>
        <w:t>за</w:t>
      </w:r>
      <w:r w:rsidR="005736E7" w:rsidRPr="009B7AF6">
        <w:rPr>
          <w:noProof/>
          <w:sz w:val="22"/>
          <w:szCs w:val="22"/>
          <w:lang w:val="sr-Latn-BA"/>
        </w:rPr>
        <w:t xml:space="preserve"> </w:t>
      </w:r>
      <w:r w:rsidRPr="009B7AF6">
        <w:rPr>
          <w:noProof/>
          <w:sz w:val="22"/>
          <w:szCs w:val="22"/>
          <w:lang w:val="sr-Latn-BA"/>
        </w:rPr>
        <w:t>сврхе</w:t>
      </w:r>
      <w:r w:rsidR="006C14D9" w:rsidRPr="009B7AF6">
        <w:rPr>
          <w:noProof/>
          <w:sz w:val="22"/>
          <w:szCs w:val="22"/>
          <w:lang w:val="sr-Latn-BA"/>
        </w:rPr>
        <w:t xml:space="preserve"> </w:t>
      </w:r>
      <w:r w:rsidRPr="009B7AF6">
        <w:rPr>
          <w:noProof/>
          <w:sz w:val="22"/>
          <w:szCs w:val="22"/>
          <w:lang w:val="sr-Latn-BA"/>
        </w:rPr>
        <w:t>из</w:t>
      </w:r>
      <w:r w:rsidR="00E62BA7" w:rsidRPr="009B7AF6">
        <w:rPr>
          <w:noProof/>
          <w:sz w:val="22"/>
          <w:szCs w:val="22"/>
          <w:lang w:val="sr-Latn-BA"/>
        </w:rPr>
        <w:t xml:space="preserve"> </w:t>
      </w:r>
      <w:r w:rsidRPr="009B7AF6">
        <w:rPr>
          <w:noProof/>
          <w:sz w:val="22"/>
          <w:szCs w:val="22"/>
          <w:lang w:val="sr-Latn-BA"/>
        </w:rPr>
        <w:t>чл</w:t>
      </w:r>
      <w:r w:rsidR="0036558E" w:rsidRPr="009B7AF6">
        <w:rPr>
          <w:noProof/>
          <w:sz w:val="22"/>
          <w:szCs w:val="22"/>
          <w:lang w:val="sr-Latn-BA"/>
        </w:rPr>
        <w:t>.</w:t>
      </w:r>
      <w:r w:rsidR="00501DFE" w:rsidRPr="009B7AF6">
        <w:rPr>
          <w:noProof/>
          <w:sz w:val="22"/>
          <w:szCs w:val="22"/>
          <w:lang w:val="sr-Latn-BA"/>
        </w:rPr>
        <w:t xml:space="preserve"> </w:t>
      </w:r>
      <w:r w:rsidR="0036558E" w:rsidRPr="009B7AF6">
        <w:rPr>
          <w:noProof/>
          <w:sz w:val="22"/>
          <w:szCs w:val="22"/>
          <w:lang w:val="sr-Latn-BA"/>
        </w:rPr>
        <w:t>1. и</w:t>
      </w:r>
      <w:r w:rsidR="00E62BA7" w:rsidRPr="009B7AF6">
        <w:rPr>
          <w:noProof/>
          <w:sz w:val="22"/>
          <w:szCs w:val="22"/>
          <w:lang w:val="sr-Latn-BA"/>
        </w:rPr>
        <w:t xml:space="preserve"> </w:t>
      </w:r>
      <w:r w:rsidR="0045260C" w:rsidRPr="009B7AF6">
        <w:rPr>
          <w:noProof/>
          <w:sz w:val="22"/>
          <w:szCs w:val="22"/>
          <w:lang w:val="sr-Latn-BA"/>
        </w:rPr>
        <w:t xml:space="preserve">5. </w:t>
      </w:r>
      <w:r w:rsidRPr="009B7AF6">
        <w:rPr>
          <w:noProof/>
          <w:sz w:val="22"/>
          <w:szCs w:val="22"/>
          <w:lang w:val="sr-Latn-BA"/>
        </w:rPr>
        <w:t>овог</w:t>
      </w:r>
      <w:r w:rsidR="00E62BA7" w:rsidRPr="009B7AF6">
        <w:rPr>
          <w:noProof/>
          <w:sz w:val="22"/>
          <w:szCs w:val="22"/>
          <w:lang w:val="sr-Latn-BA"/>
        </w:rPr>
        <w:t xml:space="preserve"> </w:t>
      </w:r>
      <w:r w:rsidRPr="009B7AF6">
        <w:rPr>
          <w:noProof/>
          <w:sz w:val="22"/>
          <w:szCs w:val="22"/>
          <w:lang w:val="sr-Latn-BA"/>
        </w:rPr>
        <w:t>упутства</w:t>
      </w:r>
      <w:r w:rsidR="00F82634" w:rsidRPr="009B7AF6">
        <w:rPr>
          <w:noProof/>
          <w:sz w:val="22"/>
          <w:szCs w:val="22"/>
          <w:lang w:val="sr-Latn-BA"/>
        </w:rPr>
        <w:t xml:space="preserve"> (</w:t>
      </w:r>
      <w:r w:rsidRPr="009B7AF6">
        <w:rPr>
          <w:noProof/>
          <w:sz w:val="22"/>
          <w:szCs w:val="22"/>
          <w:lang w:val="sr-Latn-BA"/>
        </w:rPr>
        <w:t>види</w:t>
      </w:r>
      <w:r w:rsidR="00F82634" w:rsidRPr="009B7AF6">
        <w:rPr>
          <w:noProof/>
          <w:sz w:val="22"/>
          <w:szCs w:val="22"/>
          <w:lang w:val="sr-Latn-BA"/>
        </w:rPr>
        <w:t xml:space="preserve"> </w:t>
      </w:r>
      <w:r w:rsidRPr="009B7AF6">
        <w:rPr>
          <w:noProof/>
          <w:sz w:val="22"/>
          <w:szCs w:val="22"/>
          <w:lang w:val="sr-Latn-BA"/>
        </w:rPr>
        <w:t>и</w:t>
      </w:r>
      <w:r w:rsidR="00F82634" w:rsidRPr="009B7AF6">
        <w:rPr>
          <w:noProof/>
          <w:sz w:val="22"/>
          <w:szCs w:val="22"/>
          <w:lang w:val="sr-Latn-BA"/>
        </w:rPr>
        <w:t xml:space="preserve"> </w:t>
      </w:r>
      <w:r w:rsidRPr="009B7AF6">
        <w:rPr>
          <w:noProof/>
          <w:sz w:val="22"/>
          <w:szCs w:val="22"/>
          <w:lang w:val="sr-Latn-BA"/>
        </w:rPr>
        <w:t>члан</w:t>
      </w:r>
      <w:r w:rsidR="00501DFE" w:rsidRPr="009B7AF6">
        <w:rPr>
          <w:noProof/>
          <w:sz w:val="22"/>
          <w:szCs w:val="22"/>
          <w:lang w:val="sr-Latn-BA"/>
        </w:rPr>
        <w:t xml:space="preserve"> </w:t>
      </w:r>
      <w:r w:rsidR="0045260C" w:rsidRPr="009B7AF6">
        <w:rPr>
          <w:noProof/>
          <w:sz w:val="22"/>
          <w:szCs w:val="22"/>
          <w:lang w:val="sr-Latn-BA"/>
        </w:rPr>
        <w:t xml:space="preserve">10. </w:t>
      </w:r>
      <w:r w:rsidRPr="009B7AF6">
        <w:rPr>
          <w:noProof/>
          <w:sz w:val="22"/>
          <w:szCs w:val="22"/>
          <w:lang w:val="sr-Latn-BA"/>
        </w:rPr>
        <w:t>став</w:t>
      </w:r>
      <w:r w:rsidR="00F82634" w:rsidRPr="009B7AF6">
        <w:rPr>
          <w:noProof/>
          <w:sz w:val="22"/>
          <w:szCs w:val="22"/>
          <w:lang w:val="sr-Latn-BA"/>
        </w:rPr>
        <w:t xml:space="preserve"> (3) </w:t>
      </w:r>
      <w:r w:rsidRPr="009B7AF6">
        <w:rPr>
          <w:noProof/>
          <w:sz w:val="22"/>
          <w:szCs w:val="22"/>
          <w:lang w:val="sr-Latn-BA"/>
        </w:rPr>
        <w:t>тачка</w:t>
      </w:r>
      <w:r w:rsidR="00F82634" w:rsidRPr="009B7AF6">
        <w:rPr>
          <w:noProof/>
          <w:sz w:val="22"/>
          <w:szCs w:val="22"/>
          <w:lang w:val="sr-Latn-BA"/>
        </w:rPr>
        <w:t xml:space="preserve"> </w:t>
      </w:r>
      <w:r w:rsidRPr="009B7AF6">
        <w:rPr>
          <w:noProof/>
          <w:sz w:val="22"/>
          <w:szCs w:val="22"/>
          <w:lang w:val="sr-Latn-BA"/>
        </w:rPr>
        <w:t>а</w:t>
      </w:r>
      <w:r w:rsidR="00F82634" w:rsidRPr="009B7AF6">
        <w:rPr>
          <w:noProof/>
          <w:sz w:val="22"/>
          <w:szCs w:val="22"/>
          <w:lang w:val="sr-Latn-BA"/>
        </w:rPr>
        <w:t>))</w:t>
      </w:r>
      <w:r w:rsidR="005455FB" w:rsidRPr="009B7AF6">
        <w:rPr>
          <w:noProof/>
          <w:sz w:val="22"/>
          <w:szCs w:val="22"/>
          <w:lang w:val="sr-Latn-BA"/>
        </w:rPr>
        <w:t xml:space="preserve">. </w:t>
      </w:r>
    </w:p>
    <w:p w:rsidR="005455FB" w:rsidRPr="009B7AF6" w:rsidRDefault="005455FB" w:rsidP="0045260C">
      <w:pPr>
        <w:pStyle w:val="NoSpacing"/>
        <w:ind w:left="426" w:hanging="426"/>
        <w:jc w:val="both"/>
        <w:rPr>
          <w:noProof/>
          <w:sz w:val="22"/>
          <w:szCs w:val="22"/>
          <w:lang w:val="sr-Latn-BA"/>
        </w:rPr>
      </w:pPr>
    </w:p>
    <w:p w:rsidR="00190C09" w:rsidRPr="009B7AF6" w:rsidRDefault="00EF5B7F" w:rsidP="00190C09">
      <w:pPr>
        <w:pStyle w:val="NoSpacing"/>
        <w:numPr>
          <w:ilvl w:val="0"/>
          <w:numId w:val="10"/>
        </w:numPr>
        <w:ind w:left="426" w:hanging="426"/>
        <w:jc w:val="both"/>
        <w:rPr>
          <w:noProof/>
          <w:sz w:val="22"/>
          <w:szCs w:val="22"/>
          <w:lang w:val="sr-Latn-BA"/>
        </w:rPr>
      </w:pPr>
      <w:r w:rsidRPr="009B7AF6">
        <w:rPr>
          <w:noProof/>
          <w:sz w:val="22"/>
          <w:szCs w:val="22"/>
          <w:lang w:val="sr-Latn-BA"/>
        </w:rPr>
        <w:t>Рјешење</w:t>
      </w:r>
      <w:r w:rsidR="003B2E0B" w:rsidRPr="009B7AF6">
        <w:rPr>
          <w:noProof/>
          <w:sz w:val="22"/>
          <w:szCs w:val="22"/>
          <w:lang w:val="sr-Latn-BA"/>
        </w:rPr>
        <w:t xml:space="preserve"> </w:t>
      </w:r>
      <w:r w:rsidRPr="009B7AF6">
        <w:rPr>
          <w:noProof/>
          <w:sz w:val="22"/>
          <w:szCs w:val="22"/>
          <w:lang w:val="sr-Latn-BA"/>
        </w:rPr>
        <w:t>из</w:t>
      </w:r>
      <w:r w:rsidR="002D714E" w:rsidRPr="009B7AF6">
        <w:rPr>
          <w:noProof/>
          <w:sz w:val="22"/>
          <w:szCs w:val="22"/>
          <w:lang w:val="sr-Latn-BA"/>
        </w:rPr>
        <w:t xml:space="preserve"> </w:t>
      </w:r>
      <w:r w:rsidRPr="009B7AF6">
        <w:rPr>
          <w:noProof/>
          <w:sz w:val="22"/>
          <w:szCs w:val="22"/>
          <w:lang w:val="sr-Latn-BA"/>
        </w:rPr>
        <w:t>става</w:t>
      </w:r>
      <w:r w:rsidR="002D714E" w:rsidRPr="009B7AF6">
        <w:rPr>
          <w:noProof/>
          <w:sz w:val="22"/>
          <w:szCs w:val="22"/>
          <w:lang w:val="sr-Latn-BA"/>
        </w:rPr>
        <w:t xml:space="preserve"> (3) </w:t>
      </w:r>
      <w:r w:rsidRPr="009B7AF6">
        <w:rPr>
          <w:noProof/>
          <w:sz w:val="22"/>
          <w:szCs w:val="22"/>
          <w:lang w:val="sr-Latn-BA"/>
        </w:rPr>
        <w:t>овог</w:t>
      </w:r>
      <w:r w:rsidR="002D714E" w:rsidRPr="009B7AF6">
        <w:rPr>
          <w:noProof/>
          <w:sz w:val="22"/>
          <w:szCs w:val="22"/>
          <w:lang w:val="sr-Latn-BA"/>
        </w:rPr>
        <w:t xml:space="preserve"> </w:t>
      </w:r>
      <w:r w:rsidRPr="009B7AF6">
        <w:rPr>
          <w:noProof/>
          <w:sz w:val="22"/>
          <w:szCs w:val="22"/>
          <w:lang w:val="sr-Latn-BA"/>
        </w:rPr>
        <w:t>члана</w:t>
      </w:r>
      <w:r w:rsidR="002D714E" w:rsidRPr="009B7AF6">
        <w:rPr>
          <w:noProof/>
          <w:sz w:val="22"/>
          <w:szCs w:val="22"/>
          <w:lang w:val="sr-Latn-BA"/>
        </w:rPr>
        <w:t xml:space="preserve"> </w:t>
      </w:r>
      <w:r w:rsidRPr="009B7AF6">
        <w:rPr>
          <w:noProof/>
          <w:sz w:val="22"/>
          <w:szCs w:val="22"/>
          <w:lang w:val="sr-Latn-BA"/>
        </w:rPr>
        <w:t>издаје</w:t>
      </w:r>
      <w:r w:rsidR="00F83D03" w:rsidRPr="009B7AF6">
        <w:rPr>
          <w:noProof/>
          <w:sz w:val="22"/>
          <w:szCs w:val="22"/>
          <w:lang w:val="sr-Latn-BA"/>
        </w:rPr>
        <w:t xml:space="preserve"> </w:t>
      </w:r>
      <w:r w:rsidRPr="009B7AF6">
        <w:rPr>
          <w:noProof/>
          <w:sz w:val="22"/>
          <w:szCs w:val="22"/>
          <w:lang w:val="sr-Latn-BA"/>
        </w:rPr>
        <w:t>се</w:t>
      </w:r>
      <w:r w:rsidR="00740E6F" w:rsidRPr="009B7AF6">
        <w:rPr>
          <w:noProof/>
          <w:sz w:val="22"/>
          <w:szCs w:val="22"/>
          <w:lang w:val="sr-Latn-BA"/>
        </w:rPr>
        <w:t xml:space="preserve"> </w:t>
      </w:r>
      <w:r w:rsidRPr="009B7AF6">
        <w:rPr>
          <w:noProof/>
          <w:sz w:val="22"/>
          <w:szCs w:val="22"/>
          <w:lang w:val="sr-Latn-BA"/>
        </w:rPr>
        <w:t>на</w:t>
      </w:r>
      <w:r w:rsidR="00F83D03" w:rsidRPr="009B7AF6">
        <w:rPr>
          <w:noProof/>
          <w:sz w:val="22"/>
          <w:szCs w:val="22"/>
          <w:lang w:val="sr-Latn-BA"/>
        </w:rPr>
        <w:t xml:space="preserve"> </w:t>
      </w:r>
      <w:r w:rsidRPr="009B7AF6">
        <w:rPr>
          <w:noProof/>
          <w:sz w:val="22"/>
          <w:szCs w:val="22"/>
          <w:lang w:val="sr-Latn-BA"/>
        </w:rPr>
        <w:t>неодређено</w:t>
      </w:r>
      <w:r w:rsidR="00F83D03" w:rsidRPr="009B7AF6">
        <w:rPr>
          <w:noProof/>
          <w:sz w:val="22"/>
          <w:szCs w:val="22"/>
          <w:lang w:val="sr-Latn-BA"/>
        </w:rPr>
        <w:t xml:space="preserve"> </w:t>
      </w:r>
      <w:r w:rsidRPr="009B7AF6">
        <w:rPr>
          <w:noProof/>
          <w:sz w:val="22"/>
          <w:szCs w:val="22"/>
          <w:lang w:val="sr-Latn-BA"/>
        </w:rPr>
        <w:t>вријеме</w:t>
      </w:r>
      <w:r w:rsidR="00F83D03" w:rsidRPr="009B7AF6">
        <w:rPr>
          <w:noProof/>
          <w:sz w:val="22"/>
          <w:szCs w:val="22"/>
          <w:lang w:val="sr-Latn-BA"/>
        </w:rPr>
        <w:t xml:space="preserve"> </w:t>
      </w:r>
      <w:r w:rsidRPr="009B7AF6">
        <w:rPr>
          <w:noProof/>
          <w:sz w:val="22"/>
          <w:szCs w:val="22"/>
          <w:lang w:val="sr-Latn-BA"/>
        </w:rPr>
        <w:t>и</w:t>
      </w:r>
      <w:r w:rsidR="00F83D03" w:rsidRPr="009B7AF6">
        <w:rPr>
          <w:noProof/>
          <w:sz w:val="22"/>
          <w:szCs w:val="22"/>
          <w:lang w:val="sr-Latn-BA"/>
        </w:rPr>
        <w:t xml:space="preserve"> </w:t>
      </w:r>
      <w:r w:rsidRPr="009B7AF6">
        <w:rPr>
          <w:noProof/>
          <w:sz w:val="22"/>
          <w:szCs w:val="22"/>
          <w:lang w:val="sr-Latn-BA"/>
        </w:rPr>
        <w:t>важи</w:t>
      </w:r>
      <w:r w:rsidR="00F83D03" w:rsidRPr="009B7AF6">
        <w:rPr>
          <w:noProof/>
          <w:sz w:val="22"/>
          <w:szCs w:val="22"/>
          <w:lang w:val="sr-Latn-BA"/>
        </w:rPr>
        <w:t xml:space="preserve"> </w:t>
      </w:r>
      <w:r w:rsidRPr="009B7AF6">
        <w:rPr>
          <w:noProof/>
          <w:sz w:val="22"/>
          <w:szCs w:val="22"/>
          <w:lang w:val="sr-Latn-BA"/>
        </w:rPr>
        <w:t>све</w:t>
      </w:r>
      <w:r w:rsidR="00F83D03" w:rsidRPr="009B7AF6">
        <w:rPr>
          <w:noProof/>
          <w:sz w:val="22"/>
          <w:szCs w:val="22"/>
          <w:lang w:val="sr-Latn-BA"/>
        </w:rPr>
        <w:t xml:space="preserve"> </w:t>
      </w:r>
      <w:r w:rsidRPr="009B7AF6">
        <w:rPr>
          <w:noProof/>
          <w:sz w:val="22"/>
          <w:szCs w:val="22"/>
          <w:lang w:val="sr-Latn-BA"/>
        </w:rPr>
        <w:t>док</w:t>
      </w:r>
      <w:r w:rsidR="00F83D03" w:rsidRPr="009B7AF6">
        <w:rPr>
          <w:noProof/>
          <w:sz w:val="22"/>
          <w:szCs w:val="22"/>
          <w:lang w:val="sr-Latn-BA"/>
        </w:rPr>
        <w:t xml:space="preserve"> </w:t>
      </w:r>
      <w:r w:rsidRPr="009B7AF6">
        <w:rPr>
          <w:noProof/>
          <w:sz w:val="22"/>
          <w:szCs w:val="22"/>
          <w:lang w:val="sr-Latn-BA"/>
        </w:rPr>
        <w:t>ималац</w:t>
      </w:r>
      <w:r w:rsidR="005736E7" w:rsidRPr="009B7AF6">
        <w:rPr>
          <w:noProof/>
          <w:sz w:val="22"/>
          <w:szCs w:val="22"/>
          <w:lang w:val="sr-Latn-BA"/>
        </w:rPr>
        <w:t xml:space="preserve"> </w:t>
      </w:r>
      <w:r w:rsidRPr="009B7AF6">
        <w:rPr>
          <w:noProof/>
          <w:sz w:val="22"/>
          <w:szCs w:val="22"/>
          <w:lang w:val="sr-Latn-BA"/>
        </w:rPr>
        <w:t>тог</w:t>
      </w:r>
      <w:r w:rsidR="00D454A4" w:rsidRPr="009B7AF6">
        <w:rPr>
          <w:noProof/>
          <w:sz w:val="22"/>
          <w:szCs w:val="22"/>
          <w:lang w:val="sr-Latn-BA"/>
        </w:rPr>
        <w:t xml:space="preserve"> </w:t>
      </w:r>
      <w:r w:rsidRPr="009B7AF6">
        <w:rPr>
          <w:noProof/>
          <w:sz w:val="22"/>
          <w:szCs w:val="22"/>
          <w:lang w:val="sr-Latn-BA"/>
        </w:rPr>
        <w:t>рјешења</w:t>
      </w:r>
      <w:r w:rsidR="0045260C" w:rsidRPr="009B7AF6">
        <w:rPr>
          <w:noProof/>
          <w:sz w:val="22"/>
          <w:szCs w:val="22"/>
          <w:lang w:val="sr-Latn-BA"/>
        </w:rPr>
        <w:t xml:space="preserve"> (</w:t>
      </w:r>
      <w:r w:rsidRPr="009B7AF6">
        <w:rPr>
          <w:noProof/>
          <w:sz w:val="22"/>
          <w:szCs w:val="22"/>
          <w:lang w:val="sr-Latn-BA"/>
        </w:rPr>
        <w:t>корисник</w:t>
      </w:r>
      <w:r w:rsidR="00D454A4" w:rsidRPr="009B7AF6">
        <w:rPr>
          <w:noProof/>
          <w:sz w:val="22"/>
          <w:szCs w:val="22"/>
          <w:lang w:val="sr-Latn-BA"/>
        </w:rPr>
        <w:t xml:space="preserve"> </w:t>
      </w:r>
      <w:r w:rsidRPr="009B7AF6">
        <w:rPr>
          <w:noProof/>
          <w:sz w:val="22"/>
          <w:szCs w:val="22"/>
          <w:lang w:val="sr-Latn-BA"/>
        </w:rPr>
        <w:t>бланко</w:t>
      </w:r>
      <w:r w:rsidR="005128EA" w:rsidRPr="009B7AF6">
        <w:rPr>
          <w:noProof/>
          <w:sz w:val="22"/>
          <w:szCs w:val="22"/>
          <w:lang w:val="sr-Latn-BA"/>
        </w:rPr>
        <w:t xml:space="preserve"> </w:t>
      </w:r>
      <w:r w:rsidRPr="009B7AF6">
        <w:rPr>
          <w:noProof/>
          <w:sz w:val="22"/>
          <w:szCs w:val="22"/>
          <w:lang w:val="sr-Latn-BA"/>
        </w:rPr>
        <w:t>сопствене</w:t>
      </w:r>
      <w:r w:rsidR="00A7306D" w:rsidRPr="009B7AF6">
        <w:rPr>
          <w:noProof/>
          <w:sz w:val="22"/>
          <w:szCs w:val="22"/>
          <w:lang w:val="sr-Latn-BA"/>
        </w:rPr>
        <w:t xml:space="preserve"> </w:t>
      </w:r>
      <w:r w:rsidRPr="009B7AF6">
        <w:rPr>
          <w:noProof/>
          <w:sz w:val="22"/>
          <w:szCs w:val="22"/>
          <w:lang w:val="sr-Latn-BA"/>
        </w:rPr>
        <w:t>трасиране</w:t>
      </w:r>
      <w:r w:rsidR="005128EA" w:rsidRPr="009B7AF6">
        <w:rPr>
          <w:noProof/>
          <w:sz w:val="22"/>
          <w:szCs w:val="22"/>
          <w:lang w:val="sr-Latn-BA"/>
        </w:rPr>
        <w:t xml:space="preserve"> </w:t>
      </w:r>
      <w:r w:rsidRPr="009B7AF6">
        <w:rPr>
          <w:noProof/>
          <w:sz w:val="22"/>
          <w:szCs w:val="22"/>
          <w:lang w:val="sr-Latn-BA"/>
        </w:rPr>
        <w:t>мјенице</w:t>
      </w:r>
      <w:r w:rsidR="0045260C" w:rsidRPr="009B7AF6">
        <w:rPr>
          <w:noProof/>
          <w:sz w:val="22"/>
          <w:szCs w:val="22"/>
          <w:lang w:val="sr-Latn-BA"/>
        </w:rPr>
        <w:t>)</w:t>
      </w:r>
      <w:r w:rsidR="00A7306D" w:rsidRPr="009B7AF6">
        <w:rPr>
          <w:noProof/>
          <w:sz w:val="22"/>
          <w:szCs w:val="22"/>
          <w:lang w:val="sr-Latn-BA"/>
        </w:rPr>
        <w:t xml:space="preserve"> </w:t>
      </w:r>
      <w:r w:rsidRPr="009B7AF6">
        <w:rPr>
          <w:noProof/>
          <w:sz w:val="22"/>
          <w:szCs w:val="22"/>
          <w:lang w:val="sr-Latn-BA"/>
        </w:rPr>
        <w:t>испуњава</w:t>
      </w:r>
      <w:r w:rsidR="00F83D03" w:rsidRPr="009B7AF6">
        <w:rPr>
          <w:noProof/>
          <w:sz w:val="22"/>
          <w:szCs w:val="22"/>
          <w:lang w:val="sr-Latn-BA"/>
        </w:rPr>
        <w:t xml:space="preserve"> </w:t>
      </w:r>
      <w:r w:rsidRPr="009B7AF6">
        <w:rPr>
          <w:noProof/>
          <w:sz w:val="22"/>
          <w:szCs w:val="22"/>
          <w:lang w:val="sr-Latn-BA"/>
        </w:rPr>
        <w:t>услове</w:t>
      </w:r>
      <w:r w:rsidR="005736E7" w:rsidRPr="009B7AF6">
        <w:rPr>
          <w:noProof/>
          <w:sz w:val="22"/>
          <w:szCs w:val="22"/>
          <w:lang w:val="sr-Latn-BA"/>
        </w:rPr>
        <w:t xml:space="preserve"> </w:t>
      </w:r>
      <w:r w:rsidRPr="009B7AF6">
        <w:rPr>
          <w:noProof/>
          <w:sz w:val="22"/>
          <w:szCs w:val="22"/>
          <w:lang w:val="sr-Latn-BA"/>
        </w:rPr>
        <w:t>за</w:t>
      </w:r>
      <w:r w:rsidR="005736E7" w:rsidRPr="009B7AF6">
        <w:rPr>
          <w:noProof/>
          <w:sz w:val="22"/>
          <w:szCs w:val="22"/>
          <w:lang w:val="sr-Latn-BA"/>
        </w:rPr>
        <w:t xml:space="preserve"> </w:t>
      </w:r>
      <w:r w:rsidRPr="009B7AF6">
        <w:rPr>
          <w:noProof/>
          <w:sz w:val="22"/>
          <w:szCs w:val="22"/>
          <w:lang w:val="sr-Latn-BA"/>
        </w:rPr>
        <w:t>коришћење</w:t>
      </w:r>
      <w:r w:rsidR="00D454A4" w:rsidRPr="009B7AF6">
        <w:rPr>
          <w:noProof/>
          <w:sz w:val="22"/>
          <w:szCs w:val="22"/>
          <w:lang w:val="sr-Latn-BA"/>
        </w:rPr>
        <w:t xml:space="preserve"> </w:t>
      </w:r>
      <w:r w:rsidRPr="009B7AF6">
        <w:rPr>
          <w:noProof/>
          <w:sz w:val="22"/>
          <w:szCs w:val="22"/>
          <w:lang w:val="sr-Latn-BA"/>
        </w:rPr>
        <w:t>наведене</w:t>
      </w:r>
      <w:r w:rsidR="0003768E" w:rsidRPr="009B7AF6">
        <w:rPr>
          <w:noProof/>
          <w:sz w:val="22"/>
          <w:szCs w:val="22"/>
          <w:lang w:val="sr-Latn-BA"/>
        </w:rPr>
        <w:t xml:space="preserve"> </w:t>
      </w:r>
      <w:r w:rsidRPr="009B7AF6">
        <w:rPr>
          <w:noProof/>
          <w:sz w:val="22"/>
          <w:szCs w:val="22"/>
          <w:lang w:val="sr-Latn-BA"/>
        </w:rPr>
        <w:t>мјенице</w:t>
      </w:r>
      <w:r w:rsidR="00C2141F" w:rsidRPr="009B7AF6">
        <w:rPr>
          <w:noProof/>
          <w:sz w:val="22"/>
          <w:szCs w:val="22"/>
          <w:lang w:val="sr-Latn-BA"/>
        </w:rPr>
        <w:t xml:space="preserve">, </w:t>
      </w:r>
      <w:r w:rsidRPr="009B7AF6">
        <w:rPr>
          <w:noProof/>
          <w:sz w:val="22"/>
          <w:szCs w:val="22"/>
          <w:lang w:val="sr-Latn-BA"/>
        </w:rPr>
        <w:t>односно</w:t>
      </w:r>
      <w:r w:rsidR="00F83D03" w:rsidRPr="009B7AF6">
        <w:rPr>
          <w:noProof/>
          <w:sz w:val="22"/>
          <w:szCs w:val="22"/>
          <w:lang w:val="sr-Latn-BA"/>
        </w:rPr>
        <w:t xml:space="preserve"> </w:t>
      </w:r>
      <w:r w:rsidRPr="009B7AF6">
        <w:rPr>
          <w:noProof/>
          <w:sz w:val="22"/>
          <w:szCs w:val="22"/>
          <w:lang w:val="sr-Latn-BA"/>
        </w:rPr>
        <w:t>до</w:t>
      </w:r>
      <w:r w:rsidR="00F83D03" w:rsidRPr="009B7AF6">
        <w:rPr>
          <w:noProof/>
          <w:sz w:val="22"/>
          <w:szCs w:val="22"/>
          <w:lang w:val="sr-Latn-BA"/>
        </w:rPr>
        <w:t xml:space="preserve"> </w:t>
      </w:r>
      <w:r w:rsidRPr="009B7AF6">
        <w:rPr>
          <w:noProof/>
          <w:sz w:val="22"/>
          <w:szCs w:val="22"/>
          <w:lang w:val="sr-Latn-BA"/>
        </w:rPr>
        <w:t>укидања</w:t>
      </w:r>
      <w:r w:rsidR="00F83D03" w:rsidRPr="009B7AF6">
        <w:rPr>
          <w:noProof/>
          <w:sz w:val="22"/>
          <w:szCs w:val="22"/>
          <w:lang w:val="sr-Latn-BA"/>
        </w:rPr>
        <w:t xml:space="preserve">. </w:t>
      </w:r>
      <w:r w:rsidRPr="009B7AF6">
        <w:rPr>
          <w:noProof/>
          <w:sz w:val="22"/>
          <w:szCs w:val="22"/>
          <w:lang w:val="sr-Latn-BA"/>
        </w:rPr>
        <w:t>Рјешење</w:t>
      </w:r>
      <w:r w:rsidR="003B2E0B" w:rsidRPr="009B7AF6">
        <w:rPr>
          <w:noProof/>
          <w:sz w:val="22"/>
          <w:szCs w:val="22"/>
          <w:lang w:val="sr-Latn-BA"/>
        </w:rPr>
        <w:t xml:space="preserve"> </w:t>
      </w:r>
      <w:r w:rsidRPr="009B7AF6">
        <w:rPr>
          <w:noProof/>
          <w:sz w:val="22"/>
          <w:szCs w:val="22"/>
          <w:lang w:val="sr-Latn-BA"/>
        </w:rPr>
        <w:t>почиње</w:t>
      </w:r>
      <w:r w:rsidR="001320E0" w:rsidRPr="009B7AF6">
        <w:rPr>
          <w:noProof/>
          <w:sz w:val="22"/>
          <w:szCs w:val="22"/>
          <w:lang w:val="sr-Latn-BA"/>
        </w:rPr>
        <w:t xml:space="preserve"> </w:t>
      </w:r>
      <w:r w:rsidRPr="009B7AF6">
        <w:rPr>
          <w:noProof/>
          <w:sz w:val="22"/>
          <w:szCs w:val="22"/>
          <w:lang w:val="sr-Latn-BA"/>
        </w:rPr>
        <w:t>важити</w:t>
      </w:r>
      <w:r w:rsidR="00F83D03" w:rsidRPr="009B7AF6">
        <w:rPr>
          <w:noProof/>
          <w:sz w:val="22"/>
          <w:szCs w:val="22"/>
          <w:lang w:val="sr-Latn-BA"/>
        </w:rPr>
        <w:t xml:space="preserve"> </w:t>
      </w:r>
      <w:r w:rsidRPr="009B7AF6">
        <w:rPr>
          <w:noProof/>
          <w:sz w:val="22"/>
          <w:szCs w:val="22"/>
          <w:lang w:val="sr-Latn-BA"/>
        </w:rPr>
        <w:t>од</w:t>
      </w:r>
      <w:r w:rsidR="00F83D03" w:rsidRPr="009B7AF6">
        <w:rPr>
          <w:noProof/>
          <w:sz w:val="22"/>
          <w:szCs w:val="22"/>
          <w:lang w:val="sr-Latn-BA"/>
        </w:rPr>
        <w:t xml:space="preserve"> </w:t>
      </w:r>
      <w:r w:rsidRPr="009B7AF6">
        <w:rPr>
          <w:noProof/>
          <w:sz w:val="22"/>
          <w:szCs w:val="22"/>
          <w:lang w:val="sr-Latn-BA"/>
        </w:rPr>
        <w:t>дана</w:t>
      </w:r>
      <w:r w:rsidR="00F83D03" w:rsidRPr="009B7AF6">
        <w:rPr>
          <w:noProof/>
          <w:sz w:val="22"/>
          <w:szCs w:val="22"/>
          <w:lang w:val="sr-Latn-BA"/>
        </w:rPr>
        <w:t xml:space="preserve"> </w:t>
      </w:r>
      <w:r w:rsidRPr="009B7AF6">
        <w:rPr>
          <w:noProof/>
          <w:sz w:val="22"/>
          <w:szCs w:val="22"/>
          <w:lang w:val="sr-Latn-BA"/>
        </w:rPr>
        <w:t>наведеног</w:t>
      </w:r>
      <w:r w:rsidR="00F83D03" w:rsidRPr="009B7AF6">
        <w:rPr>
          <w:noProof/>
          <w:sz w:val="22"/>
          <w:szCs w:val="22"/>
          <w:lang w:val="sr-Latn-BA"/>
        </w:rPr>
        <w:t xml:space="preserve"> </w:t>
      </w:r>
      <w:r w:rsidRPr="009B7AF6">
        <w:rPr>
          <w:noProof/>
          <w:sz w:val="22"/>
          <w:szCs w:val="22"/>
          <w:lang w:val="sr-Latn-BA"/>
        </w:rPr>
        <w:t>у</w:t>
      </w:r>
      <w:r w:rsidR="00F83D03" w:rsidRPr="009B7AF6">
        <w:rPr>
          <w:noProof/>
          <w:sz w:val="22"/>
          <w:szCs w:val="22"/>
          <w:lang w:val="sr-Latn-BA"/>
        </w:rPr>
        <w:t xml:space="preserve"> </w:t>
      </w:r>
      <w:r w:rsidRPr="009B7AF6">
        <w:rPr>
          <w:noProof/>
          <w:sz w:val="22"/>
          <w:szCs w:val="22"/>
          <w:lang w:val="sr-Latn-BA"/>
        </w:rPr>
        <w:t>рјешењу</w:t>
      </w:r>
      <w:r w:rsidR="00F83D03" w:rsidRPr="009B7AF6">
        <w:rPr>
          <w:noProof/>
          <w:sz w:val="22"/>
          <w:szCs w:val="22"/>
          <w:lang w:val="sr-Latn-BA"/>
        </w:rPr>
        <w:t>.</w:t>
      </w:r>
    </w:p>
    <w:p w:rsidR="00190C09" w:rsidRPr="009B7AF6" w:rsidRDefault="00190C09" w:rsidP="00190C09">
      <w:pPr>
        <w:pStyle w:val="ListParagraph"/>
        <w:rPr>
          <w:noProof/>
          <w:sz w:val="22"/>
          <w:szCs w:val="22"/>
          <w:lang w:val="sr-Latn-BA"/>
        </w:rPr>
      </w:pPr>
    </w:p>
    <w:p w:rsidR="007B0E8C" w:rsidRPr="009B7AF6" w:rsidRDefault="00190C09" w:rsidP="00190C09">
      <w:pPr>
        <w:pStyle w:val="NoSpacing"/>
        <w:numPr>
          <w:ilvl w:val="0"/>
          <w:numId w:val="10"/>
        </w:numPr>
        <w:ind w:left="426" w:hanging="426"/>
        <w:jc w:val="both"/>
        <w:rPr>
          <w:noProof/>
          <w:sz w:val="22"/>
          <w:szCs w:val="22"/>
          <w:lang w:val="sr-Latn-BA"/>
        </w:rPr>
      </w:pPr>
      <w:r w:rsidRPr="009B7AF6">
        <w:rPr>
          <w:noProof/>
          <w:sz w:val="22"/>
          <w:szCs w:val="22"/>
          <w:lang w:val="sr-Latn-BA"/>
        </w:rPr>
        <w:t>Ималац рјешења дужан је одмах обавијестити издаваоца рјешења о свим чињеницама које настану послије издавања рјешења, а које могу утицати на даље важење или садржај рјешења.</w:t>
      </w:r>
    </w:p>
    <w:p w:rsidR="00190C09" w:rsidRPr="009B7AF6" w:rsidRDefault="00190C09" w:rsidP="0045260C">
      <w:pPr>
        <w:pStyle w:val="NoSpacing"/>
        <w:ind w:left="426" w:hanging="426"/>
        <w:jc w:val="both"/>
        <w:rPr>
          <w:noProof/>
          <w:sz w:val="22"/>
          <w:szCs w:val="22"/>
          <w:lang w:val="sr-Latn-BA"/>
        </w:rPr>
      </w:pPr>
    </w:p>
    <w:p w:rsidR="00C2141F" w:rsidRPr="009B7AF6" w:rsidRDefault="00EF5B7F" w:rsidP="00197503">
      <w:pPr>
        <w:pStyle w:val="NoSpacing"/>
        <w:numPr>
          <w:ilvl w:val="0"/>
          <w:numId w:val="10"/>
        </w:numPr>
        <w:ind w:left="426" w:hanging="426"/>
        <w:jc w:val="both"/>
        <w:rPr>
          <w:noProof/>
          <w:sz w:val="22"/>
          <w:szCs w:val="22"/>
          <w:lang w:val="sr-Latn-BA"/>
        </w:rPr>
      </w:pPr>
      <w:r w:rsidRPr="009B7AF6">
        <w:rPr>
          <w:noProof/>
          <w:sz w:val="22"/>
          <w:szCs w:val="22"/>
          <w:lang w:val="sr-Latn-BA"/>
        </w:rPr>
        <w:t>По</w:t>
      </w:r>
      <w:r w:rsidR="00C2141F" w:rsidRPr="009B7AF6">
        <w:rPr>
          <w:noProof/>
          <w:sz w:val="22"/>
          <w:szCs w:val="22"/>
          <w:lang w:val="sr-Latn-BA"/>
        </w:rPr>
        <w:t xml:space="preserve"> </w:t>
      </w:r>
      <w:r w:rsidRPr="009B7AF6">
        <w:rPr>
          <w:noProof/>
          <w:sz w:val="22"/>
          <w:szCs w:val="22"/>
          <w:lang w:val="sr-Latn-BA"/>
        </w:rPr>
        <w:t>један</w:t>
      </w:r>
      <w:r w:rsidR="00C2141F" w:rsidRPr="009B7AF6">
        <w:rPr>
          <w:noProof/>
          <w:sz w:val="22"/>
          <w:szCs w:val="22"/>
          <w:lang w:val="sr-Latn-BA"/>
        </w:rPr>
        <w:t xml:space="preserve"> </w:t>
      </w:r>
      <w:r w:rsidRPr="009B7AF6">
        <w:rPr>
          <w:noProof/>
          <w:sz w:val="22"/>
          <w:szCs w:val="22"/>
          <w:lang w:val="sr-Latn-BA"/>
        </w:rPr>
        <w:t>примјерак</w:t>
      </w:r>
      <w:r w:rsidR="00C2141F" w:rsidRPr="009B7AF6">
        <w:rPr>
          <w:noProof/>
          <w:sz w:val="22"/>
          <w:szCs w:val="22"/>
          <w:lang w:val="sr-Latn-BA"/>
        </w:rPr>
        <w:t xml:space="preserve"> </w:t>
      </w:r>
      <w:r w:rsidRPr="009B7AF6">
        <w:rPr>
          <w:noProof/>
          <w:sz w:val="22"/>
          <w:szCs w:val="22"/>
          <w:lang w:val="sr-Latn-BA"/>
        </w:rPr>
        <w:t>рјешења</w:t>
      </w:r>
      <w:r w:rsidR="003B2E0B" w:rsidRPr="009B7AF6">
        <w:rPr>
          <w:noProof/>
          <w:sz w:val="22"/>
          <w:szCs w:val="22"/>
          <w:lang w:val="sr-Latn-BA"/>
        </w:rPr>
        <w:t xml:space="preserve"> </w:t>
      </w:r>
      <w:r w:rsidRPr="009B7AF6">
        <w:rPr>
          <w:noProof/>
          <w:sz w:val="22"/>
          <w:szCs w:val="22"/>
          <w:lang w:val="sr-Latn-BA"/>
        </w:rPr>
        <w:t>доставља</w:t>
      </w:r>
      <w:r w:rsidR="00C2141F" w:rsidRPr="009B7AF6">
        <w:rPr>
          <w:noProof/>
          <w:sz w:val="22"/>
          <w:szCs w:val="22"/>
          <w:lang w:val="sr-Latn-BA"/>
        </w:rPr>
        <w:t xml:space="preserve"> </w:t>
      </w:r>
      <w:r w:rsidRPr="009B7AF6">
        <w:rPr>
          <w:noProof/>
          <w:sz w:val="22"/>
          <w:szCs w:val="22"/>
          <w:lang w:val="sr-Latn-BA"/>
        </w:rPr>
        <w:t>се</w:t>
      </w:r>
      <w:r w:rsidR="008A1D24" w:rsidRPr="009B7AF6">
        <w:rPr>
          <w:noProof/>
          <w:sz w:val="22"/>
          <w:szCs w:val="22"/>
          <w:lang w:val="sr-Latn-BA"/>
        </w:rPr>
        <w:t xml:space="preserve"> </w:t>
      </w:r>
      <w:r w:rsidRPr="009B7AF6">
        <w:rPr>
          <w:noProof/>
          <w:sz w:val="22"/>
          <w:szCs w:val="22"/>
          <w:lang w:val="sr-Latn-BA"/>
        </w:rPr>
        <w:t>имаоцу</w:t>
      </w:r>
      <w:r w:rsidR="008A1D24" w:rsidRPr="009B7AF6">
        <w:rPr>
          <w:noProof/>
          <w:sz w:val="22"/>
          <w:szCs w:val="22"/>
          <w:lang w:val="sr-Latn-BA"/>
        </w:rPr>
        <w:t xml:space="preserve"> </w:t>
      </w:r>
      <w:r w:rsidRPr="009B7AF6">
        <w:rPr>
          <w:noProof/>
          <w:sz w:val="22"/>
          <w:szCs w:val="22"/>
          <w:lang w:val="sr-Latn-BA"/>
        </w:rPr>
        <w:t>рјешења</w:t>
      </w:r>
      <w:r w:rsidR="002B3164" w:rsidRPr="009B7AF6">
        <w:rPr>
          <w:noProof/>
          <w:sz w:val="22"/>
          <w:szCs w:val="22"/>
          <w:lang w:val="sr-Latn-BA"/>
        </w:rPr>
        <w:t xml:space="preserve">, </w:t>
      </w:r>
      <w:r w:rsidRPr="009B7AF6">
        <w:rPr>
          <w:noProof/>
          <w:sz w:val="22"/>
          <w:szCs w:val="22"/>
          <w:lang w:val="sr-Latn-BA"/>
        </w:rPr>
        <w:t>Одсјеку</w:t>
      </w:r>
      <w:r w:rsidR="005128EA" w:rsidRPr="009B7AF6">
        <w:rPr>
          <w:noProof/>
          <w:sz w:val="22"/>
          <w:szCs w:val="22"/>
          <w:lang w:val="sr-Latn-BA"/>
        </w:rPr>
        <w:t xml:space="preserve"> </w:t>
      </w:r>
      <w:r w:rsidRPr="009B7AF6">
        <w:rPr>
          <w:noProof/>
          <w:sz w:val="22"/>
          <w:szCs w:val="22"/>
          <w:lang w:val="sr-Latn-BA"/>
        </w:rPr>
        <w:t>за</w:t>
      </w:r>
      <w:r w:rsidR="005128EA" w:rsidRPr="009B7AF6">
        <w:rPr>
          <w:noProof/>
          <w:sz w:val="22"/>
          <w:szCs w:val="22"/>
          <w:lang w:val="sr-Latn-BA"/>
        </w:rPr>
        <w:t xml:space="preserve"> </w:t>
      </w:r>
      <w:r w:rsidRPr="009B7AF6">
        <w:rPr>
          <w:noProof/>
          <w:sz w:val="22"/>
          <w:szCs w:val="22"/>
          <w:lang w:val="sr-Latn-BA"/>
        </w:rPr>
        <w:t>пословне</w:t>
      </w:r>
      <w:r w:rsidR="005128EA" w:rsidRPr="009B7AF6">
        <w:rPr>
          <w:noProof/>
          <w:sz w:val="22"/>
          <w:szCs w:val="22"/>
          <w:lang w:val="sr-Latn-BA"/>
        </w:rPr>
        <w:t xml:space="preserve"> </w:t>
      </w:r>
      <w:r w:rsidRPr="009B7AF6">
        <w:rPr>
          <w:noProof/>
          <w:sz w:val="22"/>
          <w:szCs w:val="22"/>
          <w:lang w:val="sr-Latn-BA"/>
        </w:rPr>
        <w:t>услуге</w:t>
      </w:r>
      <w:r w:rsidR="00960A91" w:rsidRPr="009B7AF6">
        <w:rPr>
          <w:noProof/>
          <w:sz w:val="22"/>
          <w:szCs w:val="22"/>
          <w:lang w:val="sr-Latn-BA"/>
        </w:rPr>
        <w:t xml:space="preserve"> </w:t>
      </w:r>
      <w:r w:rsidRPr="009B7AF6">
        <w:rPr>
          <w:noProof/>
          <w:sz w:val="22"/>
          <w:szCs w:val="22"/>
          <w:lang w:val="sr-Latn-BA"/>
        </w:rPr>
        <w:t>у</w:t>
      </w:r>
      <w:r w:rsidR="005128EA" w:rsidRPr="009B7AF6">
        <w:rPr>
          <w:noProof/>
          <w:sz w:val="22"/>
          <w:szCs w:val="22"/>
          <w:lang w:val="sr-Latn-BA"/>
        </w:rPr>
        <w:t xml:space="preserve"> </w:t>
      </w:r>
      <w:r w:rsidRPr="009B7AF6">
        <w:rPr>
          <w:noProof/>
          <w:sz w:val="22"/>
          <w:szCs w:val="22"/>
          <w:lang w:val="sr-Latn-BA"/>
        </w:rPr>
        <w:t>свим</w:t>
      </w:r>
      <w:r w:rsidR="005128EA" w:rsidRPr="009B7AF6">
        <w:rPr>
          <w:noProof/>
          <w:sz w:val="22"/>
          <w:szCs w:val="22"/>
          <w:lang w:val="sr-Latn-BA"/>
        </w:rPr>
        <w:t xml:space="preserve"> </w:t>
      </w:r>
      <w:r w:rsidRPr="009B7AF6">
        <w:rPr>
          <w:noProof/>
          <w:sz w:val="22"/>
          <w:szCs w:val="22"/>
          <w:lang w:val="sr-Latn-BA"/>
        </w:rPr>
        <w:t>регионалним</w:t>
      </w:r>
      <w:r w:rsidR="005128EA" w:rsidRPr="009B7AF6">
        <w:rPr>
          <w:noProof/>
          <w:sz w:val="22"/>
          <w:szCs w:val="22"/>
          <w:lang w:val="sr-Latn-BA"/>
        </w:rPr>
        <w:t xml:space="preserve"> </w:t>
      </w:r>
      <w:r w:rsidRPr="009B7AF6">
        <w:rPr>
          <w:noProof/>
          <w:sz w:val="22"/>
          <w:szCs w:val="22"/>
          <w:lang w:val="sr-Latn-BA"/>
        </w:rPr>
        <w:t>центрима</w:t>
      </w:r>
      <w:r w:rsidR="005128EA" w:rsidRPr="009B7AF6">
        <w:rPr>
          <w:noProof/>
          <w:sz w:val="22"/>
          <w:szCs w:val="22"/>
          <w:lang w:val="sr-Latn-BA"/>
        </w:rPr>
        <w:t xml:space="preserve"> </w:t>
      </w:r>
      <w:r w:rsidRPr="009B7AF6">
        <w:rPr>
          <w:noProof/>
          <w:sz w:val="22"/>
          <w:szCs w:val="22"/>
          <w:lang w:val="sr-Latn-BA"/>
        </w:rPr>
        <w:t>УИО</w:t>
      </w:r>
      <w:r w:rsidR="00996EA2" w:rsidRPr="009B7AF6">
        <w:rPr>
          <w:noProof/>
          <w:sz w:val="22"/>
          <w:szCs w:val="22"/>
          <w:lang w:val="sr-Latn-BA"/>
        </w:rPr>
        <w:t xml:space="preserve">, </w:t>
      </w:r>
      <w:r w:rsidRPr="009B7AF6">
        <w:rPr>
          <w:noProof/>
          <w:sz w:val="22"/>
          <w:szCs w:val="22"/>
          <w:lang w:val="sr-Latn-BA"/>
        </w:rPr>
        <w:t>Одсјеку</w:t>
      </w:r>
      <w:r w:rsidR="00C2141F" w:rsidRPr="009B7AF6">
        <w:rPr>
          <w:noProof/>
          <w:sz w:val="22"/>
          <w:szCs w:val="22"/>
          <w:lang w:val="sr-Latn-BA"/>
        </w:rPr>
        <w:t xml:space="preserve"> </w:t>
      </w:r>
      <w:r w:rsidRPr="009B7AF6">
        <w:rPr>
          <w:noProof/>
          <w:sz w:val="22"/>
          <w:szCs w:val="22"/>
          <w:lang w:val="sr-Latn-BA"/>
        </w:rPr>
        <w:t>за</w:t>
      </w:r>
      <w:r w:rsidR="00C2141F" w:rsidRPr="009B7AF6">
        <w:rPr>
          <w:noProof/>
          <w:sz w:val="22"/>
          <w:szCs w:val="22"/>
          <w:lang w:val="sr-Latn-BA"/>
        </w:rPr>
        <w:t xml:space="preserve"> </w:t>
      </w:r>
      <w:r w:rsidRPr="009B7AF6">
        <w:rPr>
          <w:noProof/>
          <w:sz w:val="22"/>
          <w:szCs w:val="22"/>
          <w:lang w:val="sr-Latn-BA"/>
        </w:rPr>
        <w:t>контролу</w:t>
      </w:r>
      <w:r w:rsidR="005128EA" w:rsidRPr="009B7AF6">
        <w:rPr>
          <w:noProof/>
          <w:sz w:val="22"/>
          <w:szCs w:val="22"/>
          <w:lang w:val="sr-Latn-BA"/>
        </w:rPr>
        <w:t xml:space="preserve"> </w:t>
      </w:r>
      <w:r w:rsidRPr="009B7AF6">
        <w:rPr>
          <w:noProof/>
          <w:sz w:val="22"/>
          <w:szCs w:val="22"/>
          <w:lang w:val="sr-Latn-BA"/>
        </w:rPr>
        <w:t>и</w:t>
      </w:r>
      <w:r w:rsidR="005128EA" w:rsidRPr="009B7AF6">
        <w:rPr>
          <w:noProof/>
          <w:sz w:val="22"/>
          <w:szCs w:val="22"/>
          <w:lang w:val="sr-Latn-BA"/>
        </w:rPr>
        <w:t xml:space="preserve"> </w:t>
      </w:r>
      <w:r w:rsidRPr="009B7AF6">
        <w:rPr>
          <w:noProof/>
          <w:sz w:val="22"/>
          <w:szCs w:val="22"/>
          <w:lang w:val="sr-Latn-BA"/>
        </w:rPr>
        <w:t>Одјељењу</w:t>
      </w:r>
      <w:r w:rsidR="0038637E" w:rsidRPr="009B7AF6">
        <w:rPr>
          <w:noProof/>
          <w:sz w:val="22"/>
          <w:szCs w:val="22"/>
          <w:lang w:val="sr-Latn-BA"/>
        </w:rPr>
        <w:t xml:space="preserve"> </w:t>
      </w:r>
      <w:r w:rsidRPr="009B7AF6">
        <w:rPr>
          <w:noProof/>
          <w:sz w:val="22"/>
          <w:szCs w:val="22"/>
          <w:lang w:val="sr-Latn-BA"/>
        </w:rPr>
        <w:t>за</w:t>
      </w:r>
      <w:r w:rsidR="0038637E" w:rsidRPr="009B7AF6">
        <w:rPr>
          <w:noProof/>
          <w:sz w:val="22"/>
          <w:szCs w:val="22"/>
          <w:lang w:val="sr-Latn-BA"/>
        </w:rPr>
        <w:t xml:space="preserve"> </w:t>
      </w:r>
      <w:r w:rsidRPr="009B7AF6">
        <w:rPr>
          <w:noProof/>
          <w:sz w:val="22"/>
          <w:szCs w:val="22"/>
          <w:lang w:val="sr-Latn-BA"/>
        </w:rPr>
        <w:t>анализу</w:t>
      </w:r>
      <w:r w:rsidR="0038637E" w:rsidRPr="009B7AF6">
        <w:rPr>
          <w:noProof/>
          <w:sz w:val="22"/>
          <w:szCs w:val="22"/>
          <w:lang w:val="sr-Latn-BA"/>
        </w:rPr>
        <w:t xml:space="preserve"> </w:t>
      </w:r>
      <w:r w:rsidR="004C2648" w:rsidRPr="009B7AF6">
        <w:rPr>
          <w:noProof/>
          <w:sz w:val="22"/>
          <w:szCs w:val="22"/>
          <w:lang w:val="sr-Latn-BA"/>
        </w:rPr>
        <w:t xml:space="preserve">и управљање </w:t>
      </w:r>
      <w:r w:rsidRPr="009B7AF6">
        <w:rPr>
          <w:noProof/>
          <w:sz w:val="22"/>
          <w:szCs w:val="22"/>
          <w:lang w:val="sr-Latn-BA"/>
        </w:rPr>
        <w:t>ризи</w:t>
      </w:r>
      <w:r w:rsidR="004C2648" w:rsidRPr="009B7AF6">
        <w:rPr>
          <w:noProof/>
          <w:sz w:val="22"/>
          <w:szCs w:val="22"/>
          <w:lang w:val="sr-Latn-BA"/>
        </w:rPr>
        <w:t>цима</w:t>
      </w:r>
      <w:r w:rsidR="00D36085" w:rsidRPr="009B7AF6">
        <w:rPr>
          <w:noProof/>
          <w:sz w:val="22"/>
          <w:szCs w:val="22"/>
          <w:lang w:val="sr-Latn-BA"/>
        </w:rPr>
        <w:t>.</w:t>
      </w:r>
      <w:r w:rsidR="0038637E" w:rsidRPr="009B7AF6">
        <w:rPr>
          <w:noProof/>
          <w:sz w:val="22"/>
          <w:szCs w:val="22"/>
          <w:lang w:val="sr-Latn-BA"/>
        </w:rPr>
        <w:t xml:space="preserve"> </w:t>
      </w:r>
    </w:p>
    <w:p w:rsidR="00960A91" w:rsidRPr="009B7AF6" w:rsidRDefault="00960A91" w:rsidP="0045260C">
      <w:pPr>
        <w:pStyle w:val="NoSpacing"/>
        <w:ind w:left="426" w:hanging="426"/>
        <w:jc w:val="both"/>
        <w:rPr>
          <w:noProof/>
          <w:sz w:val="22"/>
          <w:szCs w:val="22"/>
          <w:lang w:val="sr-Latn-BA"/>
        </w:rPr>
      </w:pPr>
    </w:p>
    <w:p w:rsidR="00213974" w:rsidRPr="009B7AF6" w:rsidRDefault="00EF5B7F" w:rsidP="00197503">
      <w:pPr>
        <w:pStyle w:val="NoSpacing"/>
        <w:numPr>
          <w:ilvl w:val="0"/>
          <w:numId w:val="10"/>
        </w:numPr>
        <w:ind w:left="426" w:hanging="426"/>
        <w:jc w:val="both"/>
        <w:rPr>
          <w:noProof/>
          <w:sz w:val="22"/>
          <w:szCs w:val="22"/>
          <w:lang w:val="sr-Latn-BA"/>
        </w:rPr>
      </w:pPr>
      <w:r w:rsidRPr="009B7AF6">
        <w:rPr>
          <w:noProof/>
          <w:sz w:val="22"/>
          <w:szCs w:val="22"/>
          <w:lang w:val="sr-Latn-BA"/>
        </w:rPr>
        <w:t>Сектор</w:t>
      </w:r>
      <w:r w:rsidR="006D18C6" w:rsidRPr="009B7AF6">
        <w:rPr>
          <w:noProof/>
          <w:sz w:val="22"/>
          <w:szCs w:val="22"/>
          <w:lang w:val="sr-Latn-BA"/>
        </w:rPr>
        <w:t xml:space="preserve"> </w:t>
      </w:r>
      <w:r w:rsidRPr="009B7AF6">
        <w:rPr>
          <w:noProof/>
          <w:sz w:val="22"/>
          <w:szCs w:val="22"/>
          <w:lang w:val="sr-Latn-BA"/>
        </w:rPr>
        <w:t>за</w:t>
      </w:r>
      <w:r w:rsidR="006D18C6" w:rsidRPr="009B7AF6">
        <w:rPr>
          <w:noProof/>
          <w:sz w:val="22"/>
          <w:szCs w:val="22"/>
          <w:lang w:val="sr-Latn-BA"/>
        </w:rPr>
        <w:t xml:space="preserve"> </w:t>
      </w:r>
      <w:r w:rsidR="004C2648" w:rsidRPr="009B7AF6">
        <w:rPr>
          <w:noProof/>
          <w:sz w:val="22"/>
          <w:szCs w:val="22"/>
          <w:lang w:val="sr-Latn-BA"/>
        </w:rPr>
        <w:t xml:space="preserve">царине </w:t>
      </w:r>
      <w:r w:rsidRPr="009B7AF6">
        <w:rPr>
          <w:noProof/>
          <w:sz w:val="22"/>
          <w:szCs w:val="22"/>
          <w:lang w:val="sr-Latn-BA"/>
        </w:rPr>
        <w:t>сачињава</w:t>
      </w:r>
      <w:r w:rsidR="006D18C6" w:rsidRPr="009B7AF6">
        <w:rPr>
          <w:noProof/>
          <w:sz w:val="22"/>
          <w:szCs w:val="22"/>
          <w:lang w:val="sr-Latn-BA"/>
        </w:rPr>
        <w:t xml:space="preserve"> </w:t>
      </w:r>
      <w:r w:rsidRPr="009B7AF6">
        <w:rPr>
          <w:noProof/>
          <w:sz w:val="22"/>
          <w:szCs w:val="22"/>
          <w:lang w:val="sr-Latn-BA"/>
        </w:rPr>
        <w:t>и</w:t>
      </w:r>
      <w:r w:rsidR="006D18C6" w:rsidRPr="009B7AF6">
        <w:rPr>
          <w:noProof/>
          <w:sz w:val="22"/>
          <w:szCs w:val="22"/>
          <w:lang w:val="sr-Latn-BA"/>
        </w:rPr>
        <w:t xml:space="preserve"> </w:t>
      </w:r>
      <w:r w:rsidRPr="009B7AF6">
        <w:rPr>
          <w:noProof/>
          <w:sz w:val="22"/>
          <w:szCs w:val="22"/>
          <w:lang w:val="sr-Latn-BA"/>
        </w:rPr>
        <w:t>ажурира</w:t>
      </w:r>
      <w:r w:rsidR="006D18C6" w:rsidRPr="009B7AF6">
        <w:rPr>
          <w:noProof/>
          <w:sz w:val="22"/>
          <w:szCs w:val="22"/>
          <w:lang w:val="sr-Latn-BA"/>
        </w:rPr>
        <w:t xml:space="preserve"> </w:t>
      </w:r>
      <w:r w:rsidRPr="009B7AF6">
        <w:rPr>
          <w:noProof/>
          <w:sz w:val="22"/>
          <w:szCs w:val="22"/>
          <w:lang w:val="sr-Latn-BA"/>
        </w:rPr>
        <w:t>листу</w:t>
      </w:r>
      <w:r w:rsidR="006D18C6" w:rsidRPr="009B7AF6">
        <w:rPr>
          <w:noProof/>
          <w:sz w:val="22"/>
          <w:szCs w:val="22"/>
          <w:lang w:val="sr-Latn-BA"/>
        </w:rPr>
        <w:t xml:space="preserve"> </w:t>
      </w:r>
      <w:r w:rsidRPr="009B7AF6">
        <w:rPr>
          <w:noProof/>
          <w:sz w:val="22"/>
          <w:szCs w:val="22"/>
          <w:lang w:val="sr-Latn-BA"/>
        </w:rPr>
        <w:t>имаоца</w:t>
      </w:r>
      <w:r w:rsidR="006D18C6" w:rsidRPr="009B7AF6">
        <w:rPr>
          <w:noProof/>
          <w:sz w:val="22"/>
          <w:szCs w:val="22"/>
          <w:lang w:val="sr-Latn-BA"/>
        </w:rPr>
        <w:t xml:space="preserve"> </w:t>
      </w:r>
      <w:r w:rsidRPr="009B7AF6">
        <w:rPr>
          <w:noProof/>
          <w:sz w:val="22"/>
          <w:szCs w:val="22"/>
          <w:lang w:val="sr-Latn-BA"/>
        </w:rPr>
        <w:t>рјешења</w:t>
      </w:r>
      <w:r w:rsidR="00847444" w:rsidRPr="009B7AF6">
        <w:rPr>
          <w:noProof/>
          <w:sz w:val="22"/>
          <w:szCs w:val="22"/>
          <w:lang w:val="sr-Latn-BA"/>
        </w:rPr>
        <w:t xml:space="preserve"> </w:t>
      </w:r>
      <w:r w:rsidRPr="009B7AF6">
        <w:rPr>
          <w:noProof/>
          <w:sz w:val="22"/>
          <w:szCs w:val="22"/>
          <w:lang w:val="sr-Latn-BA"/>
        </w:rPr>
        <w:t>из</w:t>
      </w:r>
      <w:r w:rsidR="00847444" w:rsidRPr="009B7AF6">
        <w:rPr>
          <w:noProof/>
          <w:sz w:val="22"/>
          <w:szCs w:val="22"/>
          <w:lang w:val="sr-Latn-BA"/>
        </w:rPr>
        <w:t xml:space="preserve"> </w:t>
      </w:r>
      <w:r w:rsidRPr="009B7AF6">
        <w:rPr>
          <w:noProof/>
          <w:sz w:val="22"/>
          <w:szCs w:val="22"/>
          <w:lang w:val="sr-Latn-BA"/>
        </w:rPr>
        <w:t>става</w:t>
      </w:r>
      <w:r w:rsidR="00847444" w:rsidRPr="009B7AF6">
        <w:rPr>
          <w:noProof/>
          <w:sz w:val="22"/>
          <w:szCs w:val="22"/>
          <w:lang w:val="sr-Latn-BA"/>
        </w:rPr>
        <w:t xml:space="preserve"> (3) </w:t>
      </w:r>
      <w:r w:rsidRPr="009B7AF6">
        <w:rPr>
          <w:noProof/>
          <w:sz w:val="22"/>
          <w:szCs w:val="22"/>
          <w:lang w:val="sr-Latn-BA"/>
        </w:rPr>
        <w:t>овог</w:t>
      </w:r>
      <w:r w:rsidR="00847444" w:rsidRPr="009B7AF6">
        <w:rPr>
          <w:noProof/>
          <w:sz w:val="22"/>
          <w:szCs w:val="22"/>
          <w:lang w:val="sr-Latn-BA"/>
        </w:rPr>
        <w:t xml:space="preserve"> </w:t>
      </w:r>
      <w:r w:rsidRPr="009B7AF6">
        <w:rPr>
          <w:noProof/>
          <w:sz w:val="22"/>
          <w:szCs w:val="22"/>
          <w:lang w:val="sr-Latn-BA"/>
        </w:rPr>
        <w:t>члана</w:t>
      </w:r>
      <w:r w:rsidR="00847444" w:rsidRPr="009B7AF6">
        <w:rPr>
          <w:noProof/>
          <w:sz w:val="22"/>
          <w:szCs w:val="22"/>
          <w:lang w:val="sr-Latn-BA"/>
        </w:rPr>
        <w:t xml:space="preserve">, </w:t>
      </w:r>
      <w:r w:rsidRPr="009B7AF6">
        <w:rPr>
          <w:noProof/>
          <w:sz w:val="22"/>
          <w:szCs w:val="22"/>
          <w:lang w:val="sr-Latn-BA"/>
        </w:rPr>
        <w:t>која</w:t>
      </w:r>
      <w:r w:rsidR="00847444" w:rsidRPr="009B7AF6">
        <w:rPr>
          <w:noProof/>
          <w:sz w:val="22"/>
          <w:szCs w:val="22"/>
          <w:lang w:val="sr-Latn-BA"/>
        </w:rPr>
        <w:t xml:space="preserve"> </w:t>
      </w:r>
      <w:r w:rsidRPr="009B7AF6">
        <w:rPr>
          <w:noProof/>
          <w:sz w:val="22"/>
          <w:szCs w:val="22"/>
          <w:lang w:val="sr-Latn-BA"/>
        </w:rPr>
        <w:t>се</w:t>
      </w:r>
      <w:r w:rsidR="006D18C6" w:rsidRPr="009B7AF6">
        <w:rPr>
          <w:noProof/>
          <w:sz w:val="22"/>
          <w:szCs w:val="22"/>
          <w:lang w:val="sr-Latn-BA"/>
        </w:rPr>
        <w:t xml:space="preserve"> </w:t>
      </w:r>
      <w:r w:rsidRPr="009B7AF6">
        <w:rPr>
          <w:noProof/>
          <w:sz w:val="22"/>
          <w:szCs w:val="22"/>
          <w:lang w:val="sr-Latn-BA"/>
        </w:rPr>
        <w:t>објављује</w:t>
      </w:r>
      <w:r w:rsidR="006D18C6" w:rsidRPr="009B7AF6">
        <w:rPr>
          <w:noProof/>
          <w:sz w:val="22"/>
          <w:szCs w:val="22"/>
          <w:lang w:val="sr-Latn-BA"/>
        </w:rPr>
        <w:t xml:space="preserve"> </w:t>
      </w:r>
      <w:r w:rsidRPr="009B7AF6">
        <w:rPr>
          <w:noProof/>
          <w:sz w:val="22"/>
          <w:szCs w:val="22"/>
          <w:lang w:val="sr-Latn-BA"/>
        </w:rPr>
        <w:t>на</w:t>
      </w:r>
      <w:r w:rsidR="006D18C6" w:rsidRPr="009B7AF6">
        <w:rPr>
          <w:noProof/>
          <w:sz w:val="22"/>
          <w:szCs w:val="22"/>
          <w:lang w:val="sr-Latn-BA"/>
        </w:rPr>
        <w:t xml:space="preserve"> w</w:t>
      </w:r>
      <w:r w:rsidRPr="009B7AF6">
        <w:rPr>
          <w:noProof/>
          <w:sz w:val="22"/>
          <w:szCs w:val="22"/>
          <w:lang w:val="sr-Latn-BA"/>
        </w:rPr>
        <w:t>е</w:t>
      </w:r>
      <w:r w:rsidR="003A3DF1" w:rsidRPr="009B7AF6">
        <w:rPr>
          <w:noProof/>
          <w:sz w:val="22"/>
          <w:szCs w:val="22"/>
          <w:lang w:val="sr-Latn-BA"/>
        </w:rPr>
        <w:t>b</w:t>
      </w:r>
      <w:r w:rsidR="006D18C6" w:rsidRPr="009B7AF6">
        <w:rPr>
          <w:noProof/>
          <w:sz w:val="22"/>
          <w:szCs w:val="22"/>
          <w:lang w:val="sr-Latn-BA"/>
        </w:rPr>
        <w:t xml:space="preserve"> </w:t>
      </w:r>
      <w:r w:rsidRPr="009B7AF6">
        <w:rPr>
          <w:noProof/>
          <w:sz w:val="22"/>
          <w:szCs w:val="22"/>
          <w:lang w:val="sr-Latn-BA"/>
        </w:rPr>
        <w:t>страници</w:t>
      </w:r>
      <w:r w:rsidR="006D18C6" w:rsidRPr="009B7AF6">
        <w:rPr>
          <w:noProof/>
          <w:sz w:val="22"/>
          <w:szCs w:val="22"/>
          <w:lang w:val="sr-Latn-BA"/>
        </w:rPr>
        <w:t xml:space="preserve"> </w:t>
      </w:r>
      <w:r w:rsidRPr="009B7AF6">
        <w:rPr>
          <w:noProof/>
          <w:sz w:val="22"/>
          <w:szCs w:val="22"/>
          <w:lang w:val="sr-Latn-BA"/>
        </w:rPr>
        <w:t>УИО</w:t>
      </w:r>
      <w:r w:rsidR="006D18C6" w:rsidRPr="009B7AF6">
        <w:rPr>
          <w:noProof/>
          <w:sz w:val="22"/>
          <w:szCs w:val="22"/>
          <w:lang w:val="sr-Latn-BA"/>
        </w:rPr>
        <w:t>.</w:t>
      </w:r>
    </w:p>
    <w:p w:rsidR="00D03A2F" w:rsidRPr="009B7AF6" w:rsidRDefault="00D03A2F" w:rsidP="00CB4B47">
      <w:pPr>
        <w:pStyle w:val="NoSpacing"/>
        <w:jc w:val="both"/>
        <w:rPr>
          <w:b/>
          <w:noProof/>
          <w:sz w:val="22"/>
          <w:szCs w:val="22"/>
          <w:lang w:val="sr-Latn-BA"/>
        </w:rPr>
      </w:pPr>
    </w:p>
    <w:p w:rsidR="00D03A2F" w:rsidRDefault="00D03A2F" w:rsidP="00CB4B47">
      <w:pPr>
        <w:pStyle w:val="NoSpacing"/>
        <w:jc w:val="both"/>
        <w:rPr>
          <w:b/>
          <w:noProof/>
          <w:sz w:val="22"/>
          <w:szCs w:val="22"/>
          <w:lang w:val="sr-Latn-BA"/>
        </w:rPr>
      </w:pPr>
    </w:p>
    <w:p w:rsidR="006E7F54" w:rsidRPr="009B7AF6" w:rsidRDefault="006E7F54" w:rsidP="00CB4B47">
      <w:pPr>
        <w:pStyle w:val="NoSpacing"/>
        <w:jc w:val="both"/>
        <w:rPr>
          <w:b/>
          <w:noProof/>
          <w:sz w:val="22"/>
          <w:szCs w:val="22"/>
          <w:lang w:val="sr-Latn-BA"/>
        </w:rPr>
      </w:pPr>
    </w:p>
    <w:p w:rsidR="006447CD" w:rsidRPr="009B7AF6" w:rsidRDefault="00EF5B7F" w:rsidP="000B3E4D">
      <w:pPr>
        <w:pStyle w:val="NoSpacing"/>
        <w:jc w:val="center"/>
        <w:rPr>
          <w:noProof/>
          <w:sz w:val="22"/>
          <w:szCs w:val="22"/>
          <w:lang w:val="sr-Latn-BA"/>
        </w:rPr>
      </w:pPr>
      <w:r w:rsidRPr="009B7AF6">
        <w:rPr>
          <w:noProof/>
          <w:sz w:val="22"/>
          <w:szCs w:val="22"/>
          <w:lang w:val="sr-Latn-BA"/>
        </w:rPr>
        <w:lastRenderedPageBreak/>
        <w:t>Члан</w:t>
      </w:r>
      <w:r w:rsidR="006447CD" w:rsidRPr="009B7AF6">
        <w:rPr>
          <w:noProof/>
          <w:sz w:val="22"/>
          <w:szCs w:val="22"/>
          <w:lang w:val="sr-Latn-BA"/>
        </w:rPr>
        <w:t xml:space="preserve"> </w:t>
      </w:r>
      <w:r w:rsidR="0089529A" w:rsidRPr="009B7AF6">
        <w:rPr>
          <w:noProof/>
          <w:sz w:val="22"/>
          <w:szCs w:val="22"/>
          <w:lang w:val="sr-Latn-BA"/>
        </w:rPr>
        <w:t>9</w:t>
      </w:r>
      <w:r w:rsidR="006447CD" w:rsidRPr="009B7AF6">
        <w:rPr>
          <w:noProof/>
          <w:sz w:val="22"/>
          <w:szCs w:val="22"/>
          <w:lang w:val="sr-Latn-BA"/>
        </w:rPr>
        <w:t>.</w:t>
      </w:r>
    </w:p>
    <w:p w:rsidR="006447CD" w:rsidRPr="009B7AF6" w:rsidRDefault="006447CD" w:rsidP="000B3E4D">
      <w:pPr>
        <w:pStyle w:val="NoSpacing"/>
        <w:jc w:val="center"/>
        <w:rPr>
          <w:noProof/>
          <w:sz w:val="22"/>
          <w:szCs w:val="22"/>
          <w:lang w:val="sr-Latn-BA"/>
        </w:rPr>
      </w:pPr>
      <w:r w:rsidRPr="009B7AF6">
        <w:rPr>
          <w:noProof/>
          <w:sz w:val="22"/>
          <w:szCs w:val="22"/>
          <w:lang w:val="sr-Latn-BA"/>
        </w:rPr>
        <w:t>(</w:t>
      </w:r>
      <w:r w:rsidR="00EF5B7F" w:rsidRPr="009B7AF6">
        <w:rPr>
          <w:noProof/>
          <w:sz w:val="22"/>
          <w:szCs w:val="22"/>
          <w:lang w:val="sr-Latn-BA"/>
        </w:rPr>
        <w:t>Укидање</w:t>
      </w:r>
      <w:r w:rsidRPr="009B7AF6">
        <w:rPr>
          <w:noProof/>
          <w:sz w:val="22"/>
          <w:szCs w:val="22"/>
          <w:lang w:val="sr-Latn-BA"/>
        </w:rPr>
        <w:t xml:space="preserve"> </w:t>
      </w:r>
      <w:r w:rsidR="00EF5B7F" w:rsidRPr="009B7AF6">
        <w:rPr>
          <w:noProof/>
          <w:sz w:val="22"/>
          <w:szCs w:val="22"/>
          <w:lang w:val="sr-Latn-BA"/>
        </w:rPr>
        <w:t>рјешења</w:t>
      </w:r>
      <w:r w:rsidRPr="009B7AF6">
        <w:rPr>
          <w:noProof/>
          <w:sz w:val="22"/>
          <w:szCs w:val="22"/>
          <w:lang w:val="sr-Latn-BA"/>
        </w:rPr>
        <w:t>)</w:t>
      </w:r>
    </w:p>
    <w:p w:rsidR="006447CD" w:rsidRPr="009B7AF6" w:rsidRDefault="006447CD" w:rsidP="006447CD">
      <w:pPr>
        <w:ind w:firstLine="540"/>
        <w:jc w:val="center"/>
        <w:rPr>
          <w:noProof/>
          <w:sz w:val="22"/>
          <w:szCs w:val="22"/>
          <w:lang w:val="sr-Latn-BA"/>
        </w:rPr>
      </w:pPr>
    </w:p>
    <w:p w:rsidR="006447CD" w:rsidRPr="009B7AF6" w:rsidRDefault="00EF5B7F" w:rsidP="00197503">
      <w:pPr>
        <w:pStyle w:val="NoSpacing"/>
        <w:numPr>
          <w:ilvl w:val="0"/>
          <w:numId w:val="11"/>
        </w:numPr>
        <w:ind w:left="426" w:hanging="426"/>
        <w:jc w:val="both"/>
        <w:rPr>
          <w:noProof/>
          <w:sz w:val="22"/>
          <w:szCs w:val="22"/>
          <w:lang w:val="sr-Latn-BA"/>
        </w:rPr>
      </w:pPr>
      <w:r w:rsidRPr="009B7AF6">
        <w:rPr>
          <w:noProof/>
          <w:sz w:val="22"/>
          <w:szCs w:val="22"/>
          <w:lang w:val="sr-Latn-BA"/>
        </w:rPr>
        <w:t>Рјешење</w:t>
      </w:r>
      <w:r w:rsidR="00966E82" w:rsidRPr="009B7AF6">
        <w:rPr>
          <w:noProof/>
          <w:sz w:val="22"/>
          <w:szCs w:val="22"/>
          <w:lang w:val="sr-Latn-BA"/>
        </w:rPr>
        <w:t xml:space="preserve"> </w:t>
      </w:r>
      <w:r w:rsidRPr="009B7AF6">
        <w:rPr>
          <w:noProof/>
          <w:sz w:val="22"/>
          <w:szCs w:val="22"/>
          <w:lang w:val="sr-Latn-BA"/>
        </w:rPr>
        <w:t>из</w:t>
      </w:r>
      <w:r w:rsidR="00D274C0" w:rsidRPr="009B7AF6">
        <w:rPr>
          <w:noProof/>
          <w:sz w:val="22"/>
          <w:szCs w:val="22"/>
          <w:lang w:val="sr-Latn-BA"/>
        </w:rPr>
        <w:t xml:space="preserve"> </w:t>
      </w:r>
      <w:r w:rsidRPr="009B7AF6">
        <w:rPr>
          <w:noProof/>
          <w:sz w:val="22"/>
          <w:szCs w:val="22"/>
          <w:lang w:val="sr-Latn-BA"/>
        </w:rPr>
        <w:t>члана</w:t>
      </w:r>
      <w:r w:rsidR="00922307" w:rsidRPr="009B7AF6">
        <w:rPr>
          <w:noProof/>
          <w:sz w:val="22"/>
          <w:szCs w:val="22"/>
          <w:lang w:val="sr-Latn-BA"/>
        </w:rPr>
        <w:t xml:space="preserve"> 8</w:t>
      </w:r>
      <w:r w:rsidR="00D274C0" w:rsidRPr="009B7AF6">
        <w:rPr>
          <w:noProof/>
          <w:sz w:val="22"/>
          <w:szCs w:val="22"/>
          <w:lang w:val="sr-Latn-BA"/>
        </w:rPr>
        <w:t xml:space="preserve">. </w:t>
      </w:r>
      <w:r w:rsidRPr="009B7AF6">
        <w:rPr>
          <w:noProof/>
          <w:sz w:val="22"/>
          <w:szCs w:val="22"/>
          <w:lang w:val="sr-Latn-BA"/>
        </w:rPr>
        <w:t>став</w:t>
      </w:r>
      <w:r w:rsidR="00D274C0" w:rsidRPr="009B7AF6">
        <w:rPr>
          <w:noProof/>
          <w:sz w:val="22"/>
          <w:szCs w:val="22"/>
          <w:lang w:val="sr-Latn-BA"/>
        </w:rPr>
        <w:t xml:space="preserve"> (3) </w:t>
      </w:r>
      <w:r w:rsidRPr="009B7AF6">
        <w:rPr>
          <w:noProof/>
          <w:sz w:val="22"/>
          <w:szCs w:val="22"/>
          <w:lang w:val="sr-Latn-BA"/>
        </w:rPr>
        <w:t>овог</w:t>
      </w:r>
      <w:r w:rsidR="00D274C0" w:rsidRPr="009B7AF6">
        <w:rPr>
          <w:noProof/>
          <w:sz w:val="22"/>
          <w:szCs w:val="22"/>
          <w:lang w:val="sr-Latn-BA"/>
        </w:rPr>
        <w:t xml:space="preserve"> </w:t>
      </w:r>
      <w:r w:rsidRPr="009B7AF6">
        <w:rPr>
          <w:noProof/>
          <w:sz w:val="22"/>
          <w:szCs w:val="22"/>
          <w:lang w:val="sr-Latn-BA"/>
        </w:rPr>
        <w:t>упутства</w:t>
      </w:r>
      <w:r w:rsidR="00D274C0" w:rsidRPr="009B7AF6">
        <w:rPr>
          <w:noProof/>
          <w:sz w:val="22"/>
          <w:szCs w:val="22"/>
          <w:lang w:val="sr-Latn-BA"/>
        </w:rPr>
        <w:t xml:space="preserve"> </w:t>
      </w:r>
      <w:r w:rsidRPr="009B7AF6">
        <w:rPr>
          <w:noProof/>
          <w:sz w:val="22"/>
          <w:szCs w:val="22"/>
          <w:lang w:val="sr-Latn-BA"/>
        </w:rPr>
        <w:t>укида</w:t>
      </w:r>
      <w:r w:rsidR="006447CD" w:rsidRPr="009B7AF6">
        <w:rPr>
          <w:noProof/>
          <w:sz w:val="22"/>
          <w:szCs w:val="22"/>
          <w:lang w:val="sr-Latn-BA"/>
        </w:rPr>
        <w:t xml:space="preserve"> </w:t>
      </w:r>
      <w:r w:rsidRPr="009B7AF6">
        <w:rPr>
          <w:noProof/>
          <w:sz w:val="22"/>
          <w:szCs w:val="22"/>
          <w:lang w:val="sr-Latn-BA"/>
        </w:rPr>
        <w:t>се</w:t>
      </w:r>
      <w:r w:rsidR="006447CD" w:rsidRPr="009B7AF6">
        <w:rPr>
          <w:noProof/>
          <w:sz w:val="22"/>
          <w:szCs w:val="22"/>
          <w:lang w:val="sr-Latn-BA"/>
        </w:rPr>
        <w:t xml:space="preserve">: </w:t>
      </w:r>
    </w:p>
    <w:p w:rsidR="000B3E4D" w:rsidRPr="009B7AF6" w:rsidRDefault="00EF5B7F" w:rsidP="00197503">
      <w:pPr>
        <w:pStyle w:val="NoSpacing"/>
        <w:numPr>
          <w:ilvl w:val="0"/>
          <w:numId w:val="12"/>
        </w:numPr>
        <w:tabs>
          <w:tab w:val="left" w:pos="851"/>
        </w:tabs>
        <w:ind w:left="851" w:hanging="425"/>
        <w:jc w:val="both"/>
        <w:rPr>
          <w:noProof/>
          <w:sz w:val="22"/>
          <w:szCs w:val="22"/>
          <w:lang w:val="sr-Latn-BA"/>
        </w:rPr>
      </w:pPr>
      <w:r w:rsidRPr="009B7AF6">
        <w:rPr>
          <w:noProof/>
          <w:sz w:val="22"/>
          <w:szCs w:val="22"/>
          <w:lang w:val="sr-Latn-BA"/>
        </w:rPr>
        <w:t>ако</w:t>
      </w:r>
      <w:r w:rsidR="005E6E41" w:rsidRPr="009B7AF6">
        <w:rPr>
          <w:noProof/>
          <w:sz w:val="22"/>
          <w:szCs w:val="22"/>
          <w:lang w:val="sr-Latn-BA"/>
        </w:rPr>
        <w:t xml:space="preserve"> </w:t>
      </w:r>
      <w:r w:rsidRPr="009B7AF6">
        <w:rPr>
          <w:noProof/>
          <w:sz w:val="22"/>
          <w:szCs w:val="22"/>
          <w:lang w:val="sr-Latn-BA"/>
        </w:rPr>
        <w:t>корисник</w:t>
      </w:r>
      <w:r w:rsidR="002B3164" w:rsidRPr="009B7AF6">
        <w:rPr>
          <w:noProof/>
          <w:sz w:val="22"/>
          <w:szCs w:val="22"/>
          <w:lang w:val="sr-Latn-BA"/>
        </w:rPr>
        <w:t xml:space="preserve"> </w:t>
      </w:r>
      <w:r w:rsidRPr="009B7AF6">
        <w:rPr>
          <w:noProof/>
          <w:sz w:val="22"/>
          <w:szCs w:val="22"/>
          <w:lang w:val="sr-Latn-BA"/>
        </w:rPr>
        <w:t>бланко</w:t>
      </w:r>
      <w:r w:rsidR="004A0D3C" w:rsidRPr="009B7AF6">
        <w:rPr>
          <w:noProof/>
          <w:sz w:val="22"/>
          <w:szCs w:val="22"/>
          <w:lang w:val="sr-Latn-BA"/>
        </w:rPr>
        <w:t xml:space="preserve"> </w:t>
      </w:r>
      <w:r w:rsidRPr="009B7AF6">
        <w:rPr>
          <w:noProof/>
          <w:sz w:val="22"/>
          <w:szCs w:val="22"/>
          <w:lang w:val="sr-Latn-BA"/>
        </w:rPr>
        <w:t>сопствене</w:t>
      </w:r>
      <w:r w:rsidR="00A7306D" w:rsidRPr="009B7AF6">
        <w:rPr>
          <w:noProof/>
          <w:sz w:val="22"/>
          <w:szCs w:val="22"/>
          <w:lang w:val="sr-Latn-BA"/>
        </w:rPr>
        <w:t xml:space="preserve"> </w:t>
      </w:r>
      <w:r w:rsidRPr="009B7AF6">
        <w:rPr>
          <w:noProof/>
          <w:sz w:val="22"/>
          <w:szCs w:val="22"/>
          <w:lang w:val="sr-Latn-BA"/>
        </w:rPr>
        <w:t>трасиране</w:t>
      </w:r>
      <w:r w:rsidR="004A0D3C" w:rsidRPr="009B7AF6">
        <w:rPr>
          <w:noProof/>
          <w:sz w:val="22"/>
          <w:szCs w:val="22"/>
          <w:lang w:val="sr-Latn-BA"/>
        </w:rPr>
        <w:t xml:space="preserve"> </w:t>
      </w:r>
      <w:r w:rsidRPr="009B7AF6">
        <w:rPr>
          <w:noProof/>
          <w:sz w:val="22"/>
          <w:szCs w:val="22"/>
          <w:lang w:val="sr-Latn-BA"/>
        </w:rPr>
        <w:t>мјенице</w:t>
      </w:r>
      <w:r w:rsidR="00A7306D" w:rsidRPr="009B7AF6">
        <w:rPr>
          <w:noProof/>
          <w:sz w:val="22"/>
          <w:szCs w:val="22"/>
          <w:lang w:val="sr-Latn-BA"/>
        </w:rPr>
        <w:t xml:space="preserve"> </w:t>
      </w:r>
      <w:r w:rsidRPr="009B7AF6">
        <w:rPr>
          <w:noProof/>
          <w:sz w:val="22"/>
          <w:szCs w:val="22"/>
          <w:lang w:val="sr-Latn-BA"/>
        </w:rPr>
        <w:t>благовремено</w:t>
      </w:r>
      <w:r w:rsidR="005E6E41" w:rsidRPr="009B7AF6">
        <w:rPr>
          <w:noProof/>
          <w:sz w:val="22"/>
          <w:szCs w:val="22"/>
          <w:lang w:val="sr-Latn-BA"/>
        </w:rPr>
        <w:t xml:space="preserve"> </w:t>
      </w:r>
      <w:r w:rsidRPr="009B7AF6">
        <w:rPr>
          <w:noProof/>
          <w:sz w:val="22"/>
          <w:szCs w:val="22"/>
          <w:lang w:val="sr-Latn-BA"/>
        </w:rPr>
        <w:t>не</w:t>
      </w:r>
      <w:r w:rsidR="005E6E41" w:rsidRPr="009B7AF6">
        <w:rPr>
          <w:noProof/>
          <w:sz w:val="22"/>
          <w:szCs w:val="22"/>
          <w:lang w:val="sr-Latn-BA"/>
        </w:rPr>
        <w:t xml:space="preserve"> </w:t>
      </w:r>
      <w:r w:rsidRPr="009B7AF6">
        <w:rPr>
          <w:noProof/>
          <w:sz w:val="22"/>
          <w:szCs w:val="22"/>
          <w:lang w:val="sr-Latn-BA"/>
        </w:rPr>
        <w:t>измирује</w:t>
      </w:r>
      <w:r w:rsidR="005E6E41" w:rsidRPr="009B7AF6">
        <w:rPr>
          <w:noProof/>
          <w:sz w:val="22"/>
          <w:szCs w:val="22"/>
          <w:lang w:val="sr-Latn-BA"/>
        </w:rPr>
        <w:t xml:space="preserve"> </w:t>
      </w:r>
      <w:r w:rsidRPr="009B7AF6">
        <w:rPr>
          <w:noProof/>
          <w:sz w:val="22"/>
          <w:szCs w:val="22"/>
          <w:lang w:val="sr-Latn-BA"/>
        </w:rPr>
        <w:t>доспјели</w:t>
      </w:r>
      <w:r w:rsidR="005E6E41" w:rsidRPr="009B7AF6">
        <w:rPr>
          <w:noProof/>
          <w:sz w:val="22"/>
          <w:szCs w:val="22"/>
          <w:lang w:val="sr-Latn-BA"/>
        </w:rPr>
        <w:t xml:space="preserve"> </w:t>
      </w:r>
      <w:r w:rsidRPr="009B7AF6">
        <w:rPr>
          <w:noProof/>
          <w:sz w:val="22"/>
          <w:szCs w:val="22"/>
          <w:lang w:val="sr-Latn-BA"/>
        </w:rPr>
        <w:t>дуг</w:t>
      </w:r>
      <w:r w:rsidR="005E6E41" w:rsidRPr="009B7AF6">
        <w:rPr>
          <w:noProof/>
          <w:sz w:val="22"/>
          <w:szCs w:val="22"/>
          <w:lang w:val="sr-Latn-BA"/>
        </w:rPr>
        <w:t xml:space="preserve"> </w:t>
      </w:r>
      <w:r w:rsidRPr="009B7AF6">
        <w:rPr>
          <w:noProof/>
          <w:sz w:val="22"/>
          <w:szCs w:val="22"/>
          <w:lang w:val="sr-Latn-BA"/>
        </w:rPr>
        <w:t>по</w:t>
      </w:r>
      <w:r w:rsidR="005E6E41" w:rsidRPr="009B7AF6">
        <w:rPr>
          <w:noProof/>
          <w:sz w:val="22"/>
          <w:szCs w:val="22"/>
          <w:lang w:val="sr-Latn-BA"/>
        </w:rPr>
        <w:t xml:space="preserve"> </w:t>
      </w:r>
      <w:r w:rsidRPr="009B7AF6">
        <w:rPr>
          <w:noProof/>
          <w:sz w:val="22"/>
          <w:szCs w:val="22"/>
          <w:lang w:val="sr-Latn-BA"/>
        </w:rPr>
        <w:t>основу</w:t>
      </w:r>
      <w:r w:rsidR="005E6E41" w:rsidRPr="009B7AF6">
        <w:rPr>
          <w:noProof/>
          <w:sz w:val="22"/>
          <w:szCs w:val="22"/>
          <w:lang w:val="sr-Latn-BA"/>
        </w:rPr>
        <w:t xml:space="preserve"> </w:t>
      </w:r>
      <w:r w:rsidRPr="009B7AF6">
        <w:rPr>
          <w:noProof/>
          <w:sz w:val="22"/>
          <w:szCs w:val="22"/>
          <w:lang w:val="sr-Latn-BA"/>
        </w:rPr>
        <w:t>индиректних</w:t>
      </w:r>
      <w:r w:rsidR="005E6E41" w:rsidRPr="009B7AF6">
        <w:rPr>
          <w:noProof/>
          <w:sz w:val="22"/>
          <w:szCs w:val="22"/>
          <w:lang w:val="sr-Latn-BA"/>
        </w:rPr>
        <w:t xml:space="preserve"> </w:t>
      </w:r>
      <w:r w:rsidRPr="009B7AF6">
        <w:rPr>
          <w:noProof/>
          <w:sz w:val="22"/>
          <w:szCs w:val="22"/>
          <w:lang w:val="sr-Latn-BA"/>
        </w:rPr>
        <w:t>пореза</w:t>
      </w:r>
      <w:r w:rsidR="005E6E41" w:rsidRPr="009B7AF6">
        <w:rPr>
          <w:noProof/>
          <w:sz w:val="22"/>
          <w:szCs w:val="22"/>
          <w:lang w:val="sr-Latn-BA"/>
        </w:rPr>
        <w:t xml:space="preserve">, </w:t>
      </w:r>
      <w:r w:rsidRPr="009B7AF6">
        <w:rPr>
          <w:noProof/>
          <w:sz w:val="22"/>
          <w:szCs w:val="22"/>
          <w:lang w:val="sr-Latn-BA"/>
        </w:rPr>
        <w:t>осталих</w:t>
      </w:r>
      <w:r w:rsidR="005E6E41" w:rsidRPr="009B7AF6">
        <w:rPr>
          <w:noProof/>
          <w:sz w:val="22"/>
          <w:szCs w:val="22"/>
          <w:lang w:val="sr-Latn-BA"/>
        </w:rPr>
        <w:t xml:space="preserve"> </w:t>
      </w:r>
      <w:r w:rsidRPr="009B7AF6">
        <w:rPr>
          <w:noProof/>
          <w:sz w:val="22"/>
          <w:szCs w:val="22"/>
          <w:lang w:val="sr-Latn-BA"/>
        </w:rPr>
        <w:t>прихода</w:t>
      </w:r>
      <w:r w:rsidR="005E6E41" w:rsidRPr="009B7AF6">
        <w:rPr>
          <w:noProof/>
          <w:sz w:val="22"/>
          <w:szCs w:val="22"/>
          <w:lang w:val="sr-Latn-BA"/>
        </w:rPr>
        <w:t xml:space="preserve"> </w:t>
      </w:r>
      <w:r w:rsidRPr="009B7AF6">
        <w:rPr>
          <w:noProof/>
          <w:sz w:val="22"/>
          <w:szCs w:val="22"/>
          <w:lang w:val="sr-Latn-BA"/>
        </w:rPr>
        <w:t>и</w:t>
      </w:r>
      <w:r w:rsidR="005E6E41" w:rsidRPr="009B7AF6">
        <w:rPr>
          <w:noProof/>
          <w:sz w:val="22"/>
          <w:szCs w:val="22"/>
          <w:lang w:val="sr-Latn-BA"/>
        </w:rPr>
        <w:t xml:space="preserve"> </w:t>
      </w:r>
      <w:r w:rsidRPr="009B7AF6">
        <w:rPr>
          <w:noProof/>
          <w:sz w:val="22"/>
          <w:szCs w:val="22"/>
          <w:lang w:val="sr-Latn-BA"/>
        </w:rPr>
        <w:t>такси</w:t>
      </w:r>
      <w:r w:rsidR="005E6E41" w:rsidRPr="009B7AF6">
        <w:rPr>
          <w:noProof/>
          <w:sz w:val="22"/>
          <w:szCs w:val="22"/>
          <w:lang w:val="sr-Latn-BA"/>
        </w:rPr>
        <w:t xml:space="preserve">, </w:t>
      </w:r>
      <w:r w:rsidRPr="009B7AF6">
        <w:rPr>
          <w:noProof/>
          <w:sz w:val="22"/>
          <w:szCs w:val="22"/>
          <w:lang w:val="sr-Latn-BA"/>
        </w:rPr>
        <w:t>као</w:t>
      </w:r>
      <w:r w:rsidR="005E6E41" w:rsidRPr="009B7AF6">
        <w:rPr>
          <w:noProof/>
          <w:sz w:val="22"/>
          <w:szCs w:val="22"/>
          <w:lang w:val="sr-Latn-BA"/>
        </w:rPr>
        <w:t xml:space="preserve"> </w:t>
      </w:r>
      <w:r w:rsidRPr="009B7AF6">
        <w:rPr>
          <w:noProof/>
          <w:sz w:val="22"/>
          <w:szCs w:val="22"/>
          <w:lang w:val="sr-Latn-BA"/>
        </w:rPr>
        <w:t>и</w:t>
      </w:r>
      <w:r w:rsidR="005E6E41" w:rsidRPr="009B7AF6">
        <w:rPr>
          <w:noProof/>
          <w:sz w:val="22"/>
          <w:szCs w:val="22"/>
          <w:lang w:val="sr-Latn-BA"/>
        </w:rPr>
        <w:t xml:space="preserve"> </w:t>
      </w:r>
      <w:r w:rsidRPr="009B7AF6">
        <w:rPr>
          <w:noProof/>
          <w:sz w:val="22"/>
          <w:szCs w:val="22"/>
          <w:lang w:val="sr-Latn-BA"/>
        </w:rPr>
        <w:t>у</w:t>
      </w:r>
      <w:r w:rsidR="005E6E41" w:rsidRPr="009B7AF6">
        <w:rPr>
          <w:noProof/>
          <w:sz w:val="22"/>
          <w:szCs w:val="22"/>
          <w:lang w:val="sr-Latn-BA"/>
        </w:rPr>
        <w:t xml:space="preserve"> </w:t>
      </w:r>
      <w:r w:rsidRPr="009B7AF6">
        <w:rPr>
          <w:noProof/>
          <w:sz w:val="22"/>
          <w:szCs w:val="22"/>
          <w:lang w:val="sr-Latn-BA"/>
        </w:rPr>
        <w:t>случају</w:t>
      </w:r>
      <w:r w:rsidR="005E6E41" w:rsidRPr="009B7AF6">
        <w:rPr>
          <w:noProof/>
          <w:sz w:val="22"/>
          <w:szCs w:val="22"/>
          <w:lang w:val="sr-Latn-BA"/>
        </w:rPr>
        <w:t xml:space="preserve"> </w:t>
      </w:r>
      <w:r w:rsidRPr="009B7AF6">
        <w:rPr>
          <w:noProof/>
          <w:sz w:val="22"/>
          <w:szCs w:val="22"/>
          <w:lang w:val="sr-Latn-BA"/>
        </w:rPr>
        <w:t>наступања</w:t>
      </w:r>
      <w:r w:rsidR="005E6E41" w:rsidRPr="009B7AF6">
        <w:rPr>
          <w:noProof/>
          <w:sz w:val="22"/>
          <w:szCs w:val="22"/>
          <w:lang w:val="sr-Latn-BA"/>
        </w:rPr>
        <w:t xml:space="preserve"> </w:t>
      </w:r>
      <w:r w:rsidRPr="009B7AF6">
        <w:rPr>
          <w:noProof/>
          <w:sz w:val="22"/>
          <w:szCs w:val="22"/>
          <w:lang w:val="sr-Latn-BA"/>
        </w:rPr>
        <w:t>околности</w:t>
      </w:r>
      <w:r w:rsidR="005E6E41" w:rsidRPr="009B7AF6">
        <w:rPr>
          <w:noProof/>
          <w:sz w:val="22"/>
          <w:szCs w:val="22"/>
          <w:lang w:val="sr-Latn-BA"/>
        </w:rPr>
        <w:t xml:space="preserve"> </w:t>
      </w:r>
      <w:r w:rsidRPr="009B7AF6">
        <w:rPr>
          <w:noProof/>
          <w:sz w:val="22"/>
          <w:szCs w:val="22"/>
          <w:lang w:val="sr-Latn-BA"/>
        </w:rPr>
        <w:t>које</w:t>
      </w:r>
      <w:r w:rsidR="005E6E41" w:rsidRPr="009B7AF6">
        <w:rPr>
          <w:noProof/>
          <w:sz w:val="22"/>
          <w:szCs w:val="22"/>
          <w:lang w:val="sr-Latn-BA"/>
        </w:rPr>
        <w:t xml:space="preserve"> </w:t>
      </w:r>
      <w:r w:rsidRPr="009B7AF6">
        <w:rPr>
          <w:noProof/>
          <w:sz w:val="22"/>
          <w:szCs w:val="22"/>
          <w:lang w:val="sr-Latn-BA"/>
        </w:rPr>
        <w:t>су</w:t>
      </w:r>
      <w:r w:rsidR="005E6E41" w:rsidRPr="009B7AF6">
        <w:rPr>
          <w:noProof/>
          <w:sz w:val="22"/>
          <w:szCs w:val="22"/>
          <w:lang w:val="sr-Latn-BA"/>
        </w:rPr>
        <w:t xml:space="preserve"> </w:t>
      </w:r>
      <w:r w:rsidRPr="009B7AF6">
        <w:rPr>
          <w:noProof/>
          <w:sz w:val="22"/>
          <w:szCs w:val="22"/>
          <w:lang w:val="sr-Latn-BA"/>
        </w:rPr>
        <w:t>противне</w:t>
      </w:r>
      <w:r w:rsidR="005E6E41" w:rsidRPr="009B7AF6">
        <w:rPr>
          <w:noProof/>
          <w:sz w:val="22"/>
          <w:szCs w:val="22"/>
          <w:lang w:val="sr-Latn-BA"/>
        </w:rPr>
        <w:t xml:space="preserve"> </w:t>
      </w:r>
      <w:r w:rsidRPr="009B7AF6">
        <w:rPr>
          <w:noProof/>
          <w:sz w:val="22"/>
          <w:szCs w:val="22"/>
          <w:lang w:val="sr-Latn-BA"/>
        </w:rPr>
        <w:t>другим</w:t>
      </w:r>
      <w:r w:rsidR="005E6E41" w:rsidRPr="009B7AF6">
        <w:rPr>
          <w:noProof/>
          <w:sz w:val="22"/>
          <w:szCs w:val="22"/>
          <w:lang w:val="sr-Latn-BA"/>
        </w:rPr>
        <w:t xml:space="preserve"> </w:t>
      </w:r>
      <w:r w:rsidRPr="009B7AF6">
        <w:rPr>
          <w:noProof/>
          <w:sz w:val="22"/>
          <w:szCs w:val="22"/>
          <w:lang w:val="sr-Latn-BA"/>
        </w:rPr>
        <w:t>прописаним</w:t>
      </w:r>
      <w:r w:rsidR="005E6E41" w:rsidRPr="009B7AF6">
        <w:rPr>
          <w:noProof/>
          <w:sz w:val="22"/>
          <w:szCs w:val="22"/>
          <w:lang w:val="sr-Latn-BA"/>
        </w:rPr>
        <w:t xml:space="preserve"> </w:t>
      </w:r>
      <w:r w:rsidRPr="009B7AF6">
        <w:rPr>
          <w:noProof/>
          <w:sz w:val="22"/>
          <w:szCs w:val="22"/>
          <w:lang w:val="sr-Latn-BA"/>
        </w:rPr>
        <w:t>условима</w:t>
      </w:r>
      <w:r w:rsidR="005E6E41" w:rsidRPr="009B7AF6">
        <w:rPr>
          <w:noProof/>
          <w:sz w:val="22"/>
          <w:szCs w:val="22"/>
          <w:lang w:val="sr-Latn-BA"/>
        </w:rPr>
        <w:t xml:space="preserve"> </w:t>
      </w:r>
      <w:r w:rsidRPr="009B7AF6">
        <w:rPr>
          <w:noProof/>
          <w:sz w:val="22"/>
          <w:szCs w:val="22"/>
          <w:lang w:val="sr-Latn-BA"/>
        </w:rPr>
        <w:t>из</w:t>
      </w:r>
      <w:r w:rsidR="005E6E41" w:rsidRPr="009B7AF6">
        <w:rPr>
          <w:noProof/>
          <w:sz w:val="22"/>
          <w:szCs w:val="22"/>
          <w:lang w:val="sr-Latn-BA"/>
        </w:rPr>
        <w:t xml:space="preserve"> </w:t>
      </w:r>
      <w:r w:rsidRPr="009B7AF6">
        <w:rPr>
          <w:noProof/>
          <w:sz w:val="22"/>
          <w:szCs w:val="22"/>
          <w:lang w:val="sr-Latn-BA"/>
        </w:rPr>
        <w:t>члана</w:t>
      </w:r>
      <w:r w:rsidR="005E6E41" w:rsidRPr="009B7AF6">
        <w:rPr>
          <w:noProof/>
          <w:sz w:val="22"/>
          <w:szCs w:val="22"/>
          <w:lang w:val="sr-Latn-BA"/>
        </w:rPr>
        <w:t xml:space="preserve"> </w:t>
      </w:r>
      <w:r w:rsidR="000B3E4D" w:rsidRPr="009B7AF6">
        <w:rPr>
          <w:noProof/>
          <w:sz w:val="22"/>
          <w:szCs w:val="22"/>
          <w:lang w:val="sr-Latn-BA"/>
        </w:rPr>
        <w:t xml:space="preserve">5. </w:t>
      </w:r>
      <w:r w:rsidRPr="009B7AF6">
        <w:rPr>
          <w:noProof/>
          <w:sz w:val="22"/>
          <w:szCs w:val="22"/>
          <w:lang w:val="sr-Latn-BA"/>
        </w:rPr>
        <w:t>став</w:t>
      </w:r>
      <w:r w:rsidR="005E6E41" w:rsidRPr="009B7AF6">
        <w:rPr>
          <w:noProof/>
          <w:sz w:val="22"/>
          <w:szCs w:val="22"/>
          <w:lang w:val="sr-Latn-BA"/>
        </w:rPr>
        <w:t xml:space="preserve"> (1) </w:t>
      </w:r>
      <w:r w:rsidRPr="009B7AF6">
        <w:rPr>
          <w:noProof/>
          <w:sz w:val="22"/>
          <w:szCs w:val="22"/>
          <w:lang w:val="sr-Latn-BA"/>
        </w:rPr>
        <w:t>овог</w:t>
      </w:r>
      <w:r w:rsidR="005E6E41" w:rsidRPr="009B7AF6">
        <w:rPr>
          <w:noProof/>
          <w:sz w:val="22"/>
          <w:szCs w:val="22"/>
          <w:lang w:val="sr-Latn-BA"/>
        </w:rPr>
        <w:t xml:space="preserve"> </w:t>
      </w:r>
      <w:r w:rsidRPr="009B7AF6">
        <w:rPr>
          <w:noProof/>
          <w:sz w:val="22"/>
          <w:szCs w:val="22"/>
          <w:lang w:val="sr-Latn-BA"/>
        </w:rPr>
        <w:t>упутства</w:t>
      </w:r>
      <w:r w:rsidR="005E6E41" w:rsidRPr="009B7AF6">
        <w:rPr>
          <w:noProof/>
          <w:sz w:val="22"/>
          <w:szCs w:val="22"/>
          <w:lang w:val="sr-Latn-BA"/>
        </w:rPr>
        <w:t xml:space="preserve">,  </w:t>
      </w:r>
    </w:p>
    <w:p w:rsidR="000B3E4D" w:rsidRPr="009B7AF6" w:rsidRDefault="00EF5B7F" w:rsidP="00197503">
      <w:pPr>
        <w:pStyle w:val="NoSpacing"/>
        <w:numPr>
          <w:ilvl w:val="0"/>
          <w:numId w:val="12"/>
        </w:numPr>
        <w:tabs>
          <w:tab w:val="left" w:pos="851"/>
        </w:tabs>
        <w:ind w:left="851" w:hanging="425"/>
        <w:jc w:val="both"/>
        <w:rPr>
          <w:noProof/>
          <w:sz w:val="22"/>
          <w:szCs w:val="22"/>
          <w:lang w:val="sr-Latn-BA"/>
        </w:rPr>
      </w:pPr>
      <w:r w:rsidRPr="009B7AF6">
        <w:rPr>
          <w:noProof/>
          <w:sz w:val="22"/>
          <w:szCs w:val="22"/>
          <w:lang w:val="sr-Latn-BA"/>
        </w:rPr>
        <w:t>ако</w:t>
      </w:r>
      <w:r w:rsidR="00EC13DE" w:rsidRPr="009B7AF6">
        <w:rPr>
          <w:noProof/>
          <w:sz w:val="22"/>
          <w:szCs w:val="22"/>
          <w:lang w:val="sr-Latn-BA"/>
        </w:rPr>
        <w:t xml:space="preserve"> </w:t>
      </w:r>
      <w:r w:rsidRPr="009B7AF6">
        <w:rPr>
          <w:noProof/>
          <w:sz w:val="22"/>
          <w:szCs w:val="22"/>
          <w:lang w:val="sr-Latn-BA"/>
        </w:rPr>
        <w:t>корисник</w:t>
      </w:r>
      <w:r w:rsidR="002B3164" w:rsidRPr="009B7AF6">
        <w:rPr>
          <w:noProof/>
          <w:sz w:val="22"/>
          <w:szCs w:val="22"/>
          <w:lang w:val="sr-Latn-BA"/>
        </w:rPr>
        <w:t xml:space="preserve"> </w:t>
      </w:r>
      <w:r w:rsidRPr="009B7AF6">
        <w:rPr>
          <w:noProof/>
          <w:sz w:val="22"/>
          <w:szCs w:val="22"/>
          <w:lang w:val="sr-Latn-BA"/>
        </w:rPr>
        <w:t>бланко</w:t>
      </w:r>
      <w:r w:rsidR="004A0D3C" w:rsidRPr="009B7AF6">
        <w:rPr>
          <w:noProof/>
          <w:sz w:val="22"/>
          <w:szCs w:val="22"/>
          <w:lang w:val="sr-Latn-BA"/>
        </w:rPr>
        <w:t xml:space="preserve"> </w:t>
      </w:r>
      <w:r w:rsidRPr="009B7AF6">
        <w:rPr>
          <w:noProof/>
          <w:sz w:val="22"/>
          <w:szCs w:val="22"/>
          <w:lang w:val="sr-Latn-BA"/>
        </w:rPr>
        <w:t>сопствене</w:t>
      </w:r>
      <w:r w:rsidR="00A7306D" w:rsidRPr="009B7AF6">
        <w:rPr>
          <w:noProof/>
          <w:sz w:val="22"/>
          <w:szCs w:val="22"/>
          <w:lang w:val="sr-Latn-BA"/>
        </w:rPr>
        <w:t xml:space="preserve"> </w:t>
      </w:r>
      <w:r w:rsidRPr="009B7AF6">
        <w:rPr>
          <w:noProof/>
          <w:sz w:val="22"/>
          <w:szCs w:val="22"/>
          <w:lang w:val="sr-Latn-BA"/>
        </w:rPr>
        <w:t>трасиране</w:t>
      </w:r>
      <w:r w:rsidR="004A0D3C" w:rsidRPr="009B7AF6">
        <w:rPr>
          <w:noProof/>
          <w:sz w:val="22"/>
          <w:szCs w:val="22"/>
          <w:lang w:val="sr-Latn-BA"/>
        </w:rPr>
        <w:t xml:space="preserve"> </w:t>
      </w:r>
      <w:r w:rsidRPr="009B7AF6">
        <w:rPr>
          <w:noProof/>
          <w:sz w:val="22"/>
          <w:szCs w:val="22"/>
          <w:lang w:val="sr-Latn-BA"/>
        </w:rPr>
        <w:t>мјенице</w:t>
      </w:r>
      <w:r w:rsidR="00A7306D" w:rsidRPr="009B7AF6">
        <w:rPr>
          <w:noProof/>
          <w:sz w:val="22"/>
          <w:szCs w:val="22"/>
          <w:lang w:val="sr-Latn-BA"/>
        </w:rPr>
        <w:t xml:space="preserve"> </w:t>
      </w:r>
      <w:r w:rsidRPr="009B7AF6">
        <w:rPr>
          <w:noProof/>
          <w:sz w:val="22"/>
          <w:szCs w:val="22"/>
          <w:lang w:val="sr-Latn-BA"/>
        </w:rPr>
        <w:t>у</w:t>
      </w:r>
      <w:r w:rsidR="00EC13DE" w:rsidRPr="009B7AF6">
        <w:rPr>
          <w:noProof/>
          <w:sz w:val="22"/>
          <w:szCs w:val="22"/>
          <w:lang w:val="sr-Latn-BA"/>
        </w:rPr>
        <w:t xml:space="preserve"> </w:t>
      </w:r>
      <w:r w:rsidRPr="009B7AF6">
        <w:rPr>
          <w:noProof/>
          <w:sz w:val="22"/>
          <w:szCs w:val="22"/>
          <w:lang w:val="sr-Latn-BA"/>
        </w:rPr>
        <w:t>прописаном</w:t>
      </w:r>
      <w:r w:rsidR="00EC13DE" w:rsidRPr="009B7AF6">
        <w:rPr>
          <w:noProof/>
          <w:sz w:val="22"/>
          <w:szCs w:val="22"/>
          <w:lang w:val="sr-Latn-BA"/>
        </w:rPr>
        <w:t xml:space="preserve"> </w:t>
      </w:r>
      <w:r w:rsidRPr="009B7AF6">
        <w:rPr>
          <w:noProof/>
          <w:sz w:val="22"/>
          <w:szCs w:val="22"/>
          <w:lang w:val="sr-Latn-BA"/>
        </w:rPr>
        <w:t>року</w:t>
      </w:r>
      <w:r w:rsidR="00EC13DE" w:rsidRPr="009B7AF6">
        <w:rPr>
          <w:noProof/>
          <w:sz w:val="22"/>
          <w:szCs w:val="22"/>
          <w:lang w:val="sr-Latn-BA"/>
        </w:rPr>
        <w:t xml:space="preserve"> </w:t>
      </w:r>
      <w:r w:rsidRPr="009B7AF6">
        <w:rPr>
          <w:noProof/>
          <w:sz w:val="22"/>
          <w:szCs w:val="22"/>
          <w:lang w:val="sr-Latn-BA"/>
        </w:rPr>
        <w:t>не</w:t>
      </w:r>
      <w:r w:rsidR="00EC13DE" w:rsidRPr="009B7AF6">
        <w:rPr>
          <w:noProof/>
          <w:sz w:val="22"/>
          <w:szCs w:val="22"/>
          <w:lang w:val="sr-Latn-BA"/>
        </w:rPr>
        <w:t xml:space="preserve"> </w:t>
      </w:r>
      <w:r w:rsidRPr="009B7AF6">
        <w:rPr>
          <w:noProof/>
          <w:sz w:val="22"/>
          <w:szCs w:val="22"/>
          <w:lang w:val="sr-Latn-BA"/>
        </w:rPr>
        <w:t>плати</w:t>
      </w:r>
      <w:r w:rsidR="00EC13DE" w:rsidRPr="009B7AF6">
        <w:rPr>
          <w:noProof/>
          <w:sz w:val="22"/>
          <w:szCs w:val="22"/>
          <w:lang w:val="sr-Latn-BA"/>
        </w:rPr>
        <w:t xml:space="preserve"> </w:t>
      </w:r>
      <w:r w:rsidR="00847923" w:rsidRPr="009B7AF6">
        <w:rPr>
          <w:noProof/>
          <w:sz w:val="22"/>
          <w:szCs w:val="22"/>
          <w:lang w:val="sr-Latn-BA"/>
        </w:rPr>
        <w:t xml:space="preserve">доспјели дуг </w:t>
      </w:r>
      <w:r w:rsidRPr="009B7AF6">
        <w:rPr>
          <w:noProof/>
          <w:sz w:val="22"/>
          <w:szCs w:val="22"/>
          <w:lang w:val="sr-Latn-BA"/>
        </w:rPr>
        <w:t>наста</w:t>
      </w:r>
      <w:r w:rsidR="00847923" w:rsidRPr="009B7AF6">
        <w:rPr>
          <w:noProof/>
          <w:sz w:val="22"/>
          <w:szCs w:val="22"/>
          <w:lang w:val="sr-Latn-BA"/>
        </w:rPr>
        <w:t>о</w:t>
      </w:r>
      <w:r w:rsidR="003D34EB" w:rsidRPr="009B7AF6">
        <w:rPr>
          <w:noProof/>
          <w:sz w:val="22"/>
          <w:szCs w:val="22"/>
          <w:lang w:val="sr-Latn-BA"/>
        </w:rPr>
        <w:t xml:space="preserve"> </w:t>
      </w:r>
      <w:r w:rsidRPr="009B7AF6">
        <w:rPr>
          <w:noProof/>
          <w:sz w:val="22"/>
          <w:szCs w:val="22"/>
          <w:lang w:val="sr-Latn-BA"/>
        </w:rPr>
        <w:t>у</w:t>
      </w:r>
      <w:r w:rsidR="00EC13DE" w:rsidRPr="009B7AF6">
        <w:rPr>
          <w:noProof/>
          <w:sz w:val="22"/>
          <w:szCs w:val="22"/>
          <w:lang w:val="sr-Latn-BA"/>
        </w:rPr>
        <w:t xml:space="preserve"> </w:t>
      </w:r>
      <w:r w:rsidRPr="009B7AF6">
        <w:rPr>
          <w:noProof/>
          <w:sz w:val="22"/>
          <w:szCs w:val="22"/>
          <w:lang w:val="sr-Latn-BA"/>
        </w:rPr>
        <w:t>царинском</w:t>
      </w:r>
      <w:r w:rsidR="00EC13DE" w:rsidRPr="009B7AF6">
        <w:rPr>
          <w:noProof/>
          <w:sz w:val="22"/>
          <w:szCs w:val="22"/>
          <w:lang w:val="sr-Latn-BA"/>
        </w:rPr>
        <w:t xml:space="preserve"> </w:t>
      </w:r>
      <w:r w:rsidRPr="009B7AF6">
        <w:rPr>
          <w:noProof/>
          <w:sz w:val="22"/>
          <w:szCs w:val="22"/>
          <w:lang w:val="sr-Latn-BA"/>
        </w:rPr>
        <w:t>поступку</w:t>
      </w:r>
      <w:r w:rsidR="00EC13DE" w:rsidRPr="009B7AF6">
        <w:rPr>
          <w:noProof/>
          <w:sz w:val="22"/>
          <w:szCs w:val="22"/>
          <w:lang w:val="sr-Latn-BA"/>
        </w:rPr>
        <w:t xml:space="preserve"> </w:t>
      </w:r>
      <w:r w:rsidRPr="009B7AF6">
        <w:rPr>
          <w:noProof/>
          <w:sz w:val="22"/>
          <w:szCs w:val="22"/>
          <w:lang w:val="sr-Latn-BA"/>
        </w:rPr>
        <w:t>за</w:t>
      </w:r>
      <w:r w:rsidR="00EC13DE" w:rsidRPr="009B7AF6">
        <w:rPr>
          <w:noProof/>
          <w:sz w:val="22"/>
          <w:szCs w:val="22"/>
          <w:lang w:val="sr-Latn-BA"/>
        </w:rPr>
        <w:t xml:space="preserve"> </w:t>
      </w:r>
      <w:r w:rsidRPr="009B7AF6">
        <w:rPr>
          <w:noProof/>
          <w:sz w:val="22"/>
          <w:szCs w:val="22"/>
          <w:lang w:val="sr-Latn-BA"/>
        </w:rPr>
        <w:t>који</w:t>
      </w:r>
      <w:r w:rsidR="00EC13DE" w:rsidRPr="009B7AF6">
        <w:rPr>
          <w:noProof/>
          <w:sz w:val="22"/>
          <w:szCs w:val="22"/>
          <w:lang w:val="sr-Latn-BA"/>
        </w:rPr>
        <w:t xml:space="preserve"> </w:t>
      </w:r>
      <w:r w:rsidRPr="009B7AF6">
        <w:rPr>
          <w:noProof/>
          <w:sz w:val="22"/>
          <w:szCs w:val="22"/>
          <w:lang w:val="sr-Latn-BA"/>
        </w:rPr>
        <w:t>му</w:t>
      </w:r>
      <w:r w:rsidR="00EC13DE" w:rsidRPr="009B7AF6">
        <w:rPr>
          <w:noProof/>
          <w:sz w:val="22"/>
          <w:szCs w:val="22"/>
          <w:lang w:val="sr-Latn-BA"/>
        </w:rPr>
        <w:t xml:space="preserve"> </w:t>
      </w:r>
      <w:r w:rsidRPr="009B7AF6">
        <w:rPr>
          <w:noProof/>
          <w:sz w:val="22"/>
          <w:szCs w:val="22"/>
          <w:lang w:val="sr-Latn-BA"/>
        </w:rPr>
        <w:t>је</w:t>
      </w:r>
      <w:r w:rsidR="00EC13DE" w:rsidRPr="009B7AF6">
        <w:rPr>
          <w:noProof/>
          <w:sz w:val="22"/>
          <w:szCs w:val="22"/>
          <w:lang w:val="sr-Latn-BA"/>
        </w:rPr>
        <w:t xml:space="preserve"> </w:t>
      </w:r>
      <w:r w:rsidRPr="009B7AF6">
        <w:rPr>
          <w:noProof/>
          <w:sz w:val="22"/>
          <w:szCs w:val="22"/>
          <w:lang w:val="sr-Latn-BA"/>
        </w:rPr>
        <w:t>одобрено</w:t>
      </w:r>
      <w:r w:rsidR="00EC13DE" w:rsidRPr="009B7AF6">
        <w:rPr>
          <w:noProof/>
          <w:sz w:val="22"/>
          <w:szCs w:val="22"/>
          <w:lang w:val="sr-Latn-BA"/>
        </w:rPr>
        <w:t xml:space="preserve"> </w:t>
      </w:r>
      <w:r w:rsidRPr="009B7AF6">
        <w:rPr>
          <w:noProof/>
          <w:sz w:val="22"/>
          <w:szCs w:val="22"/>
          <w:lang w:val="sr-Latn-BA"/>
        </w:rPr>
        <w:t>коришћење</w:t>
      </w:r>
      <w:r w:rsidR="004A0D3C" w:rsidRPr="009B7AF6">
        <w:rPr>
          <w:noProof/>
          <w:sz w:val="22"/>
          <w:szCs w:val="22"/>
          <w:lang w:val="sr-Latn-BA"/>
        </w:rPr>
        <w:t xml:space="preserve"> </w:t>
      </w:r>
      <w:r w:rsidRPr="009B7AF6">
        <w:rPr>
          <w:noProof/>
          <w:sz w:val="22"/>
          <w:szCs w:val="22"/>
          <w:lang w:val="sr-Latn-BA"/>
        </w:rPr>
        <w:t>наведене</w:t>
      </w:r>
      <w:r w:rsidR="004A0D3C" w:rsidRPr="009B7AF6">
        <w:rPr>
          <w:noProof/>
          <w:sz w:val="22"/>
          <w:szCs w:val="22"/>
          <w:lang w:val="sr-Latn-BA"/>
        </w:rPr>
        <w:t xml:space="preserve"> </w:t>
      </w:r>
      <w:r w:rsidRPr="009B7AF6">
        <w:rPr>
          <w:noProof/>
          <w:sz w:val="22"/>
          <w:szCs w:val="22"/>
          <w:lang w:val="sr-Latn-BA"/>
        </w:rPr>
        <w:t>мјенице</w:t>
      </w:r>
      <w:r w:rsidR="00EC13DE" w:rsidRPr="009B7AF6">
        <w:rPr>
          <w:noProof/>
          <w:sz w:val="22"/>
          <w:szCs w:val="22"/>
          <w:lang w:val="sr-Latn-BA"/>
        </w:rPr>
        <w:t xml:space="preserve">, </w:t>
      </w:r>
      <w:r w:rsidRPr="009B7AF6">
        <w:rPr>
          <w:noProof/>
          <w:sz w:val="22"/>
          <w:szCs w:val="22"/>
          <w:lang w:val="sr-Latn-BA"/>
        </w:rPr>
        <w:t>односно</w:t>
      </w:r>
      <w:r w:rsidR="00740E6F" w:rsidRPr="009B7AF6">
        <w:rPr>
          <w:noProof/>
          <w:sz w:val="22"/>
          <w:szCs w:val="22"/>
          <w:lang w:val="sr-Latn-BA"/>
        </w:rPr>
        <w:t xml:space="preserve"> </w:t>
      </w:r>
      <w:r w:rsidRPr="009B7AF6">
        <w:rPr>
          <w:noProof/>
          <w:sz w:val="22"/>
          <w:szCs w:val="22"/>
          <w:lang w:val="sr-Latn-BA"/>
        </w:rPr>
        <w:t>у</w:t>
      </w:r>
      <w:r w:rsidR="00740E6F" w:rsidRPr="009B7AF6">
        <w:rPr>
          <w:noProof/>
          <w:sz w:val="22"/>
          <w:szCs w:val="22"/>
          <w:lang w:val="sr-Latn-BA"/>
        </w:rPr>
        <w:t xml:space="preserve"> </w:t>
      </w:r>
      <w:r w:rsidRPr="009B7AF6">
        <w:rPr>
          <w:noProof/>
          <w:sz w:val="22"/>
          <w:szCs w:val="22"/>
          <w:lang w:val="sr-Latn-BA"/>
        </w:rPr>
        <w:t>случају</w:t>
      </w:r>
      <w:r w:rsidR="00740E6F" w:rsidRPr="009B7AF6">
        <w:rPr>
          <w:noProof/>
          <w:sz w:val="22"/>
          <w:szCs w:val="22"/>
          <w:lang w:val="sr-Latn-BA"/>
        </w:rPr>
        <w:t xml:space="preserve"> </w:t>
      </w:r>
      <w:r w:rsidRPr="009B7AF6">
        <w:rPr>
          <w:noProof/>
          <w:sz w:val="22"/>
          <w:szCs w:val="22"/>
          <w:lang w:val="sr-Latn-BA"/>
        </w:rPr>
        <w:t>покретања</w:t>
      </w:r>
      <w:r w:rsidR="00740E6F" w:rsidRPr="009B7AF6">
        <w:rPr>
          <w:noProof/>
          <w:sz w:val="22"/>
          <w:szCs w:val="22"/>
          <w:lang w:val="sr-Latn-BA"/>
        </w:rPr>
        <w:t xml:space="preserve"> </w:t>
      </w:r>
      <w:r w:rsidRPr="009B7AF6">
        <w:rPr>
          <w:noProof/>
          <w:sz w:val="22"/>
          <w:szCs w:val="22"/>
          <w:lang w:val="sr-Latn-BA"/>
        </w:rPr>
        <w:t>поступка</w:t>
      </w:r>
      <w:r w:rsidR="0003768E" w:rsidRPr="009B7AF6">
        <w:rPr>
          <w:noProof/>
          <w:sz w:val="22"/>
          <w:szCs w:val="22"/>
          <w:lang w:val="sr-Latn-BA"/>
        </w:rPr>
        <w:t xml:space="preserve"> </w:t>
      </w:r>
      <w:r w:rsidRPr="009B7AF6">
        <w:rPr>
          <w:noProof/>
          <w:sz w:val="22"/>
          <w:szCs w:val="22"/>
          <w:lang w:val="sr-Latn-BA"/>
        </w:rPr>
        <w:t>наплате</w:t>
      </w:r>
      <w:r w:rsidR="00740E6F" w:rsidRPr="009B7AF6">
        <w:rPr>
          <w:noProof/>
          <w:sz w:val="22"/>
          <w:szCs w:val="22"/>
          <w:lang w:val="sr-Latn-BA"/>
        </w:rPr>
        <w:t xml:space="preserve"> </w:t>
      </w:r>
      <w:r w:rsidR="00847923" w:rsidRPr="009B7AF6">
        <w:rPr>
          <w:noProof/>
          <w:sz w:val="22"/>
          <w:szCs w:val="22"/>
          <w:lang w:val="sr-Latn-BA"/>
        </w:rPr>
        <w:t xml:space="preserve">дуга </w:t>
      </w:r>
      <w:r w:rsidRPr="009B7AF6">
        <w:rPr>
          <w:noProof/>
          <w:sz w:val="22"/>
          <w:szCs w:val="22"/>
          <w:lang w:val="sr-Latn-BA"/>
        </w:rPr>
        <w:t>из</w:t>
      </w:r>
      <w:r w:rsidR="00740E6F" w:rsidRPr="009B7AF6">
        <w:rPr>
          <w:noProof/>
          <w:sz w:val="22"/>
          <w:szCs w:val="22"/>
          <w:lang w:val="sr-Latn-BA"/>
        </w:rPr>
        <w:t xml:space="preserve"> </w:t>
      </w:r>
      <w:r w:rsidRPr="009B7AF6">
        <w:rPr>
          <w:noProof/>
          <w:sz w:val="22"/>
          <w:szCs w:val="22"/>
          <w:lang w:val="sr-Latn-BA"/>
        </w:rPr>
        <w:t>положене</w:t>
      </w:r>
      <w:r w:rsidR="004A0D3C" w:rsidRPr="009B7AF6">
        <w:rPr>
          <w:noProof/>
          <w:sz w:val="22"/>
          <w:szCs w:val="22"/>
          <w:lang w:val="sr-Latn-BA"/>
        </w:rPr>
        <w:t xml:space="preserve"> </w:t>
      </w:r>
      <w:r w:rsidRPr="009B7AF6">
        <w:rPr>
          <w:noProof/>
          <w:sz w:val="22"/>
          <w:szCs w:val="22"/>
          <w:lang w:val="sr-Latn-BA"/>
        </w:rPr>
        <w:t>бланко</w:t>
      </w:r>
      <w:r w:rsidR="004A0D3C" w:rsidRPr="009B7AF6">
        <w:rPr>
          <w:noProof/>
          <w:sz w:val="22"/>
          <w:szCs w:val="22"/>
          <w:lang w:val="sr-Latn-BA"/>
        </w:rPr>
        <w:t xml:space="preserve"> </w:t>
      </w:r>
      <w:r w:rsidRPr="009B7AF6">
        <w:rPr>
          <w:noProof/>
          <w:sz w:val="22"/>
          <w:szCs w:val="22"/>
          <w:lang w:val="sr-Latn-BA"/>
        </w:rPr>
        <w:t>сопствене</w:t>
      </w:r>
      <w:r w:rsidR="00A7306D" w:rsidRPr="009B7AF6">
        <w:rPr>
          <w:noProof/>
          <w:sz w:val="22"/>
          <w:szCs w:val="22"/>
          <w:lang w:val="sr-Latn-BA"/>
        </w:rPr>
        <w:t xml:space="preserve"> </w:t>
      </w:r>
      <w:r w:rsidRPr="009B7AF6">
        <w:rPr>
          <w:noProof/>
          <w:sz w:val="22"/>
          <w:szCs w:val="22"/>
          <w:lang w:val="sr-Latn-BA"/>
        </w:rPr>
        <w:t>трасиране</w:t>
      </w:r>
      <w:r w:rsidR="004A0D3C" w:rsidRPr="009B7AF6">
        <w:rPr>
          <w:noProof/>
          <w:sz w:val="22"/>
          <w:szCs w:val="22"/>
          <w:lang w:val="sr-Latn-BA"/>
        </w:rPr>
        <w:t xml:space="preserve"> </w:t>
      </w:r>
      <w:r w:rsidRPr="009B7AF6">
        <w:rPr>
          <w:noProof/>
          <w:sz w:val="22"/>
          <w:szCs w:val="22"/>
          <w:lang w:val="sr-Latn-BA"/>
        </w:rPr>
        <w:t>мјенице</w:t>
      </w:r>
      <w:r w:rsidR="003E0D66" w:rsidRPr="009B7AF6">
        <w:rPr>
          <w:noProof/>
          <w:sz w:val="22"/>
          <w:szCs w:val="22"/>
          <w:lang w:val="sr-Latn-BA"/>
        </w:rPr>
        <w:t>,</w:t>
      </w:r>
      <w:r w:rsidR="0003768E" w:rsidRPr="009B7AF6">
        <w:rPr>
          <w:noProof/>
          <w:sz w:val="22"/>
          <w:szCs w:val="22"/>
          <w:lang w:val="sr-Latn-BA"/>
        </w:rPr>
        <w:t xml:space="preserve"> </w:t>
      </w:r>
      <w:r w:rsidRPr="009B7AF6">
        <w:rPr>
          <w:noProof/>
          <w:sz w:val="22"/>
          <w:szCs w:val="22"/>
          <w:lang w:val="sr-Latn-BA"/>
        </w:rPr>
        <w:t>независно</w:t>
      </w:r>
      <w:r w:rsidR="0003768E" w:rsidRPr="009B7AF6">
        <w:rPr>
          <w:noProof/>
          <w:sz w:val="22"/>
          <w:szCs w:val="22"/>
          <w:lang w:val="sr-Latn-BA"/>
        </w:rPr>
        <w:t xml:space="preserve"> </w:t>
      </w:r>
      <w:r w:rsidRPr="009B7AF6">
        <w:rPr>
          <w:noProof/>
          <w:sz w:val="22"/>
          <w:szCs w:val="22"/>
          <w:lang w:val="sr-Latn-BA"/>
        </w:rPr>
        <w:t>од</w:t>
      </w:r>
      <w:r w:rsidR="0003768E" w:rsidRPr="009B7AF6">
        <w:rPr>
          <w:noProof/>
          <w:sz w:val="22"/>
          <w:szCs w:val="22"/>
          <w:lang w:val="sr-Latn-BA"/>
        </w:rPr>
        <w:t xml:space="preserve"> </w:t>
      </w:r>
      <w:r w:rsidRPr="009B7AF6">
        <w:rPr>
          <w:noProof/>
          <w:sz w:val="22"/>
          <w:szCs w:val="22"/>
          <w:lang w:val="sr-Latn-BA"/>
        </w:rPr>
        <w:t>исхода</w:t>
      </w:r>
      <w:r w:rsidR="0003768E" w:rsidRPr="009B7AF6">
        <w:rPr>
          <w:noProof/>
          <w:sz w:val="22"/>
          <w:szCs w:val="22"/>
          <w:lang w:val="sr-Latn-BA"/>
        </w:rPr>
        <w:t xml:space="preserve"> </w:t>
      </w:r>
      <w:r w:rsidRPr="009B7AF6">
        <w:rPr>
          <w:noProof/>
          <w:sz w:val="22"/>
          <w:szCs w:val="22"/>
          <w:lang w:val="sr-Latn-BA"/>
        </w:rPr>
        <w:t>тог</w:t>
      </w:r>
      <w:r w:rsidR="0003768E" w:rsidRPr="009B7AF6">
        <w:rPr>
          <w:noProof/>
          <w:sz w:val="22"/>
          <w:szCs w:val="22"/>
          <w:lang w:val="sr-Latn-BA"/>
        </w:rPr>
        <w:t xml:space="preserve"> </w:t>
      </w:r>
      <w:r w:rsidRPr="009B7AF6">
        <w:rPr>
          <w:noProof/>
          <w:sz w:val="22"/>
          <w:szCs w:val="22"/>
          <w:lang w:val="sr-Latn-BA"/>
        </w:rPr>
        <w:t>поступка</w:t>
      </w:r>
      <w:r w:rsidR="00740E6F" w:rsidRPr="009B7AF6">
        <w:rPr>
          <w:noProof/>
          <w:sz w:val="22"/>
          <w:szCs w:val="22"/>
          <w:lang w:val="sr-Latn-BA"/>
        </w:rPr>
        <w:t xml:space="preserve">, </w:t>
      </w:r>
    </w:p>
    <w:p w:rsidR="007412F6" w:rsidRPr="009B7AF6" w:rsidRDefault="00EF5B7F" w:rsidP="00197503">
      <w:pPr>
        <w:pStyle w:val="NoSpacing"/>
        <w:numPr>
          <w:ilvl w:val="0"/>
          <w:numId w:val="12"/>
        </w:numPr>
        <w:tabs>
          <w:tab w:val="left" w:pos="851"/>
        </w:tabs>
        <w:ind w:left="851" w:hanging="425"/>
        <w:jc w:val="both"/>
        <w:rPr>
          <w:noProof/>
          <w:sz w:val="22"/>
          <w:szCs w:val="22"/>
          <w:lang w:val="sr-Latn-BA"/>
        </w:rPr>
      </w:pPr>
      <w:r w:rsidRPr="009B7AF6">
        <w:rPr>
          <w:noProof/>
          <w:sz w:val="22"/>
          <w:szCs w:val="22"/>
          <w:lang w:val="sr-Latn-BA"/>
        </w:rPr>
        <w:t>ако</w:t>
      </w:r>
      <w:r w:rsidR="005816BB" w:rsidRPr="009B7AF6">
        <w:rPr>
          <w:noProof/>
          <w:sz w:val="22"/>
          <w:szCs w:val="22"/>
          <w:lang w:val="sr-Latn-BA"/>
        </w:rPr>
        <w:t xml:space="preserve"> </w:t>
      </w:r>
      <w:r w:rsidRPr="009B7AF6">
        <w:rPr>
          <w:noProof/>
          <w:sz w:val="22"/>
          <w:szCs w:val="22"/>
          <w:lang w:val="sr-Latn-BA"/>
        </w:rPr>
        <w:t>се</w:t>
      </w:r>
      <w:r w:rsidR="005816BB" w:rsidRPr="009B7AF6">
        <w:rPr>
          <w:noProof/>
          <w:sz w:val="22"/>
          <w:szCs w:val="22"/>
          <w:lang w:val="sr-Latn-BA"/>
        </w:rPr>
        <w:t xml:space="preserve"> </w:t>
      </w:r>
      <w:r w:rsidRPr="009B7AF6">
        <w:rPr>
          <w:noProof/>
          <w:sz w:val="22"/>
          <w:szCs w:val="22"/>
          <w:lang w:val="sr-Latn-BA"/>
        </w:rPr>
        <w:t>царинском</w:t>
      </w:r>
      <w:r w:rsidR="005816BB" w:rsidRPr="009B7AF6">
        <w:rPr>
          <w:noProof/>
          <w:sz w:val="22"/>
          <w:szCs w:val="22"/>
          <w:lang w:val="sr-Latn-BA"/>
        </w:rPr>
        <w:t xml:space="preserve"> </w:t>
      </w:r>
      <w:r w:rsidRPr="009B7AF6">
        <w:rPr>
          <w:noProof/>
          <w:sz w:val="22"/>
          <w:szCs w:val="22"/>
          <w:lang w:val="sr-Latn-BA"/>
        </w:rPr>
        <w:t>или</w:t>
      </w:r>
      <w:r w:rsidR="005816BB" w:rsidRPr="009B7AF6">
        <w:rPr>
          <w:noProof/>
          <w:sz w:val="22"/>
          <w:szCs w:val="22"/>
          <w:lang w:val="sr-Latn-BA"/>
        </w:rPr>
        <w:t xml:space="preserve"> </w:t>
      </w:r>
      <w:r w:rsidRPr="009B7AF6">
        <w:rPr>
          <w:noProof/>
          <w:sz w:val="22"/>
          <w:szCs w:val="22"/>
          <w:lang w:val="sr-Latn-BA"/>
        </w:rPr>
        <w:t>другом</w:t>
      </w:r>
      <w:r w:rsidR="005816BB" w:rsidRPr="009B7AF6">
        <w:rPr>
          <w:noProof/>
          <w:sz w:val="22"/>
          <w:szCs w:val="22"/>
          <w:lang w:val="sr-Latn-BA"/>
        </w:rPr>
        <w:t xml:space="preserve"> </w:t>
      </w:r>
      <w:r w:rsidRPr="009B7AF6">
        <w:rPr>
          <w:noProof/>
          <w:sz w:val="22"/>
          <w:szCs w:val="22"/>
          <w:lang w:val="sr-Latn-BA"/>
        </w:rPr>
        <w:t>контролом</w:t>
      </w:r>
      <w:r w:rsidR="005816BB" w:rsidRPr="009B7AF6">
        <w:rPr>
          <w:noProof/>
          <w:sz w:val="22"/>
          <w:szCs w:val="22"/>
          <w:lang w:val="sr-Latn-BA"/>
        </w:rPr>
        <w:t xml:space="preserve"> </w:t>
      </w:r>
      <w:r w:rsidRPr="009B7AF6">
        <w:rPr>
          <w:noProof/>
          <w:sz w:val="22"/>
          <w:szCs w:val="22"/>
          <w:lang w:val="sr-Latn-BA"/>
        </w:rPr>
        <w:t>открије</w:t>
      </w:r>
      <w:r w:rsidR="005816BB" w:rsidRPr="009B7AF6">
        <w:rPr>
          <w:noProof/>
          <w:sz w:val="22"/>
          <w:szCs w:val="22"/>
          <w:lang w:val="sr-Latn-BA"/>
        </w:rPr>
        <w:t xml:space="preserve"> </w:t>
      </w:r>
      <w:r w:rsidRPr="009B7AF6">
        <w:rPr>
          <w:noProof/>
          <w:sz w:val="22"/>
          <w:szCs w:val="22"/>
          <w:lang w:val="sr-Latn-BA"/>
        </w:rPr>
        <w:t>да</w:t>
      </w:r>
      <w:r w:rsidR="005816BB" w:rsidRPr="009B7AF6">
        <w:rPr>
          <w:noProof/>
          <w:sz w:val="22"/>
          <w:szCs w:val="22"/>
          <w:lang w:val="sr-Latn-BA"/>
        </w:rPr>
        <w:t xml:space="preserve"> </w:t>
      </w:r>
      <w:r w:rsidRPr="009B7AF6">
        <w:rPr>
          <w:noProof/>
          <w:sz w:val="22"/>
          <w:szCs w:val="22"/>
          <w:lang w:val="sr-Latn-BA"/>
        </w:rPr>
        <w:t>се</w:t>
      </w:r>
      <w:r w:rsidR="00DC059A" w:rsidRPr="009B7AF6">
        <w:rPr>
          <w:noProof/>
          <w:sz w:val="22"/>
          <w:szCs w:val="22"/>
          <w:lang w:val="sr-Latn-BA"/>
        </w:rPr>
        <w:t xml:space="preserve"> </w:t>
      </w:r>
      <w:r w:rsidRPr="009B7AF6">
        <w:rPr>
          <w:noProof/>
          <w:sz w:val="22"/>
          <w:szCs w:val="22"/>
          <w:lang w:val="sr-Latn-BA"/>
        </w:rPr>
        <w:t>у</w:t>
      </w:r>
      <w:r w:rsidR="00DC059A" w:rsidRPr="009B7AF6">
        <w:rPr>
          <w:noProof/>
          <w:sz w:val="22"/>
          <w:szCs w:val="22"/>
          <w:lang w:val="sr-Latn-BA"/>
        </w:rPr>
        <w:t xml:space="preserve"> </w:t>
      </w:r>
      <w:r w:rsidRPr="009B7AF6">
        <w:rPr>
          <w:noProof/>
          <w:sz w:val="22"/>
          <w:szCs w:val="22"/>
          <w:lang w:val="sr-Latn-BA"/>
        </w:rPr>
        <w:t>унутрашњој</w:t>
      </w:r>
      <w:r w:rsidR="00DC059A" w:rsidRPr="009B7AF6">
        <w:rPr>
          <w:noProof/>
          <w:sz w:val="22"/>
          <w:szCs w:val="22"/>
          <w:lang w:val="sr-Latn-BA"/>
        </w:rPr>
        <w:t xml:space="preserve"> </w:t>
      </w:r>
      <w:r w:rsidRPr="009B7AF6">
        <w:rPr>
          <w:noProof/>
          <w:sz w:val="22"/>
          <w:szCs w:val="22"/>
          <w:lang w:val="sr-Latn-BA"/>
        </w:rPr>
        <w:t>обради</w:t>
      </w:r>
      <w:r w:rsidR="000B3E4D" w:rsidRPr="009B7AF6">
        <w:rPr>
          <w:noProof/>
          <w:sz w:val="22"/>
          <w:szCs w:val="22"/>
          <w:lang w:val="sr-Latn-BA"/>
        </w:rPr>
        <w:t xml:space="preserve"> </w:t>
      </w:r>
      <w:r w:rsidRPr="009B7AF6">
        <w:rPr>
          <w:noProof/>
          <w:sz w:val="22"/>
          <w:szCs w:val="22"/>
          <w:lang w:val="sr-Latn-BA"/>
        </w:rPr>
        <w:t>за</w:t>
      </w:r>
      <w:r w:rsidR="005816BB" w:rsidRPr="009B7AF6">
        <w:rPr>
          <w:noProof/>
          <w:sz w:val="22"/>
          <w:szCs w:val="22"/>
          <w:lang w:val="sr-Latn-BA"/>
        </w:rPr>
        <w:t xml:space="preserve"> </w:t>
      </w:r>
      <w:r w:rsidRPr="009B7AF6">
        <w:rPr>
          <w:noProof/>
          <w:sz w:val="22"/>
          <w:szCs w:val="22"/>
          <w:lang w:val="sr-Latn-BA"/>
        </w:rPr>
        <w:t>коју</w:t>
      </w:r>
      <w:r w:rsidR="005816BB" w:rsidRPr="009B7AF6">
        <w:rPr>
          <w:noProof/>
          <w:sz w:val="22"/>
          <w:szCs w:val="22"/>
          <w:lang w:val="sr-Latn-BA"/>
        </w:rPr>
        <w:t xml:space="preserve"> </w:t>
      </w:r>
      <w:r w:rsidRPr="009B7AF6">
        <w:rPr>
          <w:noProof/>
          <w:sz w:val="22"/>
          <w:szCs w:val="22"/>
          <w:lang w:val="sr-Latn-BA"/>
        </w:rPr>
        <w:t>је</w:t>
      </w:r>
      <w:r w:rsidR="005816BB" w:rsidRPr="009B7AF6">
        <w:rPr>
          <w:noProof/>
          <w:sz w:val="22"/>
          <w:szCs w:val="22"/>
          <w:lang w:val="sr-Latn-BA"/>
        </w:rPr>
        <w:t xml:space="preserve"> </w:t>
      </w:r>
      <w:r w:rsidRPr="009B7AF6">
        <w:rPr>
          <w:noProof/>
          <w:sz w:val="22"/>
          <w:szCs w:val="22"/>
          <w:lang w:val="sr-Latn-BA"/>
        </w:rPr>
        <w:t>било</w:t>
      </w:r>
      <w:r w:rsidR="005816BB" w:rsidRPr="009B7AF6">
        <w:rPr>
          <w:noProof/>
          <w:sz w:val="22"/>
          <w:szCs w:val="22"/>
          <w:lang w:val="sr-Latn-BA"/>
        </w:rPr>
        <w:t xml:space="preserve"> </w:t>
      </w:r>
      <w:r w:rsidRPr="009B7AF6">
        <w:rPr>
          <w:noProof/>
          <w:sz w:val="22"/>
          <w:szCs w:val="22"/>
          <w:lang w:val="sr-Latn-BA"/>
        </w:rPr>
        <w:t>издато</w:t>
      </w:r>
      <w:r w:rsidR="005816BB" w:rsidRPr="009B7AF6">
        <w:rPr>
          <w:noProof/>
          <w:sz w:val="22"/>
          <w:szCs w:val="22"/>
          <w:lang w:val="sr-Latn-BA"/>
        </w:rPr>
        <w:t xml:space="preserve"> </w:t>
      </w:r>
      <w:r w:rsidRPr="009B7AF6">
        <w:rPr>
          <w:noProof/>
          <w:sz w:val="22"/>
          <w:szCs w:val="22"/>
          <w:lang w:val="sr-Latn-BA"/>
        </w:rPr>
        <w:t>одобрење</w:t>
      </w:r>
      <w:r w:rsidR="005816BB" w:rsidRPr="009B7AF6">
        <w:rPr>
          <w:noProof/>
          <w:sz w:val="22"/>
          <w:szCs w:val="22"/>
          <w:lang w:val="sr-Latn-BA"/>
        </w:rPr>
        <w:t xml:space="preserve"> </w:t>
      </w:r>
      <w:r w:rsidRPr="009B7AF6">
        <w:rPr>
          <w:noProof/>
          <w:sz w:val="22"/>
          <w:szCs w:val="22"/>
          <w:lang w:val="sr-Latn-BA"/>
        </w:rPr>
        <w:t>по</w:t>
      </w:r>
      <w:r w:rsidR="005816BB" w:rsidRPr="009B7AF6">
        <w:rPr>
          <w:noProof/>
          <w:sz w:val="22"/>
          <w:szCs w:val="22"/>
          <w:lang w:val="sr-Latn-BA"/>
        </w:rPr>
        <w:t xml:space="preserve"> </w:t>
      </w:r>
      <w:r w:rsidRPr="009B7AF6">
        <w:rPr>
          <w:noProof/>
          <w:sz w:val="22"/>
          <w:szCs w:val="22"/>
          <w:lang w:val="sr-Latn-BA"/>
        </w:rPr>
        <w:t>основу</w:t>
      </w:r>
      <w:r w:rsidR="005816BB" w:rsidRPr="009B7AF6">
        <w:rPr>
          <w:noProof/>
          <w:sz w:val="22"/>
          <w:szCs w:val="22"/>
          <w:lang w:val="sr-Latn-BA"/>
        </w:rPr>
        <w:t xml:space="preserve"> </w:t>
      </w:r>
      <w:r w:rsidR="00FF32EB" w:rsidRPr="009B7AF6">
        <w:rPr>
          <w:i/>
          <w:noProof/>
          <w:sz w:val="22"/>
          <w:szCs w:val="22"/>
          <w:lang w:val="sr-Latn-BA"/>
        </w:rPr>
        <w:t xml:space="preserve">lohn </w:t>
      </w:r>
      <w:r w:rsidRPr="009B7AF6">
        <w:rPr>
          <w:noProof/>
          <w:sz w:val="22"/>
          <w:szCs w:val="22"/>
          <w:lang w:val="sr-Latn-BA"/>
        </w:rPr>
        <w:t>посла</w:t>
      </w:r>
      <w:r w:rsidR="005816BB" w:rsidRPr="009B7AF6">
        <w:rPr>
          <w:noProof/>
          <w:sz w:val="22"/>
          <w:szCs w:val="22"/>
          <w:lang w:val="sr-Latn-BA"/>
        </w:rPr>
        <w:t xml:space="preserve"> </w:t>
      </w:r>
      <w:r w:rsidRPr="009B7AF6">
        <w:rPr>
          <w:noProof/>
          <w:sz w:val="22"/>
          <w:szCs w:val="22"/>
          <w:lang w:val="sr-Latn-BA"/>
        </w:rPr>
        <w:t>није</w:t>
      </w:r>
      <w:r w:rsidR="005816BB" w:rsidRPr="009B7AF6">
        <w:rPr>
          <w:noProof/>
          <w:sz w:val="22"/>
          <w:szCs w:val="22"/>
          <w:lang w:val="sr-Latn-BA"/>
        </w:rPr>
        <w:t xml:space="preserve"> </w:t>
      </w:r>
      <w:r w:rsidRPr="009B7AF6">
        <w:rPr>
          <w:noProof/>
          <w:sz w:val="22"/>
          <w:szCs w:val="22"/>
          <w:lang w:val="sr-Latn-BA"/>
        </w:rPr>
        <w:t>радило</w:t>
      </w:r>
      <w:r w:rsidR="005816BB" w:rsidRPr="009B7AF6">
        <w:rPr>
          <w:noProof/>
          <w:sz w:val="22"/>
          <w:szCs w:val="22"/>
          <w:lang w:val="sr-Latn-BA"/>
        </w:rPr>
        <w:t xml:space="preserve"> </w:t>
      </w:r>
      <w:r w:rsidRPr="009B7AF6">
        <w:rPr>
          <w:noProof/>
          <w:sz w:val="22"/>
          <w:szCs w:val="22"/>
          <w:lang w:val="sr-Latn-BA"/>
        </w:rPr>
        <w:t>о</w:t>
      </w:r>
      <w:r w:rsidR="00FF32EB" w:rsidRPr="009B7AF6">
        <w:rPr>
          <w:noProof/>
          <w:sz w:val="22"/>
          <w:szCs w:val="22"/>
          <w:lang w:val="sr-Latn-BA"/>
        </w:rPr>
        <w:t xml:space="preserve"> </w:t>
      </w:r>
      <w:r w:rsidR="00FF32EB" w:rsidRPr="009B7AF6">
        <w:rPr>
          <w:i/>
          <w:noProof/>
          <w:sz w:val="22"/>
          <w:szCs w:val="22"/>
          <w:lang w:val="sr-Latn-BA"/>
        </w:rPr>
        <w:t>lohn</w:t>
      </w:r>
      <w:r w:rsidR="00FF32EB" w:rsidRPr="009B7AF6">
        <w:rPr>
          <w:noProof/>
          <w:sz w:val="22"/>
          <w:szCs w:val="22"/>
          <w:lang w:val="sr-Latn-BA"/>
        </w:rPr>
        <w:t xml:space="preserve"> </w:t>
      </w:r>
      <w:r w:rsidRPr="009B7AF6">
        <w:rPr>
          <w:noProof/>
          <w:sz w:val="22"/>
          <w:szCs w:val="22"/>
          <w:lang w:val="sr-Latn-BA"/>
        </w:rPr>
        <w:t>послу</w:t>
      </w:r>
      <w:r w:rsidR="005816BB" w:rsidRPr="009B7AF6">
        <w:rPr>
          <w:noProof/>
          <w:sz w:val="22"/>
          <w:szCs w:val="22"/>
          <w:lang w:val="sr-Latn-BA"/>
        </w:rPr>
        <w:t xml:space="preserve">, </w:t>
      </w:r>
      <w:r w:rsidRPr="009B7AF6">
        <w:rPr>
          <w:noProof/>
          <w:sz w:val="22"/>
          <w:szCs w:val="22"/>
          <w:lang w:val="sr-Latn-BA"/>
        </w:rPr>
        <w:t>него</w:t>
      </w:r>
      <w:r w:rsidR="005816BB" w:rsidRPr="009B7AF6">
        <w:rPr>
          <w:noProof/>
          <w:sz w:val="22"/>
          <w:szCs w:val="22"/>
          <w:lang w:val="sr-Latn-BA"/>
        </w:rPr>
        <w:t xml:space="preserve"> </w:t>
      </w:r>
      <w:r w:rsidRPr="009B7AF6">
        <w:rPr>
          <w:noProof/>
          <w:sz w:val="22"/>
          <w:szCs w:val="22"/>
          <w:lang w:val="sr-Latn-BA"/>
        </w:rPr>
        <w:t>о</w:t>
      </w:r>
      <w:r w:rsidR="007F6B8F" w:rsidRPr="009B7AF6">
        <w:rPr>
          <w:noProof/>
          <w:sz w:val="22"/>
          <w:szCs w:val="22"/>
          <w:lang w:val="sr-Latn-BA"/>
        </w:rPr>
        <w:t xml:space="preserve"> </w:t>
      </w:r>
      <w:r w:rsidRPr="009B7AF6">
        <w:rPr>
          <w:noProof/>
          <w:sz w:val="22"/>
          <w:szCs w:val="22"/>
          <w:lang w:val="sr-Latn-BA"/>
        </w:rPr>
        <w:t>неком</w:t>
      </w:r>
      <w:r w:rsidR="005816BB" w:rsidRPr="009B7AF6">
        <w:rPr>
          <w:noProof/>
          <w:sz w:val="22"/>
          <w:szCs w:val="22"/>
          <w:lang w:val="sr-Latn-BA"/>
        </w:rPr>
        <w:t xml:space="preserve"> </w:t>
      </w:r>
      <w:r w:rsidRPr="009B7AF6">
        <w:rPr>
          <w:noProof/>
          <w:sz w:val="22"/>
          <w:szCs w:val="22"/>
          <w:lang w:val="sr-Latn-BA"/>
        </w:rPr>
        <w:t>другом</w:t>
      </w:r>
      <w:r w:rsidR="005816BB" w:rsidRPr="009B7AF6">
        <w:rPr>
          <w:noProof/>
          <w:sz w:val="22"/>
          <w:szCs w:val="22"/>
          <w:lang w:val="sr-Latn-BA"/>
        </w:rPr>
        <w:t xml:space="preserve"> </w:t>
      </w:r>
      <w:r w:rsidRPr="009B7AF6">
        <w:rPr>
          <w:noProof/>
          <w:sz w:val="22"/>
          <w:szCs w:val="22"/>
          <w:lang w:val="sr-Latn-BA"/>
        </w:rPr>
        <w:t>економском</w:t>
      </w:r>
      <w:r w:rsidR="005816BB" w:rsidRPr="009B7AF6">
        <w:rPr>
          <w:noProof/>
          <w:sz w:val="22"/>
          <w:szCs w:val="22"/>
          <w:lang w:val="sr-Latn-BA"/>
        </w:rPr>
        <w:t xml:space="preserve"> </w:t>
      </w:r>
      <w:r w:rsidRPr="009B7AF6">
        <w:rPr>
          <w:noProof/>
          <w:sz w:val="22"/>
          <w:szCs w:val="22"/>
          <w:lang w:val="sr-Latn-BA"/>
        </w:rPr>
        <w:t>услову</w:t>
      </w:r>
      <w:r w:rsidR="005816BB" w:rsidRPr="009B7AF6">
        <w:rPr>
          <w:noProof/>
          <w:sz w:val="22"/>
          <w:szCs w:val="22"/>
          <w:lang w:val="sr-Latn-BA"/>
        </w:rPr>
        <w:t xml:space="preserve"> </w:t>
      </w:r>
      <w:r w:rsidRPr="009B7AF6">
        <w:rPr>
          <w:noProof/>
          <w:sz w:val="22"/>
          <w:szCs w:val="22"/>
          <w:lang w:val="sr-Latn-BA"/>
        </w:rPr>
        <w:t>из</w:t>
      </w:r>
      <w:r w:rsidR="005816BB" w:rsidRPr="009B7AF6">
        <w:rPr>
          <w:noProof/>
          <w:sz w:val="22"/>
          <w:szCs w:val="22"/>
          <w:lang w:val="sr-Latn-BA"/>
        </w:rPr>
        <w:t xml:space="preserve"> </w:t>
      </w:r>
      <w:r w:rsidRPr="009B7AF6">
        <w:rPr>
          <w:noProof/>
          <w:sz w:val="22"/>
          <w:szCs w:val="22"/>
          <w:lang w:val="sr-Latn-BA"/>
        </w:rPr>
        <w:t>Додатка</w:t>
      </w:r>
      <w:r w:rsidR="00EC13DE" w:rsidRPr="009B7AF6">
        <w:rPr>
          <w:noProof/>
          <w:sz w:val="22"/>
          <w:szCs w:val="22"/>
          <w:lang w:val="sr-Latn-BA"/>
        </w:rPr>
        <w:t xml:space="preserve"> </w:t>
      </w:r>
      <w:r w:rsidRPr="009B7AF6">
        <w:rPr>
          <w:noProof/>
          <w:sz w:val="22"/>
          <w:szCs w:val="22"/>
          <w:lang w:val="sr-Latn-BA"/>
        </w:rPr>
        <w:t>Прилога</w:t>
      </w:r>
      <w:r w:rsidR="0089529A" w:rsidRPr="009B7AF6">
        <w:rPr>
          <w:noProof/>
          <w:sz w:val="22"/>
          <w:szCs w:val="22"/>
          <w:lang w:val="sr-Latn-BA"/>
        </w:rPr>
        <w:t xml:space="preserve"> 26</w:t>
      </w:r>
      <w:r w:rsidR="005816BB" w:rsidRPr="009B7AF6">
        <w:rPr>
          <w:noProof/>
          <w:sz w:val="22"/>
          <w:szCs w:val="22"/>
          <w:lang w:val="sr-Latn-BA"/>
        </w:rPr>
        <w:t xml:space="preserve">. </w:t>
      </w:r>
      <w:r w:rsidRPr="009B7AF6">
        <w:rPr>
          <w:noProof/>
          <w:sz w:val="22"/>
          <w:szCs w:val="22"/>
          <w:lang w:val="sr-Latn-BA"/>
        </w:rPr>
        <w:t>Одлуке</w:t>
      </w:r>
      <w:r w:rsidR="005816BB" w:rsidRPr="009B7AF6">
        <w:rPr>
          <w:noProof/>
          <w:sz w:val="22"/>
          <w:szCs w:val="22"/>
          <w:lang w:val="sr-Latn-BA"/>
        </w:rPr>
        <w:t xml:space="preserve">, </w:t>
      </w:r>
      <w:r w:rsidRPr="009B7AF6">
        <w:rPr>
          <w:noProof/>
          <w:sz w:val="22"/>
          <w:szCs w:val="22"/>
          <w:lang w:val="sr-Latn-BA"/>
        </w:rPr>
        <w:t>независно</w:t>
      </w:r>
      <w:r w:rsidR="005816BB" w:rsidRPr="009B7AF6">
        <w:rPr>
          <w:noProof/>
          <w:sz w:val="22"/>
          <w:szCs w:val="22"/>
          <w:lang w:val="sr-Latn-BA"/>
        </w:rPr>
        <w:t xml:space="preserve"> </w:t>
      </w:r>
      <w:r w:rsidRPr="009B7AF6">
        <w:rPr>
          <w:noProof/>
          <w:sz w:val="22"/>
          <w:szCs w:val="22"/>
          <w:lang w:val="sr-Latn-BA"/>
        </w:rPr>
        <w:t>да</w:t>
      </w:r>
      <w:r w:rsidR="005816BB" w:rsidRPr="009B7AF6">
        <w:rPr>
          <w:noProof/>
          <w:sz w:val="22"/>
          <w:szCs w:val="22"/>
          <w:lang w:val="sr-Latn-BA"/>
        </w:rPr>
        <w:t xml:space="preserve"> </w:t>
      </w:r>
      <w:r w:rsidRPr="009B7AF6">
        <w:rPr>
          <w:noProof/>
          <w:sz w:val="22"/>
          <w:szCs w:val="22"/>
          <w:lang w:val="sr-Latn-BA"/>
        </w:rPr>
        <w:t>ли</w:t>
      </w:r>
      <w:r w:rsidR="005816BB" w:rsidRPr="009B7AF6">
        <w:rPr>
          <w:noProof/>
          <w:sz w:val="22"/>
          <w:szCs w:val="22"/>
          <w:lang w:val="sr-Latn-BA"/>
        </w:rPr>
        <w:t xml:space="preserve"> </w:t>
      </w:r>
      <w:r w:rsidRPr="009B7AF6">
        <w:rPr>
          <w:noProof/>
          <w:sz w:val="22"/>
          <w:szCs w:val="22"/>
          <w:lang w:val="sr-Latn-BA"/>
        </w:rPr>
        <w:t>је</w:t>
      </w:r>
      <w:r w:rsidR="005816BB" w:rsidRPr="009B7AF6">
        <w:rPr>
          <w:noProof/>
          <w:sz w:val="22"/>
          <w:szCs w:val="22"/>
          <w:lang w:val="sr-Latn-BA"/>
        </w:rPr>
        <w:t xml:space="preserve"> </w:t>
      </w:r>
      <w:r w:rsidRPr="009B7AF6">
        <w:rPr>
          <w:noProof/>
          <w:sz w:val="22"/>
          <w:szCs w:val="22"/>
          <w:lang w:val="sr-Latn-BA"/>
        </w:rPr>
        <w:t>такво</w:t>
      </w:r>
      <w:r w:rsidR="005816BB" w:rsidRPr="009B7AF6">
        <w:rPr>
          <w:noProof/>
          <w:sz w:val="22"/>
          <w:szCs w:val="22"/>
          <w:lang w:val="sr-Latn-BA"/>
        </w:rPr>
        <w:t xml:space="preserve"> </w:t>
      </w:r>
      <w:r w:rsidRPr="009B7AF6">
        <w:rPr>
          <w:noProof/>
          <w:sz w:val="22"/>
          <w:szCs w:val="22"/>
          <w:lang w:val="sr-Latn-BA"/>
        </w:rPr>
        <w:t>одобрење</w:t>
      </w:r>
      <w:r w:rsidR="005816BB" w:rsidRPr="009B7AF6">
        <w:rPr>
          <w:noProof/>
          <w:sz w:val="22"/>
          <w:szCs w:val="22"/>
          <w:lang w:val="sr-Latn-BA"/>
        </w:rPr>
        <w:t xml:space="preserve"> </w:t>
      </w:r>
      <w:r w:rsidRPr="009B7AF6">
        <w:rPr>
          <w:noProof/>
          <w:sz w:val="22"/>
          <w:szCs w:val="22"/>
          <w:lang w:val="sr-Latn-BA"/>
        </w:rPr>
        <w:t>о</w:t>
      </w:r>
      <w:r w:rsidR="005E6E41" w:rsidRPr="009B7AF6">
        <w:rPr>
          <w:noProof/>
          <w:sz w:val="22"/>
          <w:szCs w:val="22"/>
          <w:lang w:val="sr-Latn-BA"/>
        </w:rPr>
        <w:t xml:space="preserve"> </w:t>
      </w:r>
      <w:r w:rsidRPr="009B7AF6">
        <w:rPr>
          <w:noProof/>
          <w:sz w:val="22"/>
          <w:szCs w:val="22"/>
          <w:lang w:val="sr-Latn-BA"/>
        </w:rPr>
        <w:t>унутрашњој</w:t>
      </w:r>
      <w:r w:rsidR="005E6E41" w:rsidRPr="009B7AF6">
        <w:rPr>
          <w:noProof/>
          <w:sz w:val="22"/>
          <w:szCs w:val="22"/>
          <w:lang w:val="sr-Latn-BA"/>
        </w:rPr>
        <w:t xml:space="preserve"> </w:t>
      </w:r>
      <w:r w:rsidRPr="009B7AF6">
        <w:rPr>
          <w:noProof/>
          <w:sz w:val="22"/>
          <w:szCs w:val="22"/>
          <w:lang w:val="sr-Latn-BA"/>
        </w:rPr>
        <w:t>обради</w:t>
      </w:r>
      <w:r w:rsidR="005E6E41" w:rsidRPr="009B7AF6">
        <w:rPr>
          <w:noProof/>
          <w:sz w:val="22"/>
          <w:szCs w:val="22"/>
          <w:lang w:val="sr-Latn-BA"/>
        </w:rPr>
        <w:t xml:space="preserve"> </w:t>
      </w:r>
      <w:r w:rsidRPr="009B7AF6">
        <w:rPr>
          <w:noProof/>
          <w:sz w:val="22"/>
          <w:szCs w:val="22"/>
          <w:lang w:val="sr-Latn-BA"/>
        </w:rPr>
        <w:t>и</w:t>
      </w:r>
      <w:r w:rsidR="005816BB" w:rsidRPr="009B7AF6">
        <w:rPr>
          <w:noProof/>
          <w:sz w:val="22"/>
          <w:szCs w:val="22"/>
          <w:lang w:val="sr-Latn-BA"/>
        </w:rPr>
        <w:t xml:space="preserve"> </w:t>
      </w:r>
      <w:r w:rsidRPr="009B7AF6">
        <w:rPr>
          <w:noProof/>
          <w:sz w:val="22"/>
          <w:szCs w:val="22"/>
          <w:lang w:val="sr-Latn-BA"/>
        </w:rPr>
        <w:t>даље</w:t>
      </w:r>
      <w:r w:rsidR="005816BB" w:rsidRPr="009B7AF6">
        <w:rPr>
          <w:noProof/>
          <w:sz w:val="22"/>
          <w:szCs w:val="22"/>
          <w:lang w:val="sr-Latn-BA"/>
        </w:rPr>
        <w:t xml:space="preserve"> </w:t>
      </w:r>
      <w:r w:rsidRPr="009B7AF6">
        <w:rPr>
          <w:noProof/>
          <w:sz w:val="22"/>
          <w:szCs w:val="22"/>
          <w:lang w:val="sr-Latn-BA"/>
        </w:rPr>
        <w:t>важеће</w:t>
      </w:r>
      <w:r w:rsidR="005816BB" w:rsidRPr="009B7AF6">
        <w:rPr>
          <w:noProof/>
          <w:sz w:val="22"/>
          <w:szCs w:val="22"/>
          <w:lang w:val="sr-Latn-BA"/>
        </w:rPr>
        <w:t xml:space="preserve"> </w:t>
      </w:r>
      <w:r w:rsidRPr="009B7AF6">
        <w:rPr>
          <w:noProof/>
          <w:sz w:val="22"/>
          <w:szCs w:val="22"/>
          <w:lang w:val="sr-Latn-BA"/>
        </w:rPr>
        <w:t>или</w:t>
      </w:r>
      <w:r w:rsidR="005816BB" w:rsidRPr="009B7AF6">
        <w:rPr>
          <w:noProof/>
          <w:sz w:val="22"/>
          <w:szCs w:val="22"/>
          <w:lang w:val="sr-Latn-BA"/>
        </w:rPr>
        <w:t xml:space="preserve"> </w:t>
      </w:r>
      <w:r w:rsidRPr="009B7AF6">
        <w:rPr>
          <w:noProof/>
          <w:sz w:val="22"/>
          <w:szCs w:val="22"/>
          <w:lang w:val="sr-Latn-BA"/>
        </w:rPr>
        <w:t>не</w:t>
      </w:r>
      <w:r w:rsidR="005816BB" w:rsidRPr="009B7AF6">
        <w:rPr>
          <w:noProof/>
          <w:sz w:val="22"/>
          <w:szCs w:val="22"/>
          <w:lang w:val="sr-Latn-BA"/>
        </w:rPr>
        <w:t xml:space="preserve">,  </w:t>
      </w:r>
    </w:p>
    <w:p w:rsidR="006447CD" w:rsidRPr="009B7AF6" w:rsidRDefault="00EF5B7F" w:rsidP="00197503">
      <w:pPr>
        <w:pStyle w:val="NoSpacing"/>
        <w:numPr>
          <w:ilvl w:val="0"/>
          <w:numId w:val="12"/>
        </w:numPr>
        <w:tabs>
          <w:tab w:val="left" w:pos="851"/>
        </w:tabs>
        <w:ind w:left="851" w:hanging="425"/>
        <w:jc w:val="both"/>
        <w:rPr>
          <w:noProof/>
          <w:sz w:val="22"/>
          <w:szCs w:val="22"/>
          <w:lang w:val="sr-Latn-BA"/>
        </w:rPr>
      </w:pPr>
      <w:r w:rsidRPr="009B7AF6">
        <w:rPr>
          <w:noProof/>
          <w:sz w:val="22"/>
          <w:szCs w:val="22"/>
          <w:lang w:val="sr-Latn-BA"/>
        </w:rPr>
        <w:t>по</w:t>
      </w:r>
      <w:r w:rsidR="006447CD" w:rsidRPr="009B7AF6">
        <w:rPr>
          <w:noProof/>
          <w:sz w:val="22"/>
          <w:szCs w:val="22"/>
          <w:lang w:val="sr-Latn-BA"/>
        </w:rPr>
        <w:t xml:space="preserve"> </w:t>
      </w:r>
      <w:r w:rsidRPr="009B7AF6">
        <w:rPr>
          <w:noProof/>
          <w:sz w:val="22"/>
          <w:szCs w:val="22"/>
          <w:lang w:val="sr-Latn-BA"/>
        </w:rPr>
        <w:t>захтјеву</w:t>
      </w:r>
      <w:r w:rsidR="006447CD" w:rsidRPr="009B7AF6">
        <w:rPr>
          <w:noProof/>
          <w:sz w:val="22"/>
          <w:szCs w:val="22"/>
          <w:lang w:val="sr-Latn-BA"/>
        </w:rPr>
        <w:t xml:space="preserve"> </w:t>
      </w:r>
      <w:r w:rsidRPr="009B7AF6">
        <w:rPr>
          <w:noProof/>
          <w:sz w:val="22"/>
          <w:szCs w:val="22"/>
          <w:lang w:val="sr-Latn-BA"/>
        </w:rPr>
        <w:t>корисника</w:t>
      </w:r>
      <w:r w:rsidR="00891F97" w:rsidRPr="009B7AF6">
        <w:rPr>
          <w:noProof/>
          <w:sz w:val="22"/>
          <w:szCs w:val="22"/>
          <w:lang w:val="sr-Latn-BA"/>
        </w:rPr>
        <w:t xml:space="preserve"> </w:t>
      </w:r>
      <w:r w:rsidRPr="009B7AF6">
        <w:rPr>
          <w:noProof/>
          <w:sz w:val="22"/>
          <w:szCs w:val="22"/>
          <w:lang w:val="sr-Latn-BA"/>
        </w:rPr>
        <w:t>бланко</w:t>
      </w:r>
      <w:r w:rsidR="004A0D3C" w:rsidRPr="009B7AF6">
        <w:rPr>
          <w:noProof/>
          <w:sz w:val="22"/>
          <w:szCs w:val="22"/>
          <w:lang w:val="sr-Latn-BA"/>
        </w:rPr>
        <w:t xml:space="preserve"> </w:t>
      </w:r>
      <w:r w:rsidRPr="009B7AF6">
        <w:rPr>
          <w:noProof/>
          <w:sz w:val="22"/>
          <w:szCs w:val="22"/>
          <w:lang w:val="sr-Latn-BA"/>
        </w:rPr>
        <w:t>сопствене</w:t>
      </w:r>
      <w:r w:rsidR="00A7306D" w:rsidRPr="009B7AF6">
        <w:rPr>
          <w:noProof/>
          <w:sz w:val="22"/>
          <w:szCs w:val="22"/>
          <w:lang w:val="sr-Latn-BA"/>
        </w:rPr>
        <w:t xml:space="preserve"> </w:t>
      </w:r>
      <w:r w:rsidRPr="009B7AF6">
        <w:rPr>
          <w:noProof/>
          <w:sz w:val="22"/>
          <w:szCs w:val="22"/>
          <w:lang w:val="sr-Latn-BA"/>
        </w:rPr>
        <w:t>трасиране</w:t>
      </w:r>
      <w:r w:rsidR="004A0D3C" w:rsidRPr="009B7AF6">
        <w:rPr>
          <w:noProof/>
          <w:sz w:val="22"/>
          <w:szCs w:val="22"/>
          <w:lang w:val="sr-Latn-BA"/>
        </w:rPr>
        <w:t xml:space="preserve"> </w:t>
      </w:r>
      <w:r w:rsidRPr="009B7AF6">
        <w:rPr>
          <w:noProof/>
          <w:sz w:val="22"/>
          <w:szCs w:val="22"/>
          <w:lang w:val="sr-Latn-BA"/>
        </w:rPr>
        <w:t>мјенице</w:t>
      </w:r>
      <w:r w:rsidR="00425047" w:rsidRPr="009B7AF6">
        <w:rPr>
          <w:noProof/>
          <w:sz w:val="22"/>
          <w:szCs w:val="22"/>
          <w:lang w:val="sr-Latn-BA"/>
        </w:rPr>
        <w:t xml:space="preserve">. </w:t>
      </w:r>
    </w:p>
    <w:p w:rsidR="00DC059A" w:rsidRPr="009B7AF6" w:rsidRDefault="00DC059A" w:rsidP="000B3E4D">
      <w:pPr>
        <w:pStyle w:val="NoSpacing"/>
        <w:ind w:left="426" w:hanging="426"/>
        <w:jc w:val="both"/>
        <w:rPr>
          <w:noProof/>
          <w:sz w:val="22"/>
          <w:szCs w:val="22"/>
          <w:lang w:val="sr-Latn-BA"/>
        </w:rPr>
      </w:pPr>
    </w:p>
    <w:p w:rsidR="00425047" w:rsidRPr="009B7AF6" w:rsidRDefault="00EF5B7F" w:rsidP="00197503">
      <w:pPr>
        <w:pStyle w:val="NoSpacing"/>
        <w:numPr>
          <w:ilvl w:val="0"/>
          <w:numId w:val="11"/>
        </w:numPr>
        <w:ind w:left="426" w:hanging="426"/>
        <w:jc w:val="both"/>
        <w:rPr>
          <w:noProof/>
          <w:sz w:val="22"/>
          <w:szCs w:val="22"/>
          <w:lang w:val="sr-Latn-BA"/>
        </w:rPr>
      </w:pPr>
      <w:r w:rsidRPr="009B7AF6">
        <w:rPr>
          <w:noProof/>
          <w:sz w:val="22"/>
          <w:szCs w:val="22"/>
          <w:lang w:val="sr-Latn-BA"/>
        </w:rPr>
        <w:t>О</w:t>
      </w:r>
      <w:r w:rsidR="00425047" w:rsidRPr="009B7AF6">
        <w:rPr>
          <w:noProof/>
          <w:sz w:val="22"/>
          <w:szCs w:val="22"/>
          <w:lang w:val="sr-Latn-BA"/>
        </w:rPr>
        <w:t xml:space="preserve"> </w:t>
      </w:r>
      <w:r w:rsidRPr="009B7AF6">
        <w:rPr>
          <w:noProof/>
          <w:sz w:val="22"/>
          <w:szCs w:val="22"/>
          <w:lang w:val="sr-Latn-BA"/>
        </w:rPr>
        <w:t>наступању</w:t>
      </w:r>
      <w:r w:rsidR="00425047" w:rsidRPr="009B7AF6">
        <w:rPr>
          <w:noProof/>
          <w:sz w:val="22"/>
          <w:szCs w:val="22"/>
          <w:lang w:val="sr-Latn-BA"/>
        </w:rPr>
        <w:t xml:space="preserve"> </w:t>
      </w:r>
      <w:r w:rsidRPr="009B7AF6">
        <w:rPr>
          <w:noProof/>
          <w:sz w:val="22"/>
          <w:szCs w:val="22"/>
          <w:lang w:val="sr-Latn-BA"/>
        </w:rPr>
        <w:t>неке</w:t>
      </w:r>
      <w:r w:rsidR="008A7107" w:rsidRPr="009B7AF6">
        <w:rPr>
          <w:noProof/>
          <w:sz w:val="22"/>
          <w:szCs w:val="22"/>
          <w:lang w:val="sr-Latn-BA"/>
        </w:rPr>
        <w:t xml:space="preserve"> </w:t>
      </w:r>
      <w:r w:rsidRPr="009B7AF6">
        <w:rPr>
          <w:noProof/>
          <w:sz w:val="22"/>
          <w:szCs w:val="22"/>
          <w:lang w:val="sr-Latn-BA"/>
        </w:rPr>
        <w:t>од</w:t>
      </w:r>
      <w:r w:rsidR="008A7107" w:rsidRPr="009B7AF6">
        <w:rPr>
          <w:noProof/>
          <w:sz w:val="22"/>
          <w:szCs w:val="22"/>
          <w:lang w:val="sr-Latn-BA"/>
        </w:rPr>
        <w:t xml:space="preserve"> </w:t>
      </w:r>
      <w:r w:rsidRPr="009B7AF6">
        <w:rPr>
          <w:noProof/>
          <w:sz w:val="22"/>
          <w:szCs w:val="22"/>
          <w:lang w:val="sr-Latn-BA"/>
        </w:rPr>
        <w:t>околности</w:t>
      </w:r>
      <w:r w:rsidR="00425047" w:rsidRPr="009B7AF6">
        <w:rPr>
          <w:noProof/>
          <w:sz w:val="22"/>
          <w:szCs w:val="22"/>
          <w:lang w:val="sr-Latn-BA"/>
        </w:rPr>
        <w:t xml:space="preserve"> </w:t>
      </w:r>
      <w:r w:rsidRPr="009B7AF6">
        <w:rPr>
          <w:noProof/>
          <w:sz w:val="22"/>
          <w:szCs w:val="22"/>
          <w:lang w:val="sr-Latn-BA"/>
        </w:rPr>
        <w:t>из</w:t>
      </w:r>
      <w:r w:rsidR="00425047" w:rsidRPr="009B7AF6">
        <w:rPr>
          <w:noProof/>
          <w:sz w:val="22"/>
          <w:szCs w:val="22"/>
          <w:lang w:val="sr-Latn-BA"/>
        </w:rPr>
        <w:t xml:space="preserve"> </w:t>
      </w:r>
      <w:r w:rsidRPr="009B7AF6">
        <w:rPr>
          <w:noProof/>
          <w:sz w:val="22"/>
          <w:szCs w:val="22"/>
          <w:lang w:val="sr-Latn-BA"/>
        </w:rPr>
        <w:t>става</w:t>
      </w:r>
      <w:r w:rsidR="00425047" w:rsidRPr="009B7AF6">
        <w:rPr>
          <w:noProof/>
          <w:sz w:val="22"/>
          <w:szCs w:val="22"/>
          <w:lang w:val="sr-Latn-BA"/>
        </w:rPr>
        <w:t xml:space="preserve"> (1) </w:t>
      </w:r>
      <w:r w:rsidRPr="009B7AF6">
        <w:rPr>
          <w:noProof/>
          <w:sz w:val="22"/>
          <w:szCs w:val="22"/>
          <w:lang w:val="sr-Latn-BA"/>
        </w:rPr>
        <w:t>тач</w:t>
      </w:r>
      <w:r w:rsidR="00966E82" w:rsidRPr="009B7AF6">
        <w:rPr>
          <w:noProof/>
          <w:sz w:val="22"/>
          <w:szCs w:val="22"/>
          <w:lang w:val="sr-Latn-BA"/>
        </w:rPr>
        <w:t>.</w:t>
      </w:r>
      <w:r w:rsidR="00740E6F" w:rsidRPr="009B7AF6">
        <w:rPr>
          <w:noProof/>
          <w:sz w:val="22"/>
          <w:szCs w:val="22"/>
          <w:lang w:val="sr-Latn-BA"/>
        </w:rPr>
        <w:t xml:space="preserve"> </w:t>
      </w:r>
      <w:r w:rsidRPr="009B7AF6">
        <w:rPr>
          <w:noProof/>
          <w:sz w:val="22"/>
          <w:szCs w:val="22"/>
          <w:lang w:val="sr-Latn-BA"/>
        </w:rPr>
        <w:t>а</w:t>
      </w:r>
      <w:r w:rsidR="00E82B65" w:rsidRPr="009B7AF6">
        <w:rPr>
          <w:noProof/>
          <w:sz w:val="22"/>
          <w:szCs w:val="22"/>
          <w:lang w:val="sr-Latn-BA"/>
        </w:rPr>
        <w:t xml:space="preserve">) </w:t>
      </w:r>
      <w:r w:rsidRPr="009B7AF6">
        <w:rPr>
          <w:noProof/>
          <w:sz w:val="22"/>
          <w:szCs w:val="22"/>
          <w:lang w:val="sr-Latn-BA"/>
        </w:rPr>
        <w:t>до</w:t>
      </w:r>
      <w:r w:rsidR="00E82B65" w:rsidRPr="009B7AF6">
        <w:rPr>
          <w:noProof/>
          <w:sz w:val="22"/>
          <w:szCs w:val="22"/>
          <w:lang w:val="sr-Latn-BA"/>
        </w:rPr>
        <w:t xml:space="preserve"> </w:t>
      </w:r>
      <w:r w:rsidRPr="009B7AF6">
        <w:rPr>
          <w:noProof/>
          <w:sz w:val="22"/>
          <w:szCs w:val="22"/>
          <w:lang w:val="sr-Latn-BA"/>
        </w:rPr>
        <w:t>ц</w:t>
      </w:r>
      <w:r w:rsidR="00F31188" w:rsidRPr="009B7AF6">
        <w:rPr>
          <w:noProof/>
          <w:sz w:val="22"/>
          <w:szCs w:val="22"/>
          <w:lang w:val="sr-Latn-BA"/>
        </w:rPr>
        <w:t xml:space="preserve">) </w:t>
      </w:r>
      <w:r w:rsidRPr="009B7AF6">
        <w:rPr>
          <w:noProof/>
          <w:sz w:val="22"/>
          <w:szCs w:val="22"/>
          <w:lang w:val="sr-Latn-BA"/>
        </w:rPr>
        <w:t>овог</w:t>
      </w:r>
      <w:r w:rsidR="00425047" w:rsidRPr="009B7AF6">
        <w:rPr>
          <w:noProof/>
          <w:sz w:val="22"/>
          <w:szCs w:val="22"/>
          <w:lang w:val="sr-Latn-BA"/>
        </w:rPr>
        <w:t xml:space="preserve"> </w:t>
      </w:r>
      <w:r w:rsidRPr="009B7AF6">
        <w:rPr>
          <w:noProof/>
          <w:sz w:val="22"/>
          <w:szCs w:val="22"/>
          <w:lang w:val="sr-Latn-BA"/>
        </w:rPr>
        <w:t>члана</w:t>
      </w:r>
      <w:r w:rsidR="00D274C0" w:rsidRPr="009B7AF6">
        <w:rPr>
          <w:noProof/>
          <w:sz w:val="22"/>
          <w:szCs w:val="22"/>
          <w:lang w:val="sr-Latn-BA"/>
        </w:rPr>
        <w:t>,</w:t>
      </w:r>
      <w:r w:rsidR="00425047" w:rsidRPr="009B7AF6">
        <w:rPr>
          <w:noProof/>
          <w:sz w:val="22"/>
          <w:szCs w:val="22"/>
          <w:lang w:val="sr-Latn-BA"/>
        </w:rPr>
        <w:t xml:space="preserve"> </w:t>
      </w:r>
      <w:r w:rsidRPr="009B7AF6">
        <w:rPr>
          <w:noProof/>
          <w:sz w:val="22"/>
          <w:szCs w:val="22"/>
          <w:lang w:val="sr-Latn-BA"/>
        </w:rPr>
        <w:t>корисник</w:t>
      </w:r>
      <w:r w:rsidR="00F31188" w:rsidRPr="009B7AF6">
        <w:rPr>
          <w:noProof/>
          <w:sz w:val="22"/>
          <w:szCs w:val="22"/>
          <w:lang w:val="sr-Latn-BA"/>
        </w:rPr>
        <w:t xml:space="preserve"> </w:t>
      </w:r>
      <w:r w:rsidRPr="009B7AF6">
        <w:rPr>
          <w:noProof/>
          <w:sz w:val="22"/>
          <w:szCs w:val="22"/>
          <w:lang w:val="sr-Latn-BA"/>
        </w:rPr>
        <w:t>бланко</w:t>
      </w:r>
      <w:r w:rsidR="004A0D3C" w:rsidRPr="009B7AF6">
        <w:rPr>
          <w:noProof/>
          <w:sz w:val="22"/>
          <w:szCs w:val="22"/>
          <w:lang w:val="sr-Latn-BA"/>
        </w:rPr>
        <w:t xml:space="preserve"> </w:t>
      </w:r>
      <w:r w:rsidRPr="009B7AF6">
        <w:rPr>
          <w:noProof/>
          <w:sz w:val="22"/>
          <w:szCs w:val="22"/>
          <w:lang w:val="sr-Latn-BA"/>
        </w:rPr>
        <w:t>сопствене</w:t>
      </w:r>
      <w:r w:rsidR="00A7306D" w:rsidRPr="009B7AF6">
        <w:rPr>
          <w:noProof/>
          <w:sz w:val="22"/>
          <w:szCs w:val="22"/>
          <w:lang w:val="sr-Latn-BA"/>
        </w:rPr>
        <w:t xml:space="preserve"> </w:t>
      </w:r>
      <w:r w:rsidRPr="009B7AF6">
        <w:rPr>
          <w:noProof/>
          <w:sz w:val="22"/>
          <w:szCs w:val="22"/>
          <w:lang w:val="sr-Latn-BA"/>
        </w:rPr>
        <w:t>трасиране</w:t>
      </w:r>
      <w:r w:rsidR="004A0D3C" w:rsidRPr="009B7AF6">
        <w:rPr>
          <w:noProof/>
          <w:sz w:val="22"/>
          <w:szCs w:val="22"/>
          <w:lang w:val="sr-Latn-BA"/>
        </w:rPr>
        <w:t xml:space="preserve"> </w:t>
      </w:r>
      <w:r w:rsidRPr="009B7AF6">
        <w:rPr>
          <w:noProof/>
          <w:sz w:val="22"/>
          <w:szCs w:val="22"/>
          <w:lang w:val="sr-Latn-BA"/>
        </w:rPr>
        <w:t>мјенице</w:t>
      </w:r>
      <w:r w:rsidR="00A7306D" w:rsidRPr="009B7AF6">
        <w:rPr>
          <w:noProof/>
          <w:sz w:val="22"/>
          <w:szCs w:val="22"/>
          <w:lang w:val="sr-Latn-BA"/>
        </w:rPr>
        <w:t xml:space="preserve"> </w:t>
      </w:r>
      <w:r w:rsidRPr="009B7AF6">
        <w:rPr>
          <w:noProof/>
          <w:sz w:val="22"/>
          <w:szCs w:val="22"/>
          <w:lang w:val="sr-Latn-BA"/>
        </w:rPr>
        <w:t>обавезан</w:t>
      </w:r>
      <w:r w:rsidR="00425047" w:rsidRPr="009B7AF6">
        <w:rPr>
          <w:noProof/>
          <w:sz w:val="22"/>
          <w:szCs w:val="22"/>
          <w:lang w:val="sr-Latn-BA"/>
        </w:rPr>
        <w:t xml:space="preserve"> </w:t>
      </w:r>
      <w:r w:rsidRPr="009B7AF6">
        <w:rPr>
          <w:noProof/>
          <w:sz w:val="22"/>
          <w:szCs w:val="22"/>
          <w:lang w:val="sr-Latn-BA"/>
        </w:rPr>
        <w:t>је</w:t>
      </w:r>
      <w:r w:rsidR="00425047" w:rsidRPr="009B7AF6">
        <w:rPr>
          <w:noProof/>
          <w:sz w:val="22"/>
          <w:szCs w:val="22"/>
          <w:lang w:val="sr-Latn-BA"/>
        </w:rPr>
        <w:t xml:space="preserve"> </w:t>
      </w:r>
      <w:r w:rsidRPr="009B7AF6">
        <w:rPr>
          <w:noProof/>
          <w:sz w:val="22"/>
          <w:szCs w:val="22"/>
          <w:lang w:val="sr-Latn-BA"/>
        </w:rPr>
        <w:t>одмах</w:t>
      </w:r>
      <w:r w:rsidR="00425047" w:rsidRPr="009B7AF6">
        <w:rPr>
          <w:noProof/>
          <w:sz w:val="22"/>
          <w:szCs w:val="22"/>
          <w:lang w:val="sr-Latn-BA"/>
        </w:rPr>
        <w:t xml:space="preserve"> </w:t>
      </w:r>
      <w:r w:rsidRPr="009B7AF6">
        <w:rPr>
          <w:noProof/>
          <w:sz w:val="22"/>
          <w:szCs w:val="22"/>
          <w:lang w:val="sr-Latn-BA"/>
        </w:rPr>
        <w:t>писмено</w:t>
      </w:r>
      <w:r w:rsidR="00B66055" w:rsidRPr="009B7AF6">
        <w:rPr>
          <w:noProof/>
          <w:sz w:val="22"/>
          <w:szCs w:val="22"/>
          <w:lang w:val="sr-Latn-BA"/>
        </w:rPr>
        <w:t xml:space="preserve"> </w:t>
      </w:r>
      <w:r w:rsidRPr="009B7AF6">
        <w:rPr>
          <w:noProof/>
          <w:sz w:val="22"/>
          <w:szCs w:val="22"/>
          <w:lang w:val="sr-Latn-BA"/>
        </w:rPr>
        <w:t>обавијестити</w:t>
      </w:r>
      <w:r w:rsidR="00425047" w:rsidRPr="009B7AF6">
        <w:rPr>
          <w:noProof/>
          <w:sz w:val="22"/>
          <w:szCs w:val="22"/>
          <w:lang w:val="sr-Latn-BA"/>
        </w:rPr>
        <w:t xml:space="preserve"> </w:t>
      </w:r>
      <w:r w:rsidRPr="009B7AF6">
        <w:rPr>
          <w:noProof/>
          <w:sz w:val="22"/>
          <w:szCs w:val="22"/>
          <w:lang w:val="sr-Latn-BA"/>
        </w:rPr>
        <w:t>Сектор</w:t>
      </w:r>
      <w:r w:rsidR="004A0D3C" w:rsidRPr="009B7AF6">
        <w:rPr>
          <w:noProof/>
          <w:sz w:val="22"/>
          <w:szCs w:val="22"/>
          <w:lang w:val="sr-Latn-BA"/>
        </w:rPr>
        <w:t xml:space="preserve"> </w:t>
      </w:r>
      <w:r w:rsidRPr="009B7AF6">
        <w:rPr>
          <w:noProof/>
          <w:sz w:val="22"/>
          <w:szCs w:val="22"/>
          <w:lang w:val="sr-Latn-BA"/>
        </w:rPr>
        <w:t>за</w:t>
      </w:r>
      <w:r w:rsidR="004024E6" w:rsidRPr="009B7AF6">
        <w:rPr>
          <w:noProof/>
          <w:sz w:val="22"/>
          <w:szCs w:val="22"/>
          <w:lang w:val="sr-Latn-BA"/>
        </w:rPr>
        <w:t xml:space="preserve"> царине</w:t>
      </w:r>
      <w:r w:rsidR="00E8022D" w:rsidRPr="009B7AF6">
        <w:rPr>
          <w:noProof/>
          <w:sz w:val="22"/>
          <w:szCs w:val="22"/>
          <w:lang w:val="sr-Latn-BA"/>
        </w:rPr>
        <w:t xml:space="preserve">. </w:t>
      </w:r>
      <w:r w:rsidRPr="009B7AF6">
        <w:rPr>
          <w:noProof/>
          <w:sz w:val="22"/>
          <w:szCs w:val="22"/>
          <w:lang w:val="sr-Latn-BA"/>
        </w:rPr>
        <w:t>Уз</w:t>
      </w:r>
      <w:r w:rsidR="00261D84" w:rsidRPr="009B7AF6">
        <w:rPr>
          <w:noProof/>
          <w:sz w:val="22"/>
          <w:szCs w:val="22"/>
          <w:lang w:val="sr-Latn-BA"/>
        </w:rPr>
        <w:t xml:space="preserve"> </w:t>
      </w:r>
      <w:r w:rsidRPr="009B7AF6">
        <w:rPr>
          <w:noProof/>
          <w:sz w:val="22"/>
          <w:szCs w:val="22"/>
          <w:lang w:val="sr-Latn-BA"/>
        </w:rPr>
        <w:t>обавијест</w:t>
      </w:r>
      <w:r w:rsidR="00261D84" w:rsidRPr="009B7AF6">
        <w:rPr>
          <w:noProof/>
          <w:sz w:val="22"/>
          <w:szCs w:val="22"/>
          <w:lang w:val="sr-Latn-BA"/>
        </w:rPr>
        <w:t xml:space="preserve"> </w:t>
      </w:r>
      <w:r w:rsidRPr="009B7AF6">
        <w:rPr>
          <w:noProof/>
          <w:sz w:val="22"/>
          <w:szCs w:val="22"/>
          <w:lang w:val="sr-Latn-BA"/>
        </w:rPr>
        <w:t>прилаже</w:t>
      </w:r>
      <w:r w:rsidR="00740E6F" w:rsidRPr="009B7AF6">
        <w:rPr>
          <w:noProof/>
          <w:sz w:val="22"/>
          <w:szCs w:val="22"/>
          <w:lang w:val="sr-Latn-BA"/>
        </w:rPr>
        <w:t xml:space="preserve"> </w:t>
      </w:r>
      <w:r w:rsidRPr="009B7AF6">
        <w:rPr>
          <w:noProof/>
          <w:sz w:val="22"/>
          <w:szCs w:val="22"/>
          <w:lang w:val="sr-Latn-BA"/>
        </w:rPr>
        <w:t>расположиве</w:t>
      </w:r>
      <w:r w:rsidR="00B66055" w:rsidRPr="009B7AF6">
        <w:rPr>
          <w:noProof/>
          <w:sz w:val="22"/>
          <w:szCs w:val="22"/>
          <w:lang w:val="sr-Latn-BA"/>
        </w:rPr>
        <w:t xml:space="preserve"> </w:t>
      </w:r>
      <w:r w:rsidRPr="009B7AF6">
        <w:rPr>
          <w:noProof/>
          <w:sz w:val="22"/>
          <w:szCs w:val="22"/>
          <w:lang w:val="sr-Latn-BA"/>
        </w:rPr>
        <w:t>доказе</w:t>
      </w:r>
      <w:r w:rsidR="00261D84" w:rsidRPr="009B7AF6">
        <w:rPr>
          <w:noProof/>
          <w:sz w:val="22"/>
          <w:szCs w:val="22"/>
          <w:lang w:val="sr-Latn-BA"/>
        </w:rPr>
        <w:t>.</w:t>
      </w:r>
    </w:p>
    <w:p w:rsidR="00425047" w:rsidRPr="009B7AF6" w:rsidRDefault="00425047" w:rsidP="000B3E4D">
      <w:pPr>
        <w:pStyle w:val="NoSpacing"/>
        <w:ind w:left="426" w:hanging="426"/>
        <w:jc w:val="both"/>
        <w:rPr>
          <w:noProof/>
          <w:sz w:val="22"/>
          <w:szCs w:val="22"/>
          <w:lang w:val="sr-Latn-BA"/>
        </w:rPr>
      </w:pPr>
    </w:p>
    <w:p w:rsidR="003D34EB" w:rsidRPr="009B7AF6" w:rsidRDefault="00EF5B7F" w:rsidP="00197503">
      <w:pPr>
        <w:pStyle w:val="NoSpacing"/>
        <w:numPr>
          <w:ilvl w:val="0"/>
          <w:numId w:val="11"/>
        </w:numPr>
        <w:ind w:left="426" w:hanging="426"/>
        <w:jc w:val="both"/>
        <w:rPr>
          <w:noProof/>
          <w:sz w:val="22"/>
          <w:szCs w:val="22"/>
          <w:lang w:val="sr-Latn-BA"/>
        </w:rPr>
      </w:pPr>
      <w:r w:rsidRPr="009B7AF6">
        <w:rPr>
          <w:noProof/>
          <w:sz w:val="22"/>
          <w:szCs w:val="22"/>
          <w:lang w:val="sr-Latn-BA"/>
        </w:rPr>
        <w:t>У</w:t>
      </w:r>
      <w:r w:rsidR="00F31188" w:rsidRPr="009B7AF6">
        <w:rPr>
          <w:noProof/>
          <w:sz w:val="22"/>
          <w:szCs w:val="22"/>
          <w:lang w:val="sr-Latn-BA"/>
        </w:rPr>
        <w:t xml:space="preserve"> </w:t>
      </w:r>
      <w:r w:rsidRPr="009B7AF6">
        <w:rPr>
          <w:noProof/>
          <w:sz w:val="22"/>
          <w:szCs w:val="22"/>
          <w:lang w:val="sr-Latn-BA"/>
        </w:rPr>
        <w:t>случају</w:t>
      </w:r>
      <w:r w:rsidR="00F31188" w:rsidRPr="009B7AF6">
        <w:rPr>
          <w:noProof/>
          <w:sz w:val="22"/>
          <w:szCs w:val="22"/>
          <w:lang w:val="sr-Latn-BA"/>
        </w:rPr>
        <w:t xml:space="preserve"> </w:t>
      </w:r>
      <w:r w:rsidRPr="009B7AF6">
        <w:rPr>
          <w:noProof/>
          <w:sz w:val="22"/>
          <w:szCs w:val="22"/>
          <w:lang w:val="sr-Latn-BA"/>
        </w:rPr>
        <w:t>наступања</w:t>
      </w:r>
      <w:r w:rsidR="0003768E" w:rsidRPr="009B7AF6">
        <w:rPr>
          <w:noProof/>
          <w:sz w:val="22"/>
          <w:szCs w:val="22"/>
          <w:lang w:val="sr-Latn-BA"/>
        </w:rPr>
        <w:t xml:space="preserve"> </w:t>
      </w:r>
      <w:r w:rsidRPr="009B7AF6">
        <w:rPr>
          <w:noProof/>
          <w:sz w:val="22"/>
          <w:szCs w:val="22"/>
          <w:lang w:val="sr-Latn-BA"/>
        </w:rPr>
        <w:t>околности</w:t>
      </w:r>
      <w:r w:rsidR="0003768E" w:rsidRPr="009B7AF6">
        <w:rPr>
          <w:noProof/>
          <w:sz w:val="22"/>
          <w:szCs w:val="22"/>
          <w:lang w:val="sr-Latn-BA"/>
        </w:rPr>
        <w:t xml:space="preserve"> </w:t>
      </w:r>
      <w:r w:rsidRPr="009B7AF6">
        <w:rPr>
          <w:noProof/>
          <w:sz w:val="22"/>
          <w:szCs w:val="22"/>
          <w:lang w:val="sr-Latn-BA"/>
        </w:rPr>
        <w:t>из</w:t>
      </w:r>
      <w:r w:rsidR="00D16D6D" w:rsidRPr="009B7AF6">
        <w:rPr>
          <w:noProof/>
          <w:sz w:val="22"/>
          <w:szCs w:val="22"/>
          <w:lang w:val="sr-Latn-BA"/>
        </w:rPr>
        <w:t xml:space="preserve"> </w:t>
      </w:r>
      <w:r w:rsidRPr="009B7AF6">
        <w:rPr>
          <w:noProof/>
          <w:sz w:val="22"/>
          <w:szCs w:val="22"/>
          <w:lang w:val="sr-Latn-BA"/>
        </w:rPr>
        <w:t>става</w:t>
      </w:r>
      <w:r w:rsidR="00D16D6D" w:rsidRPr="009B7AF6">
        <w:rPr>
          <w:noProof/>
          <w:sz w:val="22"/>
          <w:szCs w:val="22"/>
          <w:lang w:val="sr-Latn-BA"/>
        </w:rPr>
        <w:t xml:space="preserve"> (1) </w:t>
      </w:r>
      <w:r w:rsidRPr="009B7AF6">
        <w:rPr>
          <w:noProof/>
          <w:sz w:val="22"/>
          <w:szCs w:val="22"/>
          <w:lang w:val="sr-Latn-BA"/>
        </w:rPr>
        <w:t>тачка</w:t>
      </w:r>
      <w:r w:rsidR="00D16D6D" w:rsidRPr="009B7AF6">
        <w:rPr>
          <w:noProof/>
          <w:sz w:val="22"/>
          <w:szCs w:val="22"/>
          <w:lang w:val="sr-Latn-BA"/>
        </w:rPr>
        <w:t xml:space="preserve"> </w:t>
      </w:r>
      <w:r w:rsidRPr="009B7AF6">
        <w:rPr>
          <w:noProof/>
          <w:sz w:val="22"/>
          <w:szCs w:val="22"/>
          <w:lang w:val="sr-Latn-BA"/>
        </w:rPr>
        <w:t>б</w:t>
      </w:r>
      <w:r w:rsidR="00F31188" w:rsidRPr="009B7AF6">
        <w:rPr>
          <w:noProof/>
          <w:sz w:val="22"/>
          <w:szCs w:val="22"/>
          <w:lang w:val="sr-Latn-BA"/>
        </w:rPr>
        <w:t xml:space="preserve">) </w:t>
      </w:r>
      <w:r w:rsidRPr="009B7AF6">
        <w:rPr>
          <w:noProof/>
          <w:sz w:val="22"/>
          <w:szCs w:val="22"/>
          <w:lang w:val="sr-Latn-BA"/>
        </w:rPr>
        <w:t>овог</w:t>
      </w:r>
      <w:r w:rsidR="00F31188" w:rsidRPr="009B7AF6">
        <w:rPr>
          <w:noProof/>
          <w:sz w:val="22"/>
          <w:szCs w:val="22"/>
          <w:lang w:val="sr-Latn-BA"/>
        </w:rPr>
        <w:t xml:space="preserve"> </w:t>
      </w:r>
      <w:r w:rsidRPr="009B7AF6">
        <w:rPr>
          <w:noProof/>
          <w:sz w:val="22"/>
          <w:szCs w:val="22"/>
          <w:lang w:val="sr-Latn-BA"/>
        </w:rPr>
        <w:t>члана</w:t>
      </w:r>
      <w:r w:rsidR="00F31188" w:rsidRPr="009B7AF6">
        <w:rPr>
          <w:noProof/>
          <w:sz w:val="22"/>
          <w:szCs w:val="22"/>
          <w:lang w:val="sr-Latn-BA"/>
        </w:rPr>
        <w:t xml:space="preserve">, </w:t>
      </w:r>
      <w:r w:rsidR="00922307" w:rsidRPr="009B7AF6">
        <w:rPr>
          <w:noProof/>
          <w:sz w:val="22"/>
          <w:szCs w:val="22"/>
          <w:lang w:val="sr-Latn-BA"/>
        </w:rPr>
        <w:t xml:space="preserve">гарантна канцеларија, која </w:t>
      </w:r>
      <w:r w:rsidRPr="009B7AF6">
        <w:rPr>
          <w:noProof/>
          <w:sz w:val="22"/>
          <w:szCs w:val="22"/>
          <w:lang w:val="sr-Latn-BA"/>
        </w:rPr>
        <w:t>спроводи</w:t>
      </w:r>
      <w:r w:rsidR="003D34EB" w:rsidRPr="009B7AF6">
        <w:rPr>
          <w:noProof/>
          <w:sz w:val="22"/>
          <w:szCs w:val="22"/>
          <w:lang w:val="sr-Latn-BA"/>
        </w:rPr>
        <w:t xml:space="preserve"> </w:t>
      </w:r>
      <w:r w:rsidRPr="009B7AF6">
        <w:rPr>
          <w:noProof/>
          <w:sz w:val="22"/>
          <w:szCs w:val="22"/>
          <w:lang w:val="sr-Latn-BA"/>
        </w:rPr>
        <w:t>поступак</w:t>
      </w:r>
      <w:r w:rsidR="003D34EB" w:rsidRPr="009B7AF6">
        <w:rPr>
          <w:noProof/>
          <w:sz w:val="22"/>
          <w:szCs w:val="22"/>
          <w:lang w:val="sr-Latn-BA"/>
        </w:rPr>
        <w:t xml:space="preserve"> </w:t>
      </w:r>
      <w:r w:rsidRPr="009B7AF6">
        <w:rPr>
          <w:noProof/>
          <w:sz w:val="22"/>
          <w:szCs w:val="22"/>
          <w:lang w:val="sr-Latn-BA"/>
        </w:rPr>
        <w:t>наплате</w:t>
      </w:r>
      <w:r w:rsidR="003D34EB" w:rsidRPr="009B7AF6">
        <w:rPr>
          <w:noProof/>
          <w:sz w:val="22"/>
          <w:szCs w:val="22"/>
          <w:lang w:val="sr-Latn-BA"/>
        </w:rPr>
        <w:t xml:space="preserve"> </w:t>
      </w:r>
      <w:r w:rsidRPr="009B7AF6">
        <w:rPr>
          <w:noProof/>
          <w:sz w:val="22"/>
          <w:szCs w:val="22"/>
          <w:lang w:val="sr-Latn-BA"/>
        </w:rPr>
        <w:t>доспјел</w:t>
      </w:r>
      <w:r w:rsidR="00847923" w:rsidRPr="009B7AF6">
        <w:rPr>
          <w:noProof/>
          <w:sz w:val="22"/>
          <w:szCs w:val="22"/>
          <w:lang w:val="sr-Latn-BA"/>
        </w:rPr>
        <w:t>ог</w:t>
      </w:r>
      <w:r w:rsidR="003D34EB" w:rsidRPr="009B7AF6">
        <w:rPr>
          <w:noProof/>
          <w:sz w:val="22"/>
          <w:szCs w:val="22"/>
          <w:lang w:val="sr-Latn-BA"/>
        </w:rPr>
        <w:t xml:space="preserve"> </w:t>
      </w:r>
      <w:r w:rsidRPr="009B7AF6">
        <w:rPr>
          <w:noProof/>
          <w:sz w:val="22"/>
          <w:szCs w:val="22"/>
          <w:lang w:val="sr-Latn-BA"/>
        </w:rPr>
        <w:t>неплаћен</w:t>
      </w:r>
      <w:r w:rsidR="00847923" w:rsidRPr="009B7AF6">
        <w:rPr>
          <w:noProof/>
          <w:sz w:val="22"/>
          <w:szCs w:val="22"/>
          <w:lang w:val="sr-Latn-BA"/>
        </w:rPr>
        <w:t>ог дуга</w:t>
      </w:r>
      <w:r w:rsidR="003D34EB" w:rsidRPr="009B7AF6">
        <w:rPr>
          <w:noProof/>
          <w:sz w:val="22"/>
          <w:szCs w:val="22"/>
          <w:lang w:val="sr-Latn-BA"/>
        </w:rPr>
        <w:t xml:space="preserve"> </w:t>
      </w:r>
      <w:r w:rsidRPr="009B7AF6">
        <w:rPr>
          <w:noProof/>
          <w:sz w:val="22"/>
          <w:szCs w:val="22"/>
          <w:lang w:val="sr-Latn-BA"/>
        </w:rPr>
        <w:t>из</w:t>
      </w:r>
      <w:r w:rsidR="003D34EB" w:rsidRPr="009B7AF6">
        <w:rPr>
          <w:noProof/>
          <w:sz w:val="22"/>
          <w:szCs w:val="22"/>
          <w:lang w:val="sr-Latn-BA"/>
        </w:rPr>
        <w:t xml:space="preserve"> </w:t>
      </w:r>
      <w:r w:rsidRPr="009B7AF6">
        <w:rPr>
          <w:noProof/>
          <w:sz w:val="22"/>
          <w:szCs w:val="22"/>
          <w:lang w:val="sr-Latn-BA"/>
        </w:rPr>
        <w:t>положене</w:t>
      </w:r>
      <w:r w:rsidR="003D34EB" w:rsidRPr="009B7AF6">
        <w:rPr>
          <w:noProof/>
          <w:sz w:val="22"/>
          <w:szCs w:val="22"/>
          <w:lang w:val="sr-Latn-BA"/>
        </w:rPr>
        <w:t xml:space="preserve"> </w:t>
      </w:r>
      <w:r w:rsidRPr="009B7AF6">
        <w:rPr>
          <w:noProof/>
          <w:sz w:val="22"/>
          <w:szCs w:val="22"/>
          <w:lang w:val="sr-Latn-BA"/>
        </w:rPr>
        <w:t>бланко</w:t>
      </w:r>
      <w:r w:rsidR="00D16D6D" w:rsidRPr="009B7AF6">
        <w:rPr>
          <w:noProof/>
          <w:sz w:val="22"/>
          <w:szCs w:val="22"/>
          <w:lang w:val="sr-Latn-BA"/>
        </w:rPr>
        <w:t xml:space="preserve"> </w:t>
      </w:r>
      <w:r w:rsidRPr="009B7AF6">
        <w:rPr>
          <w:noProof/>
          <w:sz w:val="22"/>
          <w:szCs w:val="22"/>
          <w:lang w:val="sr-Latn-BA"/>
        </w:rPr>
        <w:t>сопствене</w:t>
      </w:r>
      <w:r w:rsidR="003D34EB" w:rsidRPr="009B7AF6">
        <w:rPr>
          <w:noProof/>
          <w:sz w:val="22"/>
          <w:szCs w:val="22"/>
          <w:lang w:val="sr-Latn-BA"/>
        </w:rPr>
        <w:t xml:space="preserve"> </w:t>
      </w:r>
      <w:r w:rsidRPr="009B7AF6">
        <w:rPr>
          <w:noProof/>
          <w:sz w:val="22"/>
          <w:szCs w:val="22"/>
          <w:lang w:val="sr-Latn-BA"/>
        </w:rPr>
        <w:t>трасиране</w:t>
      </w:r>
      <w:r w:rsidR="00D16D6D" w:rsidRPr="009B7AF6">
        <w:rPr>
          <w:noProof/>
          <w:sz w:val="22"/>
          <w:szCs w:val="22"/>
          <w:lang w:val="sr-Latn-BA"/>
        </w:rPr>
        <w:t xml:space="preserve"> </w:t>
      </w:r>
      <w:r w:rsidRPr="009B7AF6">
        <w:rPr>
          <w:noProof/>
          <w:sz w:val="22"/>
          <w:szCs w:val="22"/>
          <w:lang w:val="sr-Latn-BA"/>
        </w:rPr>
        <w:t>мјенице</w:t>
      </w:r>
      <w:r w:rsidR="003D34EB" w:rsidRPr="009B7AF6">
        <w:rPr>
          <w:noProof/>
          <w:sz w:val="22"/>
          <w:szCs w:val="22"/>
          <w:lang w:val="sr-Latn-BA"/>
        </w:rPr>
        <w:t xml:space="preserve">, </w:t>
      </w:r>
      <w:r w:rsidRPr="009B7AF6">
        <w:rPr>
          <w:noProof/>
          <w:sz w:val="22"/>
          <w:szCs w:val="22"/>
          <w:lang w:val="sr-Latn-BA"/>
        </w:rPr>
        <w:t>о</w:t>
      </w:r>
      <w:r w:rsidR="003D34EB" w:rsidRPr="009B7AF6">
        <w:rPr>
          <w:noProof/>
          <w:sz w:val="22"/>
          <w:szCs w:val="22"/>
          <w:lang w:val="sr-Latn-BA"/>
        </w:rPr>
        <w:t xml:space="preserve"> </w:t>
      </w:r>
      <w:r w:rsidRPr="009B7AF6">
        <w:rPr>
          <w:noProof/>
          <w:sz w:val="22"/>
          <w:szCs w:val="22"/>
          <w:lang w:val="sr-Latn-BA"/>
        </w:rPr>
        <w:t>томе</w:t>
      </w:r>
      <w:r w:rsidR="003D34EB" w:rsidRPr="009B7AF6">
        <w:rPr>
          <w:noProof/>
          <w:sz w:val="22"/>
          <w:szCs w:val="22"/>
          <w:lang w:val="sr-Latn-BA"/>
        </w:rPr>
        <w:t xml:space="preserve"> </w:t>
      </w:r>
      <w:r w:rsidRPr="009B7AF6">
        <w:rPr>
          <w:noProof/>
          <w:sz w:val="22"/>
          <w:szCs w:val="22"/>
          <w:lang w:val="sr-Latn-BA"/>
        </w:rPr>
        <w:t>одмах</w:t>
      </w:r>
      <w:r w:rsidR="003D34EB" w:rsidRPr="009B7AF6">
        <w:rPr>
          <w:noProof/>
          <w:sz w:val="22"/>
          <w:szCs w:val="22"/>
          <w:lang w:val="sr-Latn-BA"/>
        </w:rPr>
        <w:t xml:space="preserve"> </w:t>
      </w:r>
      <w:r w:rsidRPr="009B7AF6">
        <w:rPr>
          <w:noProof/>
          <w:sz w:val="22"/>
          <w:szCs w:val="22"/>
          <w:lang w:val="sr-Latn-BA"/>
        </w:rPr>
        <w:t>обавјештава</w:t>
      </w:r>
      <w:r w:rsidR="00D16D6D" w:rsidRPr="009B7AF6">
        <w:rPr>
          <w:noProof/>
          <w:sz w:val="22"/>
          <w:szCs w:val="22"/>
          <w:lang w:val="sr-Latn-BA"/>
        </w:rPr>
        <w:t xml:space="preserve"> </w:t>
      </w:r>
      <w:r w:rsidRPr="009B7AF6">
        <w:rPr>
          <w:noProof/>
          <w:sz w:val="22"/>
          <w:szCs w:val="22"/>
          <w:lang w:val="sr-Latn-BA"/>
        </w:rPr>
        <w:t>Сектор</w:t>
      </w:r>
      <w:r w:rsidR="00D16D6D" w:rsidRPr="009B7AF6">
        <w:rPr>
          <w:noProof/>
          <w:sz w:val="22"/>
          <w:szCs w:val="22"/>
          <w:lang w:val="sr-Latn-BA"/>
        </w:rPr>
        <w:t xml:space="preserve"> </w:t>
      </w:r>
      <w:r w:rsidRPr="009B7AF6">
        <w:rPr>
          <w:noProof/>
          <w:sz w:val="22"/>
          <w:szCs w:val="22"/>
          <w:lang w:val="sr-Latn-BA"/>
        </w:rPr>
        <w:t>за</w:t>
      </w:r>
      <w:r w:rsidR="00D16D6D" w:rsidRPr="009B7AF6">
        <w:rPr>
          <w:noProof/>
          <w:sz w:val="22"/>
          <w:szCs w:val="22"/>
          <w:lang w:val="sr-Latn-BA"/>
        </w:rPr>
        <w:t xml:space="preserve"> </w:t>
      </w:r>
      <w:r w:rsidR="00847923" w:rsidRPr="009B7AF6">
        <w:rPr>
          <w:noProof/>
          <w:sz w:val="22"/>
          <w:szCs w:val="22"/>
          <w:lang w:val="sr-Latn-BA"/>
        </w:rPr>
        <w:t>царине</w:t>
      </w:r>
      <w:r w:rsidR="00D16D6D" w:rsidRPr="009B7AF6">
        <w:rPr>
          <w:noProof/>
          <w:sz w:val="22"/>
          <w:szCs w:val="22"/>
          <w:lang w:val="sr-Latn-BA"/>
        </w:rPr>
        <w:t>.</w:t>
      </w:r>
    </w:p>
    <w:p w:rsidR="003D34EB" w:rsidRPr="009B7AF6" w:rsidRDefault="003D34EB" w:rsidP="000B3E4D">
      <w:pPr>
        <w:pStyle w:val="NoSpacing"/>
        <w:ind w:left="426" w:hanging="426"/>
        <w:jc w:val="both"/>
        <w:rPr>
          <w:noProof/>
          <w:sz w:val="22"/>
          <w:szCs w:val="22"/>
          <w:lang w:val="sr-Latn-BA"/>
        </w:rPr>
      </w:pPr>
    </w:p>
    <w:p w:rsidR="00C85404" w:rsidRPr="009B7AF6" w:rsidRDefault="00EF5B7F" w:rsidP="00197503">
      <w:pPr>
        <w:pStyle w:val="NoSpacing"/>
        <w:numPr>
          <w:ilvl w:val="0"/>
          <w:numId w:val="11"/>
        </w:numPr>
        <w:ind w:left="426" w:hanging="426"/>
        <w:jc w:val="both"/>
        <w:rPr>
          <w:noProof/>
          <w:sz w:val="22"/>
          <w:szCs w:val="22"/>
          <w:lang w:val="sr-Latn-BA"/>
        </w:rPr>
      </w:pPr>
      <w:r w:rsidRPr="009B7AF6">
        <w:rPr>
          <w:noProof/>
          <w:sz w:val="22"/>
          <w:szCs w:val="22"/>
          <w:lang w:val="sr-Latn-BA"/>
        </w:rPr>
        <w:t>О</w:t>
      </w:r>
      <w:r w:rsidR="00C85404" w:rsidRPr="009B7AF6">
        <w:rPr>
          <w:noProof/>
          <w:sz w:val="22"/>
          <w:szCs w:val="22"/>
          <w:lang w:val="sr-Latn-BA"/>
        </w:rPr>
        <w:t xml:space="preserve"> </w:t>
      </w:r>
      <w:r w:rsidRPr="009B7AF6">
        <w:rPr>
          <w:noProof/>
          <w:sz w:val="22"/>
          <w:szCs w:val="22"/>
          <w:lang w:val="sr-Latn-BA"/>
        </w:rPr>
        <w:t>наступању</w:t>
      </w:r>
      <w:r w:rsidR="00C85404" w:rsidRPr="009B7AF6">
        <w:rPr>
          <w:noProof/>
          <w:sz w:val="22"/>
          <w:szCs w:val="22"/>
          <w:lang w:val="sr-Latn-BA"/>
        </w:rPr>
        <w:t xml:space="preserve"> </w:t>
      </w:r>
      <w:r w:rsidRPr="009B7AF6">
        <w:rPr>
          <w:noProof/>
          <w:sz w:val="22"/>
          <w:szCs w:val="22"/>
          <w:lang w:val="sr-Latn-BA"/>
        </w:rPr>
        <w:t>неке</w:t>
      </w:r>
      <w:r w:rsidR="00C85404" w:rsidRPr="009B7AF6">
        <w:rPr>
          <w:noProof/>
          <w:sz w:val="22"/>
          <w:szCs w:val="22"/>
          <w:lang w:val="sr-Latn-BA"/>
        </w:rPr>
        <w:t xml:space="preserve"> </w:t>
      </w:r>
      <w:r w:rsidRPr="009B7AF6">
        <w:rPr>
          <w:noProof/>
          <w:sz w:val="22"/>
          <w:szCs w:val="22"/>
          <w:lang w:val="sr-Latn-BA"/>
        </w:rPr>
        <w:t>од</w:t>
      </w:r>
      <w:r w:rsidR="00C85404" w:rsidRPr="009B7AF6">
        <w:rPr>
          <w:noProof/>
          <w:sz w:val="22"/>
          <w:szCs w:val="22"/>
          <w:lang w:val="sr-Latn-BA"/>
        </w:rPr>
        <w:t xml:space="preserve"> </w:t>
      </w:r>
      <w:r w:rsidRPr="009B7AF6">
        <w:rPr>
          <w:noProof/>
          <w:sz w:val="22"/>
          <w:szCs w:val="22"/>
          <w:lang w:val="sr-Latn-BA"/>
        </w:rPr>
        <w:t>околности</w:t>
      </w:r>
      <w:r w:rsidR="00C85404" w:rsidRPr="009B7AF6">
        <w:rPr>
          <w:noProof/>
          <w:sz w:val="22"/>
          <w:szCs w:val="22"/>
          <w:lang w:val="sr-Latn-BA"/>
        </w:rPr>
        <w:t xml:space="preserve"> </w:t>
      </w:r>
      <w:r w:rsidRPr="009B7AF6">
        <w:rPr>
          <w:noProof/>
          <w:sz w:val="22"/>
          <w:szCs w:val="22"/>
          <w:lang w:val="sr-Latn-BA"/>
        </w:rPr>
        <w:t>из</w:t>
      </w:r>
      <w:r w:rsidR="00C85404" w:rsidRPr="009B7AF6">
        <w:rPr>
          <w:noProof/>
          <w:sz w:val="22"/>
          <w:szCs w:val="22"/>
          <w:lang w:val="sr-Latn-BA"/>
        </w:rPr>
        <w:t xml:space="preserve"> </w:t>
      </w:r>
      <w:r w:rsidRPr="009B7AF6">
        <w:rPr>
          <w:noProof/>
          <w:sz w:val="22"/>
          <w:szCs w:val="22"/>
          <w:lang w:val="sr-Latn-BA"/>
        </w:rPr>
        <w:t>става</w:t>
      </w:r>
      <w:r w:rsidR="00C85404" w:rsidRPr="009B7AF6">
        <w:rPr>
          <w:noProof/>
          <w:sz w:val="22"/>
          <w:szCs w:val="22"/>
          <w:lang w:val="sr-Latn-BA"/>
        </w:rPr>
        <w:t xml:space="preserve"> (1) </w:t>
      </w:r>
      <w:r w:rsidRPr="009B7AF6">
        <w:rPr>
          <w:noProof/>
          <w:sz w:val="22"/>
          <w:szCs w:val="22"/>
          <w:lang w:val="sr-Latn-BA"/>
        </w:rPr>
        <w:t>тач</w:t>
      </w:r>
      <w:r w:rsidR="00C85404" w:rsidRPr="009B7AF6">
        <w:rPr>
          <w:noProof/>
          <w:sz w:val="22"/>
          <w:szCs w:val="22"/>
          <w:lang w:val="sr-Latn-BA"/>
        </w:rPr>
        <w:t xml:space="preserve">. </w:t>
      </w:r>
      <w:r w:rsidRPr="009B7AF6">
        <w:rPr>
          <w:noProof/>
          <w:sz w:val="22"/>
          <w:szCs w:val="22"/>
          <w:lang w:val="sr-Latn-BA"/>
        </w:rPr>
        <w:t>а</w:t>
      </w:r>
      <w:r w:rsidR="00C85404" w:rsidRPr="009B7AF6">
        <w:rPr>
          <w:noProof/>
          <w:sz w:val="22"/>
          <w:szCs w:val="22"/>
          <w:lang w:val="sr-Latn-BA"/>
        </w:rPr>
        <w:t xml:space="preserve">) </w:t>
      </w:r>
      <w:r w:rsidRPr="009B7AF6">
        <w:rPr>
          <w:noProof/>
          <w:sz w:val="22"/>
          <w:szCs w:val="22"/>
          <w:lang w:val="sr-Latn-BA"/>
        </w:rPr>
        <w:t>и</w:t>
      </w:r>
      <w:r w:rsidR="00C85404" w:rsidRPr="009B7AF6">
        <w:rPr>
          <w:noProof/>
          <w:sz w:val="22"/>
          <w:szCs w:val="22"/>
          <w:lang w:val="sr-Latn-BA"/>
        </w:rPr>
        <w:t xml:space="preserve"> </w:t>
      </w:r>
      <w:r w:rsidRPr="009B7AF6">
        <w:rPr>
          <w:noProof/>
          <w:sz w:val="22"/>
          <w:szCs w:val="22"/>
          <w:lang w:val="sr-Latn-BA"/>
        </w:rPr>
        <w:t>ц</w:t>
      </w:r>
      <w:r w:rsidR="00C85404" w:rsidRPr="009B7AF6">
        <w:rPr>
          <w:noProof/>
          <w:sz w:val="22"/>
          <w:szCs w:val="22"/>
          <w:lang w:val="sr-Latn-BA"/>
        </w:rPr>
        <w:t xml:space="preserve">) </w:t>
      </w:r>
      <w:r w:rsidRPr="009B7AF6">
        <w:rPr>
          <w:noProof/>
          <w:sz w:val="22"/>
          <w:szCs w:val="22"/>
          <w:lang w:val="sr-Latn-BA"/>
        </w:rPr>
        <w:t>овог</w:t>
      </w:r>
      <w:r w:rsidR="00C85404" w:rsidRPr="009B7AF6">
        <w:rPr>
          <w:noProof/>
          <w:sz w:val="22"/>
          <w:szCs w:val="22"/>
          <w:lang w:val="sr-Latn-BA"/>
        </w:rPr>
        <w:t xml:space="preserve"> </w:t>
      </w:r>
      <w:r w:rsidRPr="009B7AF6">
        <w:rPr>
          <w:noProof/>
          <w:sz w:val="22"/>
          <w:szCs w:val="22"/>
          <w:lang w:val="sr-Latn-BA"/>
        </w:rPr>
        <w:t>члана</w:t>
      </w:r>
      <w:r w:rsidR="00C85404" w:rsidRPr="009B7AF6">
        <w:rPr>
          <w:noProof/>
          <w:sz w:val="22"/>
          <w:szCs w:val="22"/>
          <w:lang w:val="sr-Latn-BA"/>
        </w:rPr>
        <w:t xml:space="preserve">, </w:t>
      </w:r>
      <w:r w:rsidRPr="009B7AF6">
        <w:rPr>
          <w:noProof/>
          <w:sz w:val="22"/>
          <w:szCs w:val="22"/>
          <w:lang w:val="sr-Latn-BA"/>
        </w:rPr>
        <w:t>било</w:t>
      </w:r>
      <w:r w:rsidR="00C85404" w:rsidRPr="009B7AF6">
        <w:rPr>
          <w:noProof/>
          <w:sz w:val="22"/>
          <w:szCs w:val="22"/>
          <w:lang w:val="sr-Latn-BA"/>
        </w:rPr>
        <w:t xml:space="preserve"> </w:t>
      </w:r>
      <w:r w:rsidRPr="009B7AF6">
        <w:rPr>
          <w:noProof/>
          <w:sz w:val="22"/>
          <w:szCs w:val="22"/>
          <w:lang w:val="sr-Latn-BA"/>
        </w:rPr>
        <w:t>која</w:t>
      </w:r>
      <w:r w:rsidR="00C85404" w:rsidRPr="009B7AF6">
        <w:rPr>
          <w:noProof/>
          <w:sz w:val="22"/>
          <w:szCs w:val="22"/>
          <w:lang w:val="sr-Latn-BA"/>
        </w:rPr>
        <w:t xml:space="preserve"> </w:t>
      </w:r>
      <w:r w:rsidRPr="009B7AF6">
        <w:rPr>
          <w:noProof/>
          <w:sz w:val="22"/>
          <w:szCs w:val="22"/>
          <w:lang w:val="sr-Latn-BA"/>
        </w:rPr>
        <w:t>организациона</w:t>
      </w:r>
      <w:r w:rsidR="00C85404" w:rsidRPr="009B7AF6">
        <w:rPr>
          <w:noProof/>
          <w:sz w:val="22"/>
          <w:szCs w:val="22"/>
          <w:lang w:val="sr-Latn-BA"/>
        </w:rPr>
        <w:t xml:space="preserve"> </w:t>
      </w:r>
      <w:r w:rsidRPr="009B7AF6">
        <w:rPr>
          <w:noProof/>
          <w:sz w:val="22"/>
          <w:szCs w:val="22"/>
          <w:lang w:val="sr-Latn-BA"/>
        </w:rPr>
        <w:t>јединица</w:t>
      </w:r>
      <w:r w:rsidR="00C85404" w:rsidRPr="009B7AF6">
        <w:rPr>
          <w:noProof/>
          <w:sz w:val="22"/>
          <w:szCs w:val="22"/>
          <w:lang w:val="sr-Latn-BA"/>
        </w:rPr>
        <w:t xml:space="preserve"> </w:t>
      </w:r>
      <w:r w:rsidRPr="009B7AF6">
        <w:rPr>
          <w:noProof/>
          <w:sz w:val="22"/>
          <w:szCs w:val="22"/>
          <w:lang w:val="sr-Latn-BA"/>
        </w:rPr>
        <w:t>Главне</w:t>
      </w:r>
      <w:r w:rsidR="00C85404" w:rsidRPr="009B7AF6">
        <w:rPr>
          <w:noProof/>
          <w:sz w:val="22"/>
          <w:szCs w:val="22"/>
          <w:lang w:val="sr-Latn-BA"/>
        </w:rPr>
        <w:t xml:space="preserve"> </w:t>
      </w:r>
      <w:r w:rsidRPr="009B7AF6">
        <w:rPr>
          <w:noProof/>
          <w:sz w:val="22"/>
          <w:szCs w:val="22"/>
          <w:lang w:val="sr-Latn-BA"/>
        </w:rPr>
        <w:t>канцеларије</w:t>
      </w:r>
      <w:r w:rsidR="00C85404" w:rsidRPr="009B7AF6">
        <w:rPr>
          <w:noProof/>
          <w:sz w:val="22"/>
          <w:szCs w:val="22"/>
          <w:lang w:val="sr-Latn-BA"/>
        </w:rPr>
        <w:t xml:space="preserve"> </w:t>
      </w:r>
      <w:r w:rsidRPr="009B7AF6">
        <w:rPr>
          <w:noProof/>
          <w:sz w:val="22"/>
          <w:szCs w:val="22"/>
          <w:lang w:val="sr-Latn-BA"/>
        </w:rPr>
        <w:t>и</w:t>
      </w:r>
      <w:r w:rsidR="00C85404" w:rsidRPr="009B7AF6">
        <w:rPr>
          <w:noProof/>
          <w:sz w:val="22"/>
          <w:szCs w:val="22"/>
          <w:lang w:val="sr-Latn-BA"/>
        </w:rPr>
        <w:t xml:space="preserve"> </w:t>
      </w:r>
      <w:r w:rsidRPr="009B7AF6">
        <w:rPr>
          <w:noProof/>
          <w:sz w:val="22"/>
          <w:szCs w:val="22"/>
          <w:lang w:val="sr-Latn-BA"/>
        </w:rPr>
        <w:t>регионалних</w:t>
      </w:r>
      <w:r w:rsidR="00C85404" w:rsidRPr="009B7AF6">
        <w:rPr>
          <w:noProof/>
          <w:sz w:val="22"/>
          <w:szCs w:val="22"/>
          <w:lang w:val="sr-Latn-BA"/>
        </w:rPr>
        <w:t xml:space="preserve"> </w:t>
      </w:r>
      <w:r w:rsidRPr="009B7AF6">
        <w:rPr>
          <w:noProof/>
          <w:sz w:val="22"/>
          <w:szCs w:val="22"/>
          <w:lang w:val="sr-Latn-BA"/>
        </w:rPr>
        <w:t>центара</w:t>
      </w:r>
      <w:r w:rsidR="00C85404" w:rsidRPr="009B7AF6">
        <w:rPr>
          <w:noProof/>
          <w:sz w:val="22"/>
          <w:szCs w:val="22"/>
          <w:lang w:val="sr-Latn-BA"/>
        </w:rPr>
        <w:t xml:space="preserve"> </w:t>
      </w:r>
      <w:r w:rsidRPr="009B7AF6">
        <w:rPr>
          <w:noProof/>
          <w:sz w:val="22"/>
          <w:szCs w:val="22"/>
          <w:lang w:val="sr-Latn-BA"/>
        </w:rPr>
        <w:t>УИО</w:t>
      </w:r>
      <w:r w:rsidR="00C85404" w:rsidRPr="009B7AF6">
        <w:rPr>
          <w:noProof/>
          <w:sz w:val="22"/>
          <w:szCs w:val="22"/>
          <w:lang w:val="sr-Latn-BA"/>
        </w:rPr>
        <w:t xml:space="preserve"> </w:t>
      </w:r>
      <w:r w:rsidRPr="009B7AF6">
        <w:rPr>
          <w:noProof/>
          <w:sz w:val="22"/>
          <w:szCs w:val="22"/>
          <w:lang w:val="sr-Latn-BA"/>
        </w:rPr>
        <w:t>која</w:t>
      </w:r>
      <w:r w:rsidR="00C85404" w:rsidRPr="009B7AF6">
        <w:rPr>
          <w:noProof/>
          <w:sz w:val="22"/>
          <w:szCs w:val="22"/>
          <w:lang w:val="sr-Latn-BA"/>
        </w:rPr>
        <w:t xml:space="preserve"> </w:t>
      </w:r>
      <w:r w:rsidRPr="009B7AF6">
        <w:rPr>
          <w:noProof/>
          <w:sz w:val="22"/>
          <w:szCs w:val="22"/>
          <w:lang w:val="sr-Latn-BA"/>
        </w:rPr>
        <w:t>у</w:t>
      </w:r>
      <w:r w:rsidR="00C85404" w:rsidRPr="009B7AF6">
        <w:rPr>
          <w:noProof/>
          <w:sz w:val="22"/>
          <w:szCs w:val="22"/>
          <w:lang w:val="sr-Latn-BA"/>
        </w:rPr>
        <w:t xml:space="preserve"> </w:t>
      </w:r>
      <w:r w:rsidRPr="009B7AF6">
        <w:rPr>
          <w:noProof/>
          <w:sz w:val="22"/>
          <w:szCs w:val="22"/>
          <w:lang w:val="sr-Latn-BA"/>
        </w:rPr>
        <w:t>свом</w:t>
      </w:r>
      <w:r w:rsidR="00C85404" w:rsidRPr="009B7AF6">
        <w:rPr>
          <w:noProof/>
          <w:sz w:val="22"/>
          <w:szCs w:val="22"/>
          <w:lang w:val="sr-Latn-BA"/>
        </w:rPr>
        <w:t xml:space="preserve"> </w:t>
      </w:r>
      <w:r w:rsidRPr="009B7AF6">
        <w:rPr>
          <w:noProof/>
          <w:sz w:val="22"/>
          <w:szCs w:val="22"/>
          <w:lang w:val="sr-Latn-BA"/>
        </w:rPr>
        <w:t>раду</w:t>
      </w:r>
      <w:r w:rsidR="00C85404" w:rsidRPr="009B7AF6">
        <w:rPr>
          <w:noProof/>
          <w:sz w:val="22"/>
          <w:szCs w:val="22"/>
          <w:lang w:val="sr-Latn-BA"/>
        </w:rPr>
        <w:t xml:space="preserve"> </w:t>
      </w:r>
      <w:r w:rsidRPr="009B7AF6">
        <w:rPr>
          <w:noProof/>
          <w:sz w:val="22"/>
          <w:szCs w:val="22"/>
          <w:lang w:val="sr-Latn-BA"/>
        </w:rPr>
        <w:t>утврди</w:t>
      </w:r>
      <w:r w:rsidR="00C85404" w:rsidRPr="009B7AF6">
        <w:rPr>
          <w:noProof/>
          <w:sz w:val="22"/>
          <w:szCs w:val="22"/>
          <w:lang w:val="sr-Latn-BA"/>
        </w:rPr>
        <w:t xml:space="preserve"> </w:t>
      </w:r>
      <w:r w:rsidRPr="009B7AF6">
        <w:rPr>
          <w:noProof/>
          <w:sz w:val="22"/>
          <w:szCs w:val="22"/>
          <w:lang w:val="sr-Latn-BA"/>
        </w:rPr>
        <w:t>или</w:t>
      </w:r>
      <w:r w:rsidR="00C85404" w:rsidRPr="009B7AF6">
        <w:rPr>
          <w:noProof/>
          <w:sz w:val="22"/>
          <w:szCs w:val="22"/>
          <w:lang w:val="sr-Latn-BA"/>
        </w:rPr>
        <w:t xml:space="preserve"> </w:t>
      </w:r>
      <w:r w:rsidRPr="009B7AF6">
        <w:rPr>
          <w:noProof/>
          <w:sz w:val="22"/>
          <w:szCs w:val="22"/>
          <w:lang w:val="sr-Latn-BA"/>
        </w:rPr>
        <w:t>дође</w:t>
      </w:r>
      <w:r w:rsidR="00C85404" w:rsidRPr="009B7AF6">
        <w:rPr>
          <w:noProof/>
          <w:sz w:val="22"/>
          <w:szCs w:val="22"/>
          <w:lang w:val="sr-Latn-BA"/>
        </w:rPr>
        <w:t xml:space="preserve"> </w:t>
      </w:r>
      <w:r w:rsidRPr="009B7AF6">
        <w:rPr>
          <w:noProof/>
          <w:sz w:val="22"/>
          <w:szCs w:val="22"/>
          <w:lang w:val="sr-Latn-BA"/>
        </w:rPr>
        <w:t>до</w:t>
      </w:r>
      <w:r w:rsidR="00C85404" w:rsidRPr="009B7AF6">
        <w:rPr>
          <w:noProof/>
          <w:sz w:val="22"/>
          <w:szCs w:val="22"/>
          <w:lang w:val="sr-Latn-BA"/>
        </w:rPr>
        <w:t xml:space="preserve"> </w:t>
      </w:r>
      <w:r w:rsidRPr="009B7AF6">
        <w:rPr>
          <w:noProof/>
          <w:sz w:val="22"/>
          <w:szCs w:val="22"/>
          <w:lang w:val="sr-Latn-BA"/>
        </w:rPr>
        <w:t>сазнања</w:t>
      </w:r>
      <w:r w:rsidR="00C85404" w:rsidRPr="009B7AF6">
        <w:rPr>
          <w:noProof/>
          <w:sz w:val="22"/>
          <w:szCs w:val="22"/>
          <w:lang w:val="sr-Latn-BA"/>
        </w:rPr>
        <w:t xml:space="preserve"> </w:t>
      </w:r>
      <w:r w:rsidRPr="009B7AF6">
        <w:rPr>
          <w:noProof/>
          <w:sz w:val="22"/>
          <w:szCs w:val="22"/>
          <w:lang w:val="sr-Latn-BA"/>
        </w:rPr>
        <w:t>о</w:t>
      </w:r>
      <w:r w:rsidR="00C85404" w:rsidRPr="009B7AF6">
        <w:rPr>
          <w:noProof/>
          <w:sz w:val="22"/>
          <w:szCs w:val="22"/>
          <w:lang w:val="sr-Latn-BA"/>
        </w:rPr>
        <w:t xml:space="preserve"> </w:t>
      </w:r>
      <w:r w:rsidRPr="009B7AF6">
        <w:rPr>
          <w:noProof/>
          <w:sz w:val="22"/>
          <w:szCs w:val="22"/>
          <w:lang w:val="sr-Latn-BA"/>
        </w:rPr>
        <w:t>тим</w:t>
      </w:r>
      <w:r w:rsidR="00C85404" w:rsidRPr="009B7AF6">
        <w:rPr>
          <w:noProof/>
          <w:sz w:val="22"/>
          <w:szCs w:val="22"/>
          <w:lang w:val="sr-Latn-BA"/>
        </w:rPr>
        <w:t xml:space="preserve"> </w:t>
      </w:r>
      <w:r w:rsidRPr="009B7AF6">
        <w:rPr>
          <w:noProof/>
          <w:sz w:val="22"/>
          <w:szCs w:val="22"/>
          <w:lang w:val="sr-Latn-BA"/>
        </w:rPr>
        <w:t>околностима</w:t>
      </w:r>
      <w:r w:rsidR="00C85404" w:rsidRPr="009B7AF6">
        <w:rPr>
          <w:noProof/>
          <w:sz w:val="22"/>
          <w:szCs w:val="22"/>
          <w:lang w:val="sr-Latn-BA"/>
        </w:rPr>
        <w:t xml:space="preserve"> </w:t>
      </w:r>
      <w:r w:rsidRPr="009B7AF6">
        <w:rPr>
          <w:noProof/>
          <w:sz w:val="22"/>
          <w:szCs w:val="22"/>
          <w:lang w:val="sr-Latn-BA"/>
        </w:rPr>
        <w:t>дужна</w:t>
      </w:r>
      <w:r w:rsidR="00C85404" w:rsidRPr="009B7AF6">
        <w:rPr>
          <w:noProof/>
          <w:sz w:val="22"/>
          <w:szCs w:val="22"/>
          <w:lang w:val="sr-Latn-BA"/>
        </w:rPr>
        <w:t xml:space="preserve"> </w:t>
      </w:r>
      <w:r w:rsidRPr="009B7AF6">
        <w:rPr>
          <w:noProof/>
          <w:sz w:val="22"/>
          <w:szCs w:val="22"/>
          <w:lang w:val="sr-Latn-BA"/>
        </w:rPr>
        <w:t>је</w:t>
      </w:r>
      <w:r w:rsidR="00C85404" w:rsidRPr="009B7AF6">
        <w:rPr>
          <w:noProof/>
          <w:sz w:val="22"/>
          <w:szCs w:val="22"/>
          <w:lang w:val="sr-Latn-BA"/>
        </w:rPr>
        <w:t xml:space="preserve"> </w:t>
      </w:r>
      <w:r w:rsidRPr="009B7AF6">
        <w:rPr>
          <w:noProof/>
          <w:sz w:val="22"/>
          <w:szCs w:val="22"/>
          <w:lang w:val="sr-Latn-BA"/>
        </w:rPr>
        <w:t>писмено</w:t>
      </w:r>
      <w:r w:rsidR="00C85404" w:rsidRPr="009B7AF6">
        <w:rPr>
          <w:noProof/>
          <w:sz w:val="22"/>
          <w:szCs w:val="22"/>
          <w:lang w:val="sr-Latn-BA"/>
        </w:rPr>
        <w:t xml:space="preserve"> </w:t>
      </w:r>
      <w:r w:rsidRPr="009B7AF6">
        <w:rPr>
          <w:noProof/>
          <w:sz w:val="22"/>
          <w:szCs w:val="22"/>
          <w:lang w:val="sr-Latn-BA"/>
        </w:rPr>
        <w:t>обавијестити</w:t>
      </w:r>
      <w:r w:rsidR="00C85404" w:rsidRPr="009B7AF6">
        <w:rPr>
          <w:noProof/>
          <w:sz w:val="22"/>
          <w:szCs w:val="22"/>
          <w:lang w:val="sr-Latn-BA"/>
        </w:rPr>
        <w:t xml:space="preserve"> </w:t>
      </w:r>
      <w:r w:rsidRPr="009B7AF6">
        <w:rPr>
          <w:noProof/>
          <w:sz w:val="22"/>
          <w:szCs w:val="22"/>
          <w:lang w:val="sr-Latn-BA"/>
        </w:rPr>
        <w:t>Сектор</w:t>
      </w:r>
      <w:r w:rsidR="00C85404" w:rsidRPr="009B7AF6">
        <w:rPr>
          <w:noProof/>
          <w:sz w:val="22"/>
          <w:szCs w:val="22"/>
          <w:lang w:val="sr-Latn-BA"/>
        </w:rPr>
        <w:t xml:space="preserve"> </w:t>
      </w:r>
      <w:r w:rsidRPr="009B7AF6">
        <w:rPr>
          <w:noProof/>
          <w:sz w:val="22"/>
          <w:szCs w:val="22"/>
          <w:lang w:val="sr-Latn-BA"/>
        </w:rPr>
        <w:t>за</w:t>
      </w:r>
      <w:r w:rsidR="00847923" w:rsidRPr="009B7AF6">
        <w:rPr>
          <w:noProof/>
          <w:sz w:val="22"/>
          <w:szCs w:val="22"/>
          <w:lang w:val="sr-Latn-BA"/>
        </w:rPr>
        <w:t xml:space="preserve"> царине</w:t>
      </w:r>
      <w:r w:rsidR="00C85404" w:rsidRPr="009B7AF6">
        <w:rPr>
          <w:noProof/>
          <w:sz w:val="22"/>
          <w:szCs w:val="22"/>
          <w:lang w:val="sr-Latn-BA"/>
        </w:rPr>
        <w:t xml:space="preserve">. </w:t>
      </w:r>
      <w:r w:rsidRPr="009B7AF6">
        <w:rPr>
          <w:noProof/>
          <w:sz w:val="22"/>
          <w:szCs w:val="22"/>
          <w:lang w:val="sr-Latn-BA"/>
        </w:rPr>
        <w:t>Уз</w:t>
      </w:r>
      <w:r w:rsidR="00C85404" w:rsidRPr="009B7AF6">
        <w:rPr>
          <w:noProof/>
          <w:sz w:val="22"/>
          <w:szCs w:val="22"/>
          <w:lang w:val="sr-Latn-BA"/>
        </w:rPr>
        <w:t xml:space="preserve"> </w:t>
      </w:r>
      <w:r w:rsidRPr="009B7AF6">
        <w:rPr>
          <w:noProof/>
          <w:sz w:val="22"/>
          <w:szCs w:val="22"/>
          <w:lang w:val="sr-Latn-BA"/>
        </w:rPr>
        <w:t>обавијест</w:t>
      </w:r>
      <w:r w:rsidR="00C85404" w:rsidRPr="009B7AF6">
        <w:rPr>
          <w:noProof/>
          <w:sz w:val="22"/>
          <w:szCs w:val="22"/>
          <w:lang w:val="sr-Latn-BA"/>
        </w:rPr>
        <w:t xml:space="preserve"> </w:t>
      </w:r>
      <w:r w:rsidRPr="009B7AF6">
        <w:rPr>
          <w:noProof/>
          <w:sz w:val="22"/>
          <w:szCs w:val="22"/>
          <w:lang w:val="sr-Latn-BA"/>
        </w:rPr>
        <w:t>прилаже</w:t>
      </w:r>
      <w:r w:rsidR="00C85404" w:rsidRPr="009B7AF6">
        <w:rPr>
          <w:noProof/>
          <w:sz w:val="22"/>
          <w:szCs w:val="22"/>
          <w:lang w:val="sr-Latn-BA"/>
        </w:rPr>
        <w:t xml:space="preserve"> </w:t>
      </w:r>
      <w:r w:rsidRPr="009B7AF6">
        <w:rPr>
          <w:noProof/>
          <w:sz w:val="22"/>
          <w:szCs w:val="22"/>
          <w:lang w:val="sr-Latn-BA"/>
        </w:rPr>
        <w:t>расположиве</w:t>
      </w:r>
      <w:r w:rsidR="00C85404" w:rsidRPr="009B7AF6">
        <w:rPr>
          <w:noProof/>
          <w:sz w:val="22"/>
          <w:szCs w:val="22"/>
          <w:lang w:val="sr-Latn-BA"/>
        </w:rPr>
        <w:t xml:space="preserve"> </w:t>
      </w:r>
      <w:r w:rsidRPr="009B7AF6">
        <w:rPr>
          <w:noProof/>
          <w:sz w:val="22"/>
          <w:szCs w:val="22"/>
          <w:lang w:val="sr-Latn-BA"/>
        </w:rPr>
        <w:t>доказе</w:t>
      </w:r>
      <w:r w:rsidR="00C85404" w:rsidRPr="009B7AF6">
        <w:rPr>
          <w:noProof/>
          <w:sz w:val="22"/>
          <w:szCs w:val="22"/>
          <w:lang w:val="sr-Latn-BA"/>
        </w:rPr>
        <w:t>.</w:t>
      </w:r>
    </w:p>
    <w:p w:rsidR="00C85404" w:rsidRPr="009B7AF6" w:rsidRDefault="00C85404" w:rsidP="000B3E4D">
      <w:pPr>
        <w:pStyle w:val="NoSpacing"/>
        <w:ind w:left="426" w:hanging="426"/>
        <w:jc w:val="both"/>
        <w:rPr>
          <w:noProof/>
          <w:sz w:val="22"/>
          <w:szCs w:val="22"/>
          <w:lang w:val="sr-Latn-BA"/>
        </w:rPr>
      </w:pPr>
    </w:p>
    <w:p w:rsidR="00B66055" w:rsidRPr="009B7AF6" w:rsidRDefault="00EF5B7F" w:rsidP="00197503">
      <w:pPr>
        <w:pStyle w:val="NoSpacing"/>
        <w:numPr>
          <w:ilvl w:val="0"/>
          <w:numId w:val="11"/>
        </w:numPr>
        <w:ind w:left="426" w:hanging="426"/>
        <w:jc w:val="both"/>
        <w:rPr>
          <w:noProof/>
          <w:sz w:val="22"/>
          <w:szCs w:val="22"/>
          <w:lang w:val="sr-Latn-BA"/>
        </w:rPr>
      </w:pPr>
      <w:r w:rsidRPr="009B7AF6">
        <w:rPr>
          <w:noProof/>
          <w:sz w:val="22"/>
          <w:szCs w:val="22"/>
          <w:lang w:val="sr-Latn-BA"/>
        </w:rPr>
        <w:t>У</w:t>
      </w:r>
      <w:r w:rsidR="008A7107" w:rsidRPr="009B7AF6">
        <w:rPr>
          <w:noProof/>
          <w:sz w:val="22"/>
          <w:szCs w:val="22"/>
          <w:lang w:val="sr-Latn-BA"/>
        </w:rPr>
        <w:t xml:space="preserve"> </w:t>
      </w:r>
      <w:r w:rsidRPr="009B7AF6">
        <w:rPr>
          <w:noProof/>
          <w:sz w:val="22"/>
          <w:szCs w:val="22"/>
          <w:lang w:val="sr-Latn-BA"/>
        </w:rPr>
        <w:t>случају</w:t>
      </w:r>
      <w:r w:rsidR="008A7107" w:rsidRPr="009B7AF6">
        <w:rPr>
          <w:noProof/>
          <w:sz w:val="22"/>
          <w:szCs w:val="22"/>
          <w:lang w:val="sr-Latn-BA"/>
        </w:rPr>
        <w:t xml:space="preserve"> </w:t>
      </w:r>
      <w:r w:rsidRPr="009B7AF6">
        <w:rPr>
          <w:noProof/>
          <w:sz w:val="22"/>
          <w:szCs w:val="22"/>
          <w:lang w:val="sr-Latn-BA"/>
        </w:rPr>
        <w:t>пријема</w:t>
      </w:r>
      <w:r w:rsidR="008A7107" w:rsidRPr="009B7AF6">
        <w:rPr>
          <w:noProof/>
          <w:sz w:val="22"/>
          <w:szCs w:val="22"/>
          <w:lang w:val="sr-Latn-BA"/>
        </w:rPr>
        <w:t xml:space="preserve"> </w:t>
      </w:r>
      <w:r w:rsidRPr="009B7AF6">
        <w:rPr>
          <w:noProof/>
          <w:sz w:val="22"/>
          <w:szCs w:val="22"/>
          <w:lang w:val="sr-Latn-BA"/>
        </w:rPr>
        <w:t>обавијести</w:t>
      </w:r>
      <w:r w:rsidR="008A7107" w:rsidRPr="009B7AF6">
        <w:rPr>
          <w:noProof/>
          <w:sz w:val="22"/>
          <w:szCs w:val="22"/>
          <w:lang w:val="sr-Latn-BA"/>
        </w:rPr>
        <w:t xml:space="preserve"> </w:t>
      </w:r>
      <w:r w:rsidRPr="009B7AF6">
        <w:rPr>
          <w:noProof/>
          <w:sz w:val="22"/>
          <w:szCs w:val="22"/>
          <w:lang w:val="sr-Latn-BA"/>
        </w:rPr>
        <w:t>из</w:t>
      </w:r>
      <w:r w:rsidR="008A7107" w:rsidRPr="009B7AF6">
        <w:rPr>
          <w:noProof/>
          <w:sz w:val="22"/>
          <w:szCs w:val="22"/>
          <w:lang w:val="sr-Latn-BA"/>
        </w:rPr>
        <w:t xml:space="preserve"> </w:t>
      </w:r>
      <w:r w:rsidRPr="009B7AF6">
        <w:rPr>
          <w:noProof/>
          <w:sz w:val="22"/>
          <w:szCs w:val="22"/>
          <w:lang w:val="sr-Latn-BA"/>
        </w:rPr>
        <w:t>ст</w:t>
      </w:r>
      <w:r w:rsidR="00442E8C" w:rsidRPr="009B7AF6">
        <w:rPr>
          <w:noProof/>
          <w:sz w:val="22"/>
          <w:szCs w:val="22"/>
          <w:lang w:val="sr-Latn-BA"/>
        </w:rPr>
        <w:t xml:space="preserve">. </w:t>
      </w:r>
      <w:r w:rsidR="008A7107" w:rsidRPr="009B7AF6">
        <w:rPr>
          <w:noProof/>
          <w:sz w:val="22"/>
          <w:szCs w:val="22"/>
          <w:lang w:val="sr-Latn-BA"/>
        </w:rPr>
        <w:t>(2)</w:t>
      </w:r>
      <w:r w:rsidR="003D34EB" w:rsidRPr="009B7AF6">
        <w:rPr>
          <w:noProof/>
          <w:sz w:val="22"/>
          <w:szCs w:val="22"/>
          <w:lang w:val="sr-Latn-BA"/>
        </w:rPr>
        <w:t xml:space="preserve">, </w:t>
      </w:r>
      <w:r w:rsidR="008A7107" w:rsidRPr="009B7AF6">
        <w:rPr>
          <w:noProof/>
          <w:sz w:val="22"/>
          <w:szCs w:val="22"/>
          <w:lang w:val="sr-Latn-BA"/>
        </w:rPr>
        <w:t>(3)</w:t>
      </w:r>
      <w:r w:rsidR="003D34EB" w:rsidRPr="009B7AF6">
        <w:rPr>
          <w:noProof/>
          <w:sz w:val="22"/>
          <w:szCs w:val="22"/>
          <w:lang w:val="sr-Latn-BA"/>
        </w:rPr>
        <w:t xml:space="preserve"> </w:t>
      </w:r>
      <w:r w:rsidRPr="009B7AF6">
        <w:rPr>
          <w:noProof/>
          <w:sz w:val="22"/>
          <w:szCs w:val="22"/>
          <w:lang w:val="sr-Latn-BA"/>
        </w:rPr>
        <w:t>или</w:t>
      </w:r>
      <w:r w:rsidR="003D34EB" w:rsidRPr="009B7AF6">
        <w:rPr>
          <w:noProof/>
          <w:sz w:val="22"/>
          <w:szCs w:val="22"/>
          <w:lang w:val="sr-Latn-BA"/>
        </w:rPr>
        <w:t xml:space="preserve"> (4) </w:t>
      </w:r>
      <w:r w:rsidRPr="009B7AF6">
        <w:rPr>
          <w:noProof/>
          <w:sz w:val="22"/>
          <w:szCs w:val="22"/>
          <w:lang w:val="sr-Latn-BA"/>
        </w:rPr>
        <w:t>овог</w:t>
      </w:r>
      <w:r w:rsidR="008A7107" w:rsidRPr="009B7AF6">
        <w:rPr>
          <w:noProof/>
          <w:sz w:val="22"/>
          <w:szCs w:val="22"/>
          <w:lang w:val="sr-Latn-BA"/>
        </w:rPr>
        <w:t xml:space="preserve"> </w:t>
      </w:r>
      <w:r w:rsidRPr="009B7AF6">
        <w:rPr>
          <w:noProof/>
          <w:sz w:val="22"/>
          <w:szCs w:val="22"/>
          <w:lang w:val="sr-Latn-BA"/>
        </w:rPr>
        <w:t>члана</w:t>
      </w:r>
      <w:r w:rsidR="008A7107" w:rsidRPr="009B7AF6">
        <w:rPr>
          <w:noProof/>
          <w:sz w:val="22"/>
          <w:szCs w:val="22"/>
          <w:lang w:val="sr-Latn-BA"/>
        </w:rPr>
        <w:t xml:space="preserve">, </w:t>
      </w:r>
      <w:r w:rsidRPr="009B7AF6">
        <w:rPr>
          <w:noProof/>
          <w:sz w:val="22"/>
          <w:szCs w:val="22"/>
          <w:lang w:val="sr-Latn-BA"/>
        </w:rPr>
        <w:t>као</w:t>
      </w:r>
      <w:r w:rsidR="008A7107" w:rsidRPr="009B7AF6">
        <w:rPr>
          <w:noProof/>
          <w:sz w:val="22"/>
          <w:szCs w:val="22"/>
          <w:lang w:val="sr-Latn-BA"/>
        </w:rPr>
        <w:t xml:space="preserve"> </w:t>
      </w:r>
      <w:r w:rsidRPr="009B7AF6">
        <w:rPr>
          <w:noProof/>
          <w:sz w:val="22"/>
          <w:szCs w:val="22"/>
          <w:lang w:val="sr-Latn-BA"/>
        </w:rPr>
        <w:t>и</w:t>
      </w:r>
      <w:r w:rsidR="008A7107" w:rsidRPr="009B7AF6">
        <w:rPr>
          <w:noProof/>
          <w:sz w:val="22"/>
          <w:szCs w:val="22"/>
          <w:lang w:val="sr-Latn-BA"/>
        </w:rPr>
        <w:t xml:space="preserve"> </w:t>
      </w:r>
      <w:r w:rsidRPr="009B7AF6">
        <w:rPr>
          <w:noProof/>
          <w:sz w:val="22"/>
          <w:szCs w:val="22"/>
          <w:lang w:val="sr-Latn-BA"/>
        </w:rPr>
        <w:t>у</w:t>
      </w:r>
      <w:r w:rsidR="008A7107" w:rsidRPr="009B7AF6">
        <w:rPr>
          <w:noProof/>
          <w:sz w:val="22"/>
          <w:szCs w:val="22"/>
          <w:lang w:val="sr-Latn-BA"/>
        </w:rPr>
        <w:t xml:space="preserve"> </w:t>
      </w:r>
      <w:r w:rsidRPr="009B7AF6">
        <w:rPr>
          <w:noProof/>
          <w:sz w:val="22"/>
          <w:szCs w:val="22"/>
          <w:lang w:val="sr-Latn-BA"/>
        </w:rPr>
        <w:t>случају</w:t>
      </w:r>
      <w:r w:rsidR="008A7107" w:rsidRPr="009B7AF6">
        <w:rPr>
          <w:noProof/>
          <w:sz w:val="22"/>
          <w:szCs w:val="22"/>
          <w:lang w:val="sr-Latn-BA"/>
        </w:rPr>
        <w:t xml:space="preserve"> </w:t>
      </w:r>
      <w:r w:rsidRPr="009B7AF6">
        <w:rPr>
          <w:noProof/>
          <w:sz w:val="22"/>
          <w:szCs w:val="22"/>
          <w:lang w:val="sr-Latn-BA"/>
        </w:rPr>
        <w:t>када</w:t>
      </w:r>
      <w:r w:rsidR="008A7107" w:rsidRPr="009B7AF6">
        <w:rPr>
          <w:noProof/>
          <w:sz w:val="22"/>
          <w:szCs w:val="22"/>
          <w:lang w:val="sr-Latn-BA"/>
        </w:rPr>
        <w:t xml:space="preserve"> </w:t>
      </w:r>
      <w:r w:rsidRPr="009B7AF6">
        <w:rPr>
          <w:noProof/>
          <w:sz w:val="22"/>
          <w:szCs w:val="22"/>
          <w:lang w:val="sr-Latn-BA"/>
        </w:rPr>
        <w:t>и</w:t>
      </w:r>
      <w:r w:rsidR="008A7107" w:rsidRPr="009B7AF6">
        <w:rPr>
          <w:noProof/>
          <w:sz w:val="22"/>
          <w:szCs w:val="22"/>
          <w:lang w:val="sr-Latn-BA"/>
        </w:rPr>
        <w:t xml:space="preserve"> </w:t>
      </w:r>
      <w:r w:rsidRPr="009B7AF6">
        <w:rPr>
          <w:noProof/>
          <w:sz w:val="22"/>
          <w:szCs w:val="22"/>
          <w:lang w:val="sr-Latn-BA"/>
        </w:rPr>
        <w:t>сам</w:t>
      </w:r>
      <w:r w:rsidR="008A7107" w:rsidRPr="009B7AF6">
        <w:rPr>
          <w:noProof/>
          <w:sz w:val="22"/>
          <w:szCs w:val="22"/>
          <w:lang w:val="sr-Latn-BA"/>
        </w:rPr>
        <w:t xml:space="preserve"> </w:t>
      </w:r>
      <w:r w:rsidRPr="009B7AF6">
        <w:rPr>
          <w:noProof/>
          <w:sz w:val="22"/>
          <w:szCs w:val="22"/>
          <w:lang w:val="sr-Latn-BA"/>
        </w:rPr>
        <w:t>Сектор</w:t>
      </w:r>
      <w:r w:rsidR="00D16D6D" w:rsidRPr="009B7AF6">
        <w:rPr>
          <w:noProof/>
          <w:sz w:val="22"/>
          <w:szCs w:val="22"/>
          <w:lang w:val="sr-Latn-BA"/>
        </w:rPr>
        <w:t xml:space="preserve"> </w:t>
      </w:r>
      <w:r w:rsidRPr="009B7AF6">
        <w:rPr>
          <w:noProof/>
          <w:sz w:val="22"/>
          <w:szCs w:val="22"/>
          <w:lang w:val="sr-Latn-BA"/>
        </w:rPr>
        <w:t>за</w:t>
      </w:r>
      <w:r w:rsidR="00960A91" w:rsidRPr="009B7AF6">
        <w:rPr>
          <w:noProof/>
          <w:sz w:val="22"/>
          <w:szCs w:val="22"/>
          <w:lang w:val="sr-Latn-BA"/>
        </w:rPr>
        <w:t xml:space="preserve"> </w:t>
      </w:r>
      <w:r w:rsidR="00CF71DA" w:rsidRPr="009B7AF6">
        <w:rPr>
          <w:noProof/>
          <w:sz w:val="22"/>
          <w:szCs w:val="22"/>
          <w:lang w:val="sr-Latn-BA"/>
        </w:rPr>
        <w:t xml:space="preserve">царине </w:t>
      </w:r>
      <w:r w:rsidRPr="009B7AF6">
        <w:rPr>
          <w:noProof/>
          <w:sz w:val="22"/>
          <w:szCs w:val="22"/>
          <w:lang w:val="sr-Latn-BA"/>
        </w:rPr>
        <w:t>у</w:t>
      </w:r>
      <w:r w:rsidR="008A7107" w:rsidRPr="009B7AF6">
        <w:rPr>
          <w:noProof/>
          <w:sz w:val="22"/>
          <w:szCs w:val="22"/>
          <w:lang w:val="sr-Latn-BA"/>
        </w:rPr>
        <w:t xml:space="preserve"> </w:t>
      </w:r>
      <w:r w:rsidRPr="009B7AF6">
        <w:rPr>
          <w:noProof/>
          <w:sz w:val="22"/>
          <w:szCs w:val="22"/>
          <w:lang w:val="sr-Latn-BA"/>
        </w:rPr>
        <w:t>обављању</w:t>
      </w:r>
      <w:r w:rsidR="008A7107" w:rsidRPr="009B7AF6">
        <w:rPr>
          <w:noProof/>
          <w:sz w:val="22"/>
          <w:szCs w:val="22"/>
          <w:lang w:val="sr-Latn-BA"/>
        </w:rPr>
        <w:t xml:space="preserve"> </w:t>
      </w:r>
      <w:r w:rsidRPr="009B7AF6">
        <w:rPr>
          <w:noProof/>
          <w:sz w:val="22"/>
          <w:szCs w:val="22"/>
          <w:lang w:val="sr-Latn-BA"/>
        </w:rPr>
        <w:t>послова</w:t>
      </w:r>
      <w:r w:rsidR="008A7107" w:rsidRPr="009B7AF6">
        <w:rPr>
          <w:noProof/>
          <w:sz w:val="22"/>
          <w:szCs w:val="22"/>
          <w:lang w:val="sr-Latn-BA"/>
        </w:rPr>
        <w:t xml:space="preserve"> </w:t>
      </w:r>
      <w:r w:rsidRPr="009B7AF6">
        <w:rPr>
          <w:noProof/>
          <w:sz w:val="22"/>
          <w:szCs w:val="22"/>
          <w:lang w:val="sr-Latn-BA"/>
        </w:rPr>
        <w:t>из</w:t>
      </w:r>
      <w:r w:rsidR="008A7107" w:rsidRPr="009B7AF6">
        <w:rPr>
          <w:noProof/>
          <w:sz w:val="22"/>
          <w:szCs w:val="22"/>
          <w:lang w:val="sr-Latn-BA"/>
        </w:rPr>
        <w:t xml:space="preserve"> </w:t>
      </w:r>
      <w:r w:rsidRPr="009B7AF6">
        <w:rPr>
          <w:noProof/>
          <w:sz w:val="22"/>
          <w:szCs w:val="22"/>
          <w:lang w:val="sr-Latn-BA"/>
        </w:rPr>
        <w:t>своје</w:t>
      </w:r>
      <w:r w:rsidR="008A7107" w:rsidRPr="009B7AF6">
        <w:rPr>
          <w:noProof/>
          <w:sz w:val="22"/>
          <w:szCs w:val="22"/>
          <w:lang w:val="sr-Latn-BA"/>
        </w:rPr>
        <w:t xml:space="preserve"> </w:t>
      </w:r>
      <w:r w:rsidRPr="009B7AF6">
        <w:rPr>
          <w:noProof/>
          <w:sz w:val="22"/>
          <w:szCs w:val="22"/>
          <w:lang w:val="sr-Latn-BA"/>
        </w:rPr>
        <w:t>надлежности</w:t>
      </w:r>
      <w:r w:rsidR="008A7107" w:rsidRPr="009B7AF6">
        <w:rPr>
          <w:noProof/>
          <w:sz w:val="22"/>
          <w:szCs w:val="22"/>
          <w:lang w:val="sr-Latn-BA"/>
        </w:rPr>
        <w:t xml:space="preserve"> </w:t>
      </w:r>
      <w:r w:rsidRPr="009B7AF6">
        <w:rPr>
          <w:noProof/>
          <w:sz w:val="22"/>
          <w:szCs w:val="22"/>
          <w:lang w:val="sr-Latn-BA"/>
        </w:rPr>
        <w:t>или</w:t>
      </w:r>
      <w:r w:rsidR="008A7107" w:rsidRPr="009B7AF6">
        <w:rPr>
          <w:noProof/>
          <w:sz w:val="22"/>
          <w:szCs w:val="22"/>
          <w:lang w:val="sr-Latn-BA"/>
        </w:rPr>
        <w:t xml:space="preserve"> </w:t>
      </w:r>
      <w:r w:rsidR="00C756DB" w:rsidRPr="009B7AF6">
        <w:rPr>
          <w:noProof/>
          <w:sz w:val="22"/>
          <w:szCs w:val="22"/>
          <w:lang w:val="sr-Latn-BA"/>
        </w:rPr>
        <w:t xml:space="preserve">накнадном </w:t>
      </w:r>
      <w:r w:rsidRPr="009B7AF6">
        <w:rPr>
          <w:noProof/>
          <w:sz w:val="22"/>
          <w:szCs w:val="22"/>
          <w:lang w:val="sr-Latn-BA"/>
        </w:rPr>
        <w:t>провјером</w:t>
      </w:r>
      <w:r w:rsidR="008A7107" w:rsidRPr="009B7AF6">
        <w:rPr>
          <w:noProof/>
          <w:sz w:val="22"/>
          <w:szCs w:val="22"/>
          <w:lang w:val="sr-Latn-BA"/>
        </w:rPr>
        <w:t xml:space="preserve"> </w:t>
      </w:r>
      <w:r w:rsidRPr="009B7AF6">
        <w:rPr>
          <w:noProof/>
          <w:sz w:val="22"/>
          <w:szCs w:val="22"/>
          <w:lang w:val="sr-Latn-BA"/>
        </w:rPr>
        <w:t>из</w:t>
      </w:r>
      <w:r w:rsidR="008A7107" w:rsidRPr="009B7AF6">
        <w:rPr>
          <w:noProof/>
          <w:sz w:val="22"/>
          <w:szCs w:val="22"/>
          <w:lang w:val="sr-Latn-BA"/>
        </w:rPr>
        <w:t xml:space="preserve"> </w:t>
      </w:r>
      <w:r w:rsidRPr="009B7AF6">
        <w:rPr>
          <w:noProof/>
          <w:sz w:val="22"/>
          <w:szCs w:val="22"/>
          <w:lang w:val="sr-Latn-BA"/>
        </w:rPr>
        <w:t>члана</w:t>
      </w:r>
      <w:r w:rsidR="00501DFE" w:rsidRPr="009B7AF6">
        <w:rPr>
          <w:noProof/>
          <w:sz w:val="22"/>
          <w:szCs w:val="22"/>
          <w:lang w:val="sr-Latn-BA"/>
        </w:rPr>
        <w:t xml:space="preserve"> </w:t>
      </w:r>
      <w:r w:rsidR="00CF71DA" w:rsidRPr="009B7AF6">
        <w:rPr>
          <w:noProof/>
          <w:sz w:val="22"/>
          <w:szCs w:val="22"/>
          <w:lang w:val="sr-Latn-BA"/>
        </w:rPr>
        <w:t xml:space="preserve">7. </w:t>
      </w:r>
      <w:r w:rsidRPr="009B7AF6">
        <w:rPr>
          <w:noProof/>
          <w:sz w:val="22"/>
          <w:szCs w:val="22"/>
          <w:lang w:val="sr-Latn-BA"/>
        </w:rPr>
        <w:t>став</w:t>
      </w:r>
      <w:r w:rsidR="0030025E" w:rsidRPr="009B7AF6">
        <w:rPr>
          <w:noProof/>
          <w:sz w:val="22"/>
          <w:szCs w:val="22"/>
          <w:lang w:val="sr-Latn-BA"/>
        </w:rPr>
        <w:t xml:space="preserve"> (3</w:t>
      </w:r>
      <w:r w:rsidR="00F8193E" w:rsidRPr="009B7AF6">
        <w:rPr>
          <w:noProof/>
          <w:sz w:val="22"/>
          <w:szCs w:val="22"/>
          <w:lang w:val="sr-Latn-BA"/>
        </w:rPr>
        <w:t>)</w:t>
      </w:r>
      <w:r w:rsidR="00661BD8" w:rsidRPr="009B7AF6">
        <w:rPr>
          <w:noProof/>
          <w:sz w:val="22"/>
          <w:szCs w:val="22"/>
          <w:lang w:val="sr-Latn-BA"/>
        </w:rPr>
        <w:t xml:space="preserve"> </w:t>
      </w:r>
      <w:r w:rsidRPr="009B7AF6">
        <w:rPr>
          <w:noProof/>
          <w:sz w:val="22"/>
          <w:szCs w:val="22"/>
          <w:lang w:val="sr-Latn-BA"/>
        </w:rPr>
        <w:t>овог</w:t>
      </w:r>
      <w:r w:rsidR="00661BD8" w:rsidRPr="009B7AF6">
        <w:rPr>
          <w:noProof/>
          <w:sz w:val="22"/>
          <w:szCs w:val="22"/>
          <w:lang w:val="sr-Latn-BA"/>
        </w:rPr>
        <w:t xml:space="preserve"> </w:t>
      </w:r>
      <w:r w:rsidRPr="009B7AF6">
        <w:rPr>
          <w:noProof/>
          <w:sz w:val="22"/>
          <w:szCs w:val="22"/>
          <w:lang w:val="sr-Latn-BA"/>
        </w:rPr>
        <w:t>упутства</w:t>
      </w:r>
      <w:r w:rsidR="008A7107" w:rsidRPr="009B7AF6">
        <w:rPr>
          <w:noProof/>
          <w:sz w:val="22"/>
          <w:szCs w:val="22"/>
          <w:lang w:val="sr-Latn-BA"/>
        </w:rPr>
        <w:t xml:space="preserve"> </w:t>
      </w:r>
      <w:r w:rsidRPr="009B7AF6">
        <w:rPr>
          <w:noProof/>
          <w:sz w:val="22"/>
          <w:szCs w:val="22"/>
          <w:lang w:val="sr-Latn-BA"/>
        </w:rPr>
        <w:t>утврди</w:t>
      </w:r>
      <w:r w:rsidR="008A7107" w:rsidRPr="009B7AF6">
        <w:rPr>
          <w:noProof/>
          <w:sz w:val="22"/>
          <w:szCs w:val="22"/>
          <w:lang w:val="sr-Latn-BA"/>
        </w:rPr>
        <w:t xml:space="preserve"> </w:t>
      </w:r>
      <w:r w:rsidRPr="009B7AF6">
        <w:rPr>
          <w:noProof/>
          <w:sz w:val="22"/>
          <w:szCs w:val="22"/>
          <w:lang w:val="sr-Latn-BA"/>
        </w:rPr>
        <w:t>или</w:t>
      </w:r>
      <w:r w:rsidR="008A7107" w:rsidRPr="009B7AF6">
        <w:rPr>
          <w:noProof/>
          <w:sz w:val="22"/>
          <w:szCs w:val="22"/>
          <w:lang w:val="sr-Latn-BA"/>
        </w:rPr>
        <w:t xml:space="preserve"> </w:t>
      </w:r>
      <w:r w:rsidRPr="009B7AF6">
        <w:rPr>
          <w:noProof/>
          <w:sz w:val="22"/>
          <w:szCs w:val="22"/>
          <w:lang w:val="sr-Latn-BA"/>
        </w:rPr>
        <w:t>дође</w:t>
      </w:r>
      <w:r w:rsidR="008A7107" w:rsidRPr="009B7AF6">
        <w:rPr>
          <w:noProof/>
          <w:sz w:val="22"/>
          <w:szCs w:val="22"/>
          <w:lang w:val="sr-Latn-BA"/>
        </w:rPr>
        <w:t xml:space="preserve"> </w:t>
      </w:r>
      <w:r w:rsidRPr="009B7AF6">
        <w:rPr>
          <w:noProof/>
          <w:sz w:val="22"/>
          <w:szCs w:val="22"/>
          <w:lang w:val="sr-Latn-BA"/>
        </w:rPr>
        <w:t>до</w:t>
      </w:r>
      <w:r w:rsidR="008A7107" w:rsidRPr="009B7AF6">
        <w:rPr>
          <w:noProof/>
          <w:sz w:val="22"/>
          <w:szCs w:val="22"/>
          <w:lang w:val="sr-Latn-BA"/>
        </w:rPr>
        <w:t xml:space="preserve"> </w:t>
      </w:r>
      <w:r w:rsidRPr="009B7AF6">
        <w:rPr>
          <w:noProof/>
          <w:sz w:val="22"/>
          <w:szCs w:val="22"/>
          <w:lang w:val="sr-Latn-BA"/>
        </w:rPr>
        <w:t>сазнања</w:t>
      </w:r>
      <w:r w:rsidR="008A7107" w:rsidRPr="009B7AF6">
        <w:rPr>
          <w:noProof/>
          <w:sz w:val="22"/>
          <w:szCs w:val="22"/>
          <w:lang w:val="sr-Latn-BA"/>
        </w:rPr>
        <w:t xml:space="preserve"> </w:t>
      </w:r>
      <w:r w:rsidRPr="009B7AF6">
        <w:rPr>
          <w:noProof/>
          <w:sz w:val="22"/>
          <w:szCs w:val="22"/>
          <w:lang w:val="sr-Latn-BA"/>
        </w:rPr>
        <w:t>о</w:t>
      </w:r>
      <w:r w:rsidR="008A7107" w:rsidRPr="009B7AF6">
        <w:rPr>
          <w:noProof/>
          <w:sz w:val="22"/>
          <w:szCs w:val="22"/>
          <w:lang w:val="sr-Latn-BA"/>
        </w:rPr>
        <w:t xml:space="preserve"> </w:t>
      </w:r>
      <w:r w:rsidRPr="009B7AF6">
        <w:rPr>
          <w:noProof/>
          <w:sz w:val="22"/>
          <w:szCs w:val="22"/>
          <w:lang w:val="sr-Latn-BA"/>
        </w:rPr>
        <w:t>наступању</w:t>
      </w:r>
      <w:r w:rsidR="008A7107" w:rsidRPr="009B7AF6">
        <w:rPr>
          <w:noProof/>
          <w:sz w:val="22"/>
          <w:szCs w:val="22"/>
          <w:lang w:val="sr-Latn-BA"/>
        </w:rPr>
        <w:t xml:space="preserve"> </w:t>
      </w:r>
      <w:r w:rsidRPr="009B7AF6">
        <w:rPr>
          <w:noProof/>
          <w:sz w:val="22"/>
          <w:szCs w:val="22"/>
          <w:lang w:val="sr-Latn-BA"/>
        </w:rPr>
        <w:t>неке</w:t>
      </w:r>
      <w:r w:rsidR="00661BD8" w:rsidRPr="009B7AF6">
        <w:rPr>
          <w:noProof/>
          <w:sz w:val="22"/>
          <w:szCs w:val="22"/>
          <w:lang w:val="sr-Latn-BA"/>
        </w:rPr>
        <w:t xml:space="preserve"> </w:t>
      </w:r>
      <w:r w:rsidRPr="009B7AF6">
        <w:rPr>
          <w:noProof/>
          <w:sz w:val="22"/>
          <w:szCs w:val="22"/>
          <w:lang w:val="sr-Latn-BA"/>
        </w:rPr>
        <w:t>од</w:t>
      </w:r>
      <w:r w:rsidR="00661BD8" w:rsidRPr="009B7AF6">
        <w:rPr>
          <w:noProof/>
          <w:sz w:val="22"/>
          <w:szCs w:val="22"/>
          <w:lang w:val="sr-Latn-BA"/>
        </w:rPr>
        <w:t xml:space="preserve"> </w:t>
      </w:r>
      <w:r w:rsidRPr="009B7AF6">
        <w:rPr>
          <w:noProof/>
          <w:sz w:val="22"/>
          <w:szCs w:val="22"/>
          <w:lang w:val="sr-Latn-BA"/>
        </w:rPr>
        <w:t>околности</w:t>
      </w:r>
      <w:r w:rsidR="008A7107" w:rsidRPr="009B7AF6">
        <w:rPr>
          <w:noProof/>
          <w:sz w:val="22"/>
          <w:szCs w:val="22"/>
          <w:lang w:val="sr-Latn-BA"/>
        </w:rPr>
        <w:t xml:space="preserve"> </w:t>
      </w:r>
      <w:r w:rsidRPr="009B7AF6">
        <w:rPr>
          <w:noProof/>
          <w:sz w:val="22"/>
          <w:szCs w:val="22"/>
          <w:lang w:val="sr-Latn-BA"/>
        </w:rPr>
        <w:t>из</w:t>
      </w:r>
      <w:r w:rsidR="008A7107" w:rsidRPr="009B7AF6">
        <w:rPr>
          <w:noProof/>
          <w:sz w:val="22"/>
          <w:szCs w:val="22"/>
          <w:lang w:val="sr-Latn-BA"/>
        </w:rPr>
        <w:t xml:space="preserve"> </w:t>
      </w:r>
      <w:r w:rsidRPr="009B7AF6">
        <w:rPr>
          <w:noProof/>
          <w:sz w:val="22"/>
          <w:szCs w:val="22"/>
          <w:lang w:val="sr-Latn-BA"/>
        </w:rPr>
        <w:t>става</w:t>
      </w:r>
      <w:r w:rsidR="008A7107" w:rsidRPr="009B7AF6">
        <w:rPr>
          <w:noProof/>
          <w:sz w:val="22"/>
          <w:szCs w:val="22"/>
          <w:lang w:val="sr-Latn-BA"/>
        </w:rPr>
        <w:t xml:space="preserve"> (1) </w:t>
      </w:r>
      <w:r w:rsidRPr="009B7AF6">
        <w:rPr>
          <w:noProof/>
          <w:sz w:val="22"/>
          <w:szCs w:val="22"/>
          <w:lang w:val="sr-Latn-BA"/>
        </w:rPr>
        <w:t>тач</w:t>
      </w:r>
      <w:r w:rsidR="00442E8C" w:rsidRPr="009B7AF6">
        <w:rPr>
          <w:noProof/>
          <w:sz w:val="22"/>
          <w:szCs w:val="22"/>
          <w:lang w:val="sr-Latn-BA"/>
        </w:rPr>
        <w:t>.</w:t>
      </w:r>
      <w:r w:rsidR="00661BD8" w:rsidRPr="009B7AF6">
        <w:rPr>
          <w:noProof/>
          <w:sz w:val="22"/>
          <w:szCs w:val="22"/>
          <w:lang w:val="sr-Latn-BA"/>
        </w:rPr>
        <w:t xml:space="preserve"> </w:t>
      </w:r>
      <w:r w:rsidRPr="009B7AF6">
        <w:rPr>
          <w:noProof/>
          <w:sz w:val="22"/>
          <w:szCs w:val="22"/>
          <w:lang w:val="sr-Latn-BA"/>
        </w:rPr>
        <w:t>а</w:t>
      </w:r>
      <w:r w:rsidR="00661BD8" w:rsidRPr="009B7AF6">
        <w:rPr>
          <w:noProof/>
          <w:sz w:val="22"/>
          <w:szCs w:val="22"/>
          <w:lang w:val="sr-Latn-BA"/>
        </w:rPr>
        <w:t xml:space="preserve">) </w:t>
      </w:r>
      <w:r w:rsidRPr="009B7AF6">
        <w:rPr>
          <w:noProof/>
          <w:sz w:val="22"/>
          <w:szCs w:val="22"/>
          <w:lang w:val="sr-Latn-BA"/>
        </w:rPr>
        <w:t>до</w:t>
      </w:r>
      <w:r w:rsidR="00661BD8" w:rsidRPr="009B7AF6">
        <w:rPr>
          <w:noProof/>
          <w:sz w:val="22"/>
          <w:szCs w:val="22"/>
          <w:lang w:val="sr-Latn-BA"/>
        </w:rPr>
        <w:t xml:space="preserve"> </w:t>
      </w:r>
      <w:r w:rsidRPr="009B7AF6">
        <w:rPr>
          <w:noProof/>
          <w:sz w:val="22"/>
          <w:szCs w:val="22"/>
          <w:lang w:val="sr-Latn-BA"/>
        </w:rPr>
        <w:t>ц</w:t>
      </w:r>
      <w:r w:rsidR="00661BD8" w:rsidRPr="009B7AF6">
        <w:rPr>
          <w:noProof/>
          <w:sz w:val="22"/>
          <w:szCs w:val="22"/>
          <w:lang w:val="sr-Latn-BA"/>
        </w:rPr>
        <w:t xml:space="preserve">) </w:t>
      </w:r>
      <w:r w:rsidRPr="009B7AF6">
        <w:rPr>
          <w:noProof/>
          <w:sz w:val="22"/>
          <w:szCs w:val="22"/>
          <w:lang w:val="sr-Latn-BA"/>
        </w:rPr>
        <w:t>овог</w:t>
      </w:r>
      <w:r w:rsidR="008A7107" w:rsidRPr="009B7AF6">
        <w:rPr>
          <w:noProof/>
          <w:sz w:val="22"/>
          <w:szCs w:val="22"/>
          <w:lang w:val="sr-Latn-BA"/>
        </w:rPr>
        <w:t xml:space="preserve"> </w:t>
      </w:r>
      <w:r w:rsidRPr="009B7AF6">
        <w:rPr>
          <w:noProof/>
          <w:sz w:val="22"/>
          <w:szCs w:val="22"/>
          <w:lang w:val="sr-Latn-BA"/>
        </w:rPr>
        <w:t>члана</w:t>
      </w:r>
      <w:r w:rsidR="00B66055" w:rsidRPr="009B7AF6">
        <w:rPr>
          <w:noProof/>
          <w:sz w:val="22"/>
          <w:szCs w:val="22"/>
          <w:lang w:val="sr-Latn-BA"/>
        </w:rPr>
        <w:t xml:space="preserve">, </w:t>
      </w:r>
      <w:r w:rsidRPr="009B7AF6">
        <w:rPr>
          <w:noProof/>
          <w:sz w:val="22"/>
          <w:szCs w:val="22"/>
          <w:lang w:val="sr-Latn-BA"/>
        </w:rPr>
        <w:t>тај</w:t>
      </w:r>
      <w:r w:rsidR="00960A91" w:rsidRPr="009B7AF6">
        <w:rPr>
          <w:noProof/>
          <w:sz w:val="22"/>
          <w:szCs w:val="22"/>
          <w:lang w:val="sr-Latn-BA"/>
        </w:rPr>
        <w:t xml:space="preserve"> </w:t>
      </w:r>
      <w:r w:rsidRPr="009B7AF6">
        <w:rPr>
          <w:noProof/>
          <w:sz w:val="22"/>
          <w:szCs w:val="22"/>
          <w:lang w:val="sr-Latn-BA"/>
        </w:rPr>
        <w:t>Сектор</w:t>
      </w:r>
      <w:r w:rsidR="00960A91" w:rsidRPr="009B7AF6">
        <w:rPr>
          <w:noProof/>
          <w:sz w:val="22"/>
          <w:szCs w:val="22"/>
          <w:lang w:val="sr-Latn-BA"/>
        </w:rPr>
        <w:t xml:space="preserve"> </w:t>
      </w:r>
      <w:r w:rsidRPr="009B7AF6">
        <w:rPr>
          <w:noProof/>
          <w:sz w:val="22"/>
          <w:szCs w:val="22"/>
          <w:lang w:val="sr-Latn-BA"/>
        </w:rPr>
        <w:t>покреће</w:t>
      </w:r>
      <w:r w:rsidR="00B66055" w:rsidRPr="009B7AF6">
        <w:rPr>
          <w:noProof/>
          <w:sz w:val="22"/>
          <w:szCs w:val="22"/>
          <w:lang w:val="sr-Latn-BA"/>
        </w:rPr>
        <w:t xml:space="preserve"> </w:t>
      </w:r>
      <w:r w:rsidRPr="009B7AF6">
        <w:rPr>
          <w:noProof/>
          <w:sz w:val="22"/>
          <w:szCs w:val="22"/>
          <w:lang w:val="sr-Latn-BA"/>
        </w:rPr>
        <w:t>поступак</w:t>
      </w:r>
      <w:r w:rsidR="008A7107" w:rsidRPr="009B7AF6">
        <w:rPr>
          <w:noProof/>
          <w:sz w:val="22"/>
          <w:szCs w:val="22"/>
          <w:lang w:val="sr-Latn-BA"/>
        </w:rPr>
        <w:t xml:space="preserve"> </w:t>
      </w:r>
      <w:r w:rsidRPr="009B7AF6">
        <w:rPr>
          <w:noProof/>
          <w:sz w:val="22"/>
          <w:szCs w:val="22"/>
          <w:lang w:val="sr-Latn-BA"/>
        </w:rPr>
        <w:t>за</w:t>
      </w:r>
      <w:r w:rsidR="008A7107" w:rsidRPr="009B7AF6">
        <w:rPr>
          <w:noProof/>
          <w:sz w:val="22"/>
          <w:szCs w:val="22"/>
          <w:lang w:val="sr-Latn-BA"/>
        </w:rPr>
        <w:t xml:space="preserve"> </w:t>
      </w:r>
      <w:r w:rsidRPr="009B7AF6">
        <w:rPr>
          <w:noProof/>
          <w:sz w:val="22"/>
          <w:szCs w:val="22"/>
          <w:lang w:val="sr-Latn-BA"/>
        </w:rPr>
        <w:t>укидање</w:t>
      </w:r>
      <w:r w:rsidR="008A7107" w:rsidRPr="009B7AF6">
        <w:rPr>
          <w:noProof/>
          <w:sz w:val="22"/>
          <w:szCs w:val="22"/>
          <w:lang w:val="sr-Latn-BA"/>
        </w:rPr>
        <w:t xml:space="preserve"> </w:t>
      </w:r>
      <w:r w:rsidRPr="009B7AF6">
        <w:rPr>
          <w:noProof/>
          <w:sz w:val="22"/>
          <w:szCs w:val="22"/>
          <w:lang w:val="sr-Latn-BA"/>
        </w:rPr>
        <w:t>рјешења</w:t>
      </w:r>
      <w:r w:rsidR="00442E8C" w:rsidRPr="009B7AF6">
        <w:rPr>
          <w:noProof/>
          <w:sz w:val="22"/>
          <w:szCs w:val="22"/>
          <w:lang w:val="sr-Latn-BA"/>
        </w:rPr>
        <w:t xml:space="preserve"> </w:t>
      </w:r>
      <w:r w:rsidRPr="009B7AF6">
        <w:rPr>
          <w:noProof/>
          <w:sz w:val="22"/>
          <w:szCs w:val="22"/>
          <w:lang w:val="sr-Latn-BA"/>
        </w:rPr>
        <w:t>по</w:t>
      </w:r>
      <w:r w:rsidR="00F8193E" w:rsidRPr="009B7AF6">
        <w:rPr>
          <w:noProof/>
          <w:sz w:val="22"/>
          <w:szCs w:val="22"/>
          <w:lang w:val="sr-Latn-BA"/>
        </w:rPr>
        <w:t xml:space="preserve"> </w:t>
      </w:r>
      <w:r w:rsidRPr="009B7AF6">
        <w:rPr>
          <w:noProof/>
          <w:sz w:val="22"/>
          <w:szCs w:val="22"/>
          <w:lang w:val="sr-Latn-BA"/>
        </w:rPr>
        <w:t>службеној</w:t>
      </w:r>
      <w:r w:rsidR="00F8193E" w:rsidRPr="009B7AF6">
        <w:rPr>
          <w:noProof/>
          <w:sz w:val="22"/>
          <w:szCs w:val="22"/>
          <w:lang w:val="sr-Latn-BA"/>
        </w:rPr>
        <w:t xml:space="preserve"> </w:t>
      </w:r>
      <w:r w:rsidRPr="009B7AF6">
        <w:rPr>
          <w:noProof/>
          <w:sz w:val="22"/>
          <w:szCs w:val="22"/>
          <w:lang w:val="sr-Latn-BA"/>
        </w:rPr>
        <w:t>дужности</w:t>
      </w:r>
      <w:r w:rsidR="008A7107" w:rsidRPr="009B7AF6">
        <w:rPr>
          <w:noProof/>
          <w:sz w:val="22"/>
          <w:szCs w:val="22"/>
          <w:lang w:val="sr-Latn-BA"/>
        </w:rPr>
        <w:t xml:space="preserve">. </w:t>
      </w:r>
    </w:p>
    <w:p w:rsidR="00B66055" w:rsidRPr="009B7AF6" w:rsidRDefault="00B66055" w:rsidP="000B3E4D">
      <w:pPr>
        <w:pStyle w:val="NoSpacing"/>
        <w:ind w:left="426" w:hanging="426"/>
        <w:jc w:val="both"/>
        <w:rPr>
          <w:noProof/>
          <w:sz w:val="22"/>
          <w:szCs w:val="22"/>
          <w:lang w:val="sr-Latn-BA"/>
        </w:rPr>
      </w:pPr>
    </w:p>
    <w:p w:rsidR="00197EC6" w:rsidRPr="009B7AF6" w:rsidRDefault="00EF5B7F" w:rsidP="00197503">
      <w:pPr>
        <w:pStyle w:val="NoSpacing"/>
        <w:numPr>
          <w:ilvl w:val="0"/>
          <w:numId w:val="11"/>
        </w:numPr>
        <w:ind w:left="426" w:hanging="426"/>
        <w:jc w:val="both"/>
        <w:rPr>
          <w:noProof/>
          <w:sz w:val="22"/>
          <w:szCs w:val="22"/>
          <w:lang w:val="sr-Latn-BA"/>
        </w:rPr>
      </w:pPr>
      <w:r w:rsidRPr="009B7AF6">
        <w:rPr>
          <w:noProof/>
          <w:sz w:val="22"/>
          <w:szCs w:val="22"/>
          <w:lang w:val="sr-Latn-BA"/>
        </w:rPr>
        <w:t>Корисник</w:t>
      </w:r>
      <w:r w:rsidR="003D34EB" w:rsidRPr="009B7AF6">
        <w:rPr>
          <w:noProof/>
          <w:sz w:val="22"/>
          <w:szCs w:val="22"/>
          <w:lang w:val="sr-Latn-BA"/>
        </w:rPr>
        <w:t xml:space="preserve"> </w:t>
      </w:r>
      <w:r w:rsidRPr="009B7AF6">
        <w:rPr>
          <w:noProof/>
          <w:sz w:val="22"/>
          <w:szCs w:val="22"/>
          <w:lang w:val="sr-Latn-BA"/>
        </w:rPr>
        <w:t>бланко</w:t>
      </w:r>
      <w:r w:rsidR="00D16D6D" w:rsidRPr="009B7AF6">
        <w:rPr>
          <w:noProof/>
          <w:sz w:val="22"/>
          <w:szCs w:val="22"/>
          <w:lang w:val="sr-Latn-BA"/>
        </w:rPr>
        <w:t xml:space="preserve"> </w:t>
      </w:r>
      <w:r w:rsidRPr="009B7AF6">
        <w:rPr>
          <w:noProof/>
          <w:sz w:val="22"/>
          <w:szCs w:val="22"/>
          <w:lang w:val="sr-Latn-BA"/>
        </w:rPr>
        <w:t>сопствене</w:t>
      </w:r>
      <w:r w:rsidR="00A7306D" w:rsidRPr="009B7AF6">
        <w:rPr>
          <w:noProof/>
          <w:sz w:val="22"/>
          <w:szCs w:val="22"/>
          <w:lang w:val="sr-Latn-BA"/>
        </w:rPr>
        <w:t xml:space="preserve"> </w:t>
      </w:r>
      <w:r w:rsidRPr="009B7AF6">
        <w:rPr>
          <w:noProof/>
          <w:sz w:val="22"/>
          <w:szCs w:val="22"/>
          <w:lang w:val="sr-Latn-BA"/>
        </w:rPr>
        <w:t>трасиране</w:t>
      </w:r>
      <w:r w:rsidR="00D16D6D" w:rsidRPr="009B7AF6">
        <w:rPr>
          <w:noProof/>
          <w:sz w:val="22"/>
          <w:szCs w:val="22"/>
          <w:lang w:val="sr-Latn-BA"/>
        </w:rPr>
        <w:t xml:space="preserve"> </w:t>
      </w:r>
      <w:r w:rsidRPr="009B7AF6">
        <w:rPr>
          <w:noProof/>
          <w:sz w:val="22"/>
          <w:szCs w:val="22"/>
          <w:lang w:val="sr-Latn-BA"/>
        </w:rPr>
        <w:t>мјенице</w:t>
      </w:r>
      <w:r w:rsidR="00287A30" w:rsidRPr="009B7AF6">
        <w:rPr>
          <w:noProof/>
          <w:sz w:val="22"/>
          <w:szCs w:val="22"/>
          <w:lang w:val="sr-Latn-BA"/>
        </w:rPr>
        <w:t>,</w:t>
      </w:r>
      <w:r w:rsidR="00197EC6" w:rsidRPr="009B7AF6">
        <w:rPr>
          <w:noProof/>
          <w:sz w:val="22"/>
          <w:szCs w:val="22"/>
          <w:lang w:val="sr-Latn-BA"/>
        </w:rPr>
        <w:t xml:space="preserve"> </w:t>
      </w:r>
      <w:r w:rsidRPr="009B7AF6">
        <w:rPr>
          <w:noProof/>
          <w:sz w:val="22"/>
          <w:szCs w:val="22"/>
          <w:lang w:val="sr-Latn-BA"/>
        </w:rPr>
        <w:t>у</w:t>
      </w:r>
      <w:r w:rsidR="00197EC6" w:rsidRPr="009B7AF6">
        <w:rPr>
          <w:noProof/>
          <w:sz w:val="22"/>
          <w:szCs w:val="22"/>
          <w:lang w:val="sr-Latn-BA"/>
        </w:rPr>
        <w:t xml:space="preserve"> </w:t>
      </w:r>
      <w:r w:rsidRPr="009B7AF6">
        <w:rPr>
          <w:noProof/>
          <w:sz w:val="22"/>
          <w:szCs w:val="22"/>
          <w:lang w:val="sr-Latn-BA"/>
        </w:rPr>
        <w:t>случају</w:t>
      </w:r>
      <w:r w:rsidR="00197EC6" w:rsidRPr="009B7AF6">
        <w:rPr>
          <w:noProof/>
          <w:sz w:val="22"/>
          <w:szCs w:val="22"/>
          <w:lang w:val="sr-Latn-BA"/>
        </w:rPr>
        <w:t xml:space="preserve"> </w:t>
      </w:r>
      <w:r w:rsidRPr="009B7AF6">
        <w:rPr>
          <w:noProof/>
          <w:sz w:val="22"/>
          <w:szCs w:val="22"/>
          <w:lang w:val="sr-Latn-BA"/>
        </w:rPr>
        <w:t>укидања</w:t>
      </w:r>
      <w:r w:rsidR="00442E8C" w:rsidRPr="009B7AF6">
        <w:rPr>
          <w:noProof/>
          <w:sz w:val="22"/>
          <w:szCs w:val="22"/>
          <w:lang w:val="sr-Latn-BA"/>
        </w:rPr>
        <w:t xml:space="preserve"> </w:t>
      </w:r>
      <w:r w:rsidRPr="009B7AF6">
        <w:rPr>
          <w:noProof/>
          <w:sz w:val="22"/>
          <w:szCs w:val="22"/>
          <w:lang w:val="sr-Latn-BA"/>
        </w:rPr>
        <w:t>рјешења</w:t>
      </w:r>
      <w:r w:rsidR="00197EC6" w:rsidRPr="009B7AF6">
        <w:rPr>
          <w:noProof/>
          <w:sz w:val="22"/>
          <w:szCs w:val="22"/>
          <w:lang w:val="sr-Latn-BA"/>
        </w:rPr>
        <w:t xml:space="preserve">, </w:t>
      </w:r>
      <w:r w:rsidRPr="009B7AF6">
        <w:rPr>
          <w:noProof/>
          <w:sz w:val="22"/>
          <w:szCs w:val="22"/>
          <w:lang w:val="sr-Latn-BA"/>
        </w:rPr>
        <w:t>обавезан</w:t>
      </w:r>
      <w:r w:rsidR="00197EC6" w:rsidRPr="009B7AF6">
        <w:rPr>
          <w:noProof/>
          <w:sz w:val="22"/>
          <w:szCs w:val="22"/>
          <w:lang w:val="sr-Latn-BA"/>
        </w:rPr>
        <w:t xml:space="preserve"> </w:t>
      </w:r>
      <w:r w:rsidRPr="009B7AF6">
        <w:rPr>
          <w:noProof/>
          <w:sz w:val="22"/>
          <w:szCs w:val="22"/>
          <w:lang w:val="sr-Latn-BA"/>
        </w:rPr>
        <w:t>је</w:t>
      </w:r>
      <w:r w:rsidR="00197EC6" w:rsidRPr="009B7AF6">
        <w:rPr>
          <w:noProof/>
          <w:sz w:val="22"/>
          <w:szCs w:val="22"/>
          <w:lang w:val="sr-Latn-BA"/>
        </w:rPr>
        <w:t xml:space="preserve"> </w:t>
      </w:r>
      <w:r w:rsidRPr="009B7AF6">
        <w:rPr>
          <w:noProof/>
          <w:sz w:val="22"/>
          <w:szCs w:val="22"/>
          <w:lang w:val="sr-Latn-BA"/>
        </w:rPr>
        <w:t>у</w:t>
      </w:r>
      <w:r w:rsidR="00197EC6" w:rsidRPr="009B7AF6">
        <w:rPr>
          <w:noProof/>
          <w:sz w:val="22"/>
          <w:szCs w:val="22"/>
          <w:lang w:val="sr-Latn-BA"/>
        </w:rPr>
        <w:t xml:space="preserve"> </w:t>
      </w:r>
      <w:r w:rsidRPr="009B7AF6">
        <w:rPr>
          <w:noProof/>
          <w:sz w:val="22"/>
          <w:szCs w:val="22"/>
          <w:lang w:val="sr-Latn-BA"/>
        </w:rPr>
        <w:t>поступку</w:t>
      </w:r>
      <w:r w:rsidR="00197EC6" w:rsidRPr="009B7AF6">
        <w:rPr>
          <w:noProof/>
          <w:sz w:val="22"/>
          <w:szCs w:val="22"/>
          <w:lang w:val="sr-Latn-BA"/>
        </w:rPr>
        <w:t xml:space="preserve"> </w:t>
      </w:r>
      <w:r w:rsidRPr="009B7AF6">
        <w:rPr>
          <w:noProof/>
          <w:sz w:val="22"/>
          <w:szCs w:val="22"/>
          <w:lang w:val="sr-Latn-BA"/>
        </w:rPr>
        <w:t>унутрашње</w:t>
      </w:r>
      <w:r w:rsidR="00197EC6" w:rsidRPr="009B7AF6">
        <w:rPr>
          <w:noProof/>
          <w:sz w:val="22"/>
          <w:szCs w:val="22"/>
          <w:lang w:val="sr-Latn-BA"/>
        </w:rPr>
        <w:t xml:space="preserve"> </w:t>
      </w:r>
      <w:r w:rsidRPr="009B7AF6">
        <w:rPr>
          <w:noProof/>
          <w:sz w:val="22"/>
          <w:szCs w:val="22"/>
          <w:lang w:val="sr-Latn-BA"/>
        </w:rPr>
        <w:t>обраде</w:t>
      </w:r>
      <w:r w:rsidR="00197EC6" w:rsidRPr="009B7AF6">
        <w:rPr>
          <w:noProof/>
          <w:sz w:val="22"/>
          <w:szCs w:val="22"/>
          <w:lang w:val="sr-Latn-BA"/>
        </w:rPr>
        <w:t xml:space="preserve"> </w:t>
      </w:r>
      <w:r w:rsidRPr="009B7AF6">
        <w:rPr>
          <w:noProof/>
          <w:sz w:val="22"/>
          <w:szCs w:val="22"/>
          <w:lang w:val="sr-Latn-BA"/>
        </w:rPr>
        <w:t>по</w:t>
      </w:r>
      <w:r w:rsidR="00197EC6" w:rsidRPr="009B7AF6">
        <w:rPr>
          <w:noProof/>
          <w:sz w:val="22"/>
          <w:szCs w:val="22"/>
          <w:lang w:val="sr-Latn-BA"/>
        </w:rPr>
        <w:t xml:space="preserve"> </w:t>
      </w:r>
      <w:r w:rsidRPr="009B7AF6">
        <w:rPr>
          <w:noProof/>
          <w:sz w:val="22"/>
          <w:szCs w:val="22"/>
          <w:lang w:val="sr-Latn-BA"/>
        </w:rPr>
        <w:t>основу</w:t>
      </w:r>
      <w:r w:rsidR="00197EC6" w:rsidRPr="009B7AF6">
        <w:rPr>
          <w:noProof/>
          <w:sz w:val="22"/>
          <w:szCs w:val="22"/>
          <w:lang w:val="sr-Latn-BA"/>
        </w:rPr>
        <w:t xml:space="preserve"> </w:t>
      </w:r>
      <w:r w:rsidR="00FF32EB" w:rsidRPr="009B7AF6">
        <w:rPr>
          <w:i/>
          <w:noProof/>
          <w:sz w:val="22"/>
          <w:szCs w:val="22"/>
          <w:lang w:val="sr-Latn-BA"/>
        </w:rPr>
        <w:t>lohn</w:t>
      </w:r>
      <w:r w:rsidR="00FF32EB" w:rsidRPr="009B7AF6">
        <w:rPr>
          <w:noProof/>
          <w:sz w:val="22"/>
          <w:szCs w:val="22"/>
          <w:lang w:val="sr-Latn-BA"/>
        </w:rPr>
        <w:t xml:space="preserve"> </w:t>
      </w:r>
      <w:r w:rsidRPr="009B7AF6">
        <w:rPr>
          <w:noProof/>
          <w:sz w:val="22"/>
          <w:szCs w:val="22"/>
          <w:lang w:val="sr-Latn-BA"/>
        </w:rPr>
        <w:t>посла</w:t>
      </w:r>
      <w:r w:rsidR="002649B1" w:rsidRPr="009B7AF6">
        <w:rPr>
          <w:noProof/>
          <w:sz w:val="22"/>
          <w:szCs w:val="22"/>
          <w:lang w:val="sr-Latn-BA"/>
        </w:rPr>
        <w:t xml:space="preserve"> </w:t>
      </w:r>
      <w:r w:rsidRPr="009B7AF6">
        <w:rPr>
          <w:noProof/>
          <w:sz w:val="22"/>
          <w:szCs w:val="22"/>
          <w:lang w:val="sr-Latn-BA"/>
        </w:rPr>
        <w:t>по</w:t>
      </w:r>
      <w:r w:rsidR="002649B1" w:rsidRPr="009B7AF6">
        <w:rPr>
          <w:noProof/>
          <w:sz w:val="22"/>
          <w:szCs w:val="22"/>
          <w:lang w:val="sr-Latn-BA"/>
        </w:rPr>
        <w:t xml:space="preserve"> </w:t>
      </w:r>
      <w:r w:rsidRPr="009B7AF6">
        <w:rPr>
          <w:noProof/>
          <w:sz w:val="22"/>
          <w:szCs w:val="22"/>
          <w:lang w:val="sr-Latn-BA"/>
        </w:rPr>
        <w:t>важећем</w:t>
      </w:r>
      <w:r w:rsidR="00197EC6" w:rsidRPr="009B7AF6">
        <w:rPr>
          <w:noProof/>
          <w:sz w:val="22"/>
          <w:szCs w:val="22"/>
          <w:lang w:val="sr-Latn-BA"/>
        </w:rPr>
        <w:t xml:space="preserve"> </w:t>
      </w:r>
      <w:r w:rsidRPr="009B7AF6">
        <w:rPr>
          <w:noProof/>
          <w:sz w:val="22"/>
          <w:szCs w:val="22"/>
          <w:lang w:val="sr-Latn-BA"/>
        </w:rPr>
        <w:t>одобрењу</w:t>
      </w:r>
      <w:r w:rsidR="002649B1" w:rsidRPr="009B7AF6">
        <w:rPr>
          <w:noProof/>
          <w:sz w:val="22"/>
          <w:szCs w:val="22"/>
          <w:lang w:val="sr-Latn-BA"/>
        </w:rPr>
        <w:t xml:space="preserve"> </w:t>
      </w:r>
      <w:r w:rsidRPr="009B7AF6">
        <w:rPr>
          <w:noProof/>
          <w:sz w:val="22"/>
          <w:szCs w:val="22"/>
          <w:lang w:val="sr-Latn-BA"/>
        </w:rPr>
        <w:t>за</w:t>
      </w:r>
      <w:r w:rsidR="0003768E" w:rsidRPr="009B7AF6">
        <w:rPr>
          <w:noProof/>
          <w:sz w:val="22"/>
          <w:szCs w:val="22"/>
          <w:lang w:val="sr-Latn-BA"/>
        </w:rPr>
        <w:t xml:space="preserve"> </w:t>
      </w:r>
      <w:r w:rsidRPr="009B7AF6">
        <w:rPr>
          <w:noProof/>
          <w:sz w:val="22"/>
          <w:szCs w:val="22"/>
          <w:lang w:val="sr-Latn-BA"/>
        </w:rPr>
        <w:t>тај</w:t>
      </w:r>
      <w:r w:rsidR="0003768E" w:rsidRPr="009B7AF6">
        <w:rPr>
          <w:noProof/>
          <w:sz w:val="22"/>
          <w:szCs w:val="22"/>
          <w:lang w:val="sr-Latn-BA"/>
        </w:rPr>
        <w:t xml:space="preserve"> </w:t>
      </w:r>
      <w:r w:rsidRPr="009B7AF6">
        <w:rPr>
          <w:noProof/>
          <w:sz w:val="22"/>
          <w:szCs w:val="22"/>
          <w:lang w:val="sr-Latn-BA"/>
        </w:rPr>
        <w:t>поступак</w:t>
      </w:r>
      <w:r w:rsidR="00197EC6" w:rsidRPr="009B7AF6">
        <w:rPr>
          <w:noProof/>
          <w:sz w:val="22"/>
          <w:szCs w:val="22"/>
          <w:lang w:val="sr-Latn-BA"/>
        </w:rPr>
        <w:t xml:space="preserve">, </w:t>
      </w:r>
      <w:r w:rsidRPr="009B7AF6">
        <w:rPr>
          <w:noProof/>
          <w:sz w:val="22"/>
          <w:szCs w:val="22"/>
          <w:lang w:val="sr-Latn-BA"/>
        </w:rPr>
        <w:t>за</w:t>
      </w:r>
      <w:r w:rsidR="00197EC6" w:rsidRPr="009B7AF6">
        <w:rPr>
          <w:noProof/>
          <w:sz w:val="22"/>
          <w:szCs w:val="22"/>
          <w:lang w:val="sr-Latn-BA"/>
        </w:rPr>
        <w:t xml:space="preserve"> </w:t>
      </w:r>
      <w:r w:rsidR="00F415DF" w:rsidRPr="009B7AF6">
        <w:rPr>
          <w:noProof/>
          <w:sz w:val="22"/>
          <w:szCs w:val="22"/>
          <w:lang w:val="sr-Latn-BA"/>
        </w:rPr>
        <w:t xml:space="preserve">осигурање дуга </w:t>
      </w:r>
      <w:r w:rsidRPr="009B7AF6">
        <w:rPr>
          <w:noProof/>
          <w:sz w:val="22"/>
          <w:szCs w:val="22"/>
          <w:lang w:val="sr-Latn-BA"/>
        </w:rPr>
        <w:t>положити</w:t>
      </w:r>
      <w:r w:rsidR="00197EC6" w:rsidRPr="009B7AF6">
        <w:rPr>
          <w:noProof/>
          <w:sz w:val="22"/>
          <w:szCs w:val="22"/>
          <w:lang w:val="sr-Latn-BA"/>
        </w:rPr>
        <w:t xml:space="preserve"> </w:t>
      </w:r>
      <w:r w:rsidRPr="009B7AF6">
        <w:rPr>
          <w:noProof/>
          <w:sz w:val="22"/>
          <w:szCs w:val="22"/>
          <w:lang w:val="sr-Latn-BA"/>
        </w:rPr>
        <w:t>ваљану</w:t>
      </w:r>
      <w:r w:rsidR="00197EC6" w:rsidRPr="009B7AF6">
        <w:rPr>
          <w:noProof/>
          <w:sz w:val="22"/>
          <w:szCs w:val="22"/>
          <w:lang w:val="sr-Latn-BA"/>
        </w:rPr>
        <w:t xml:space="preserve"> </w:t>
      </w:r>
      <w:r w:rsidRPr="009B7AF6">
        <w:rPr>
          <w:noProof/>
          <w:sz w:val="22"/>
          <w:szCs w:val="22"/>
          <w:lang w:val="sr-Latn-BA"/>
        </w:rPr>
        <w:t>гаранцију</w:t>
      </w:r>
      <w:r w:rsidR="00197EC6" w:rsidRPr="009B7AF6">
        <w:rPr>
          <w:noProof/>
          <w:sz w:val="22"/>
          <w:szCs w:val="22"/>
          <w:lang w:val="sr-Latn-BA"/>
        </w:rPr>
        <w:t xml:space="preserve"> </w:t>
      </w:r>
      <w:r w:rsidRPr="009B7AF6">
        <w:rPr>
          <w:noProof/>
          <w:sz w:val="22"/>
          <w:szCs w:val="22"/>
          <w:lang w:val="sr-Latn-BA"/>
        </w:rPr>
        <w:t>у</w:t>
      </w:r>
      <w:r w:rsidR="00197EC6" w:rsidRPr="009B7AF6">
        <w:rPr>
          <w:noProof/>
          <w:sz w:val="22"/>
          <w:szCs w:val="22"/>
          <w:lang w:val="sr-Latn-BA"/>
        </w:rPr>
        <w:t xml:space="preserve"> </w:t>
      </w:r>
      <w:r w:rsidRPr="009B7AF6">
        <w:rPr>
          <w:noProof/>
          <w:sz w:val="22"/>
          <w:szCs w:val="22"/>
          <w:lang w:val="sr-Latn-BA"/>
        </w:rPr>
        <w:t>складу</w:t>
      </w:r>
      <w:r w:rsidR="00197EC6" w:rsidRPr="009B7AF6">
        <w:rPr>
          <w:noProof/>
          <w:sz w:val="22"/>
          <w:szCs w:val="22"/>
          <w:lang w:val="sr-Latn-BA"/>
        </w:rPr>
        <w:t xml:space="preserve"> </w:t>
      </w:r>
      <w:r w:rsidRPr="009B7AF6">
        <w:rPr>
          <w:noProof/>
          <w:sz w:val="22"/>
          <w:szCs w:val="22"/>
          <w:lang w:val="sr-Latn-BA"/>
        </w:rPr>
        <w:t>са</w:t>
      </w:r>
      <w:r w:rsidR="00197EC6" w:rsidRPr="009B7AF6">
        <w:rPr>
          <w:noProof/>
          <w:sz w:val="22"/>
          <w:szCs w:val="22"/>
          <w:lang w:val="sr-Latn-BA"/>
        </w:rPr>
        <w:t xml:space="preserve"> </w:t>
      </w:r>
      <w:r w:rsidRPr="009B7AF6">
        <w:rPr>
          <w:noProof/>
          <w:sz w:val="22"/>
          <w:szCs w:val="22"/>
          <w:lang w:val="sr-Latn-BA"/>
        </w:rPr>
        <w:t>прописима</w:t>
      </w:r>
      <w:r w:rsidR="00197EC6" w:rsidRPr="009B7AF6">
        <w:rPr>
          <w:noProof/>
          <w:sz w:val="22"/>
          <w:szCs w:val="22"/>
          <w:lang w:val="sr-Latn-BA"/>
        </w:rPr>
        <w:t xml:space="preserve"> </w:t>
      </w:r>
      <w:r w:rsidRPr="009B7AF6">
        <w:rPr>
          <w:noProof/>
          <w:sz w:val="22"/>
          <w:szCs w:val="22"/>
          <w:lang w:val="sr-Latn-BA"/>
        </w:rPr>
        <w:t>који</w:t>
      </w:r>
      <w:r w:rsidR="00197EC6" w:rsidRPr="009B7AF6">
        <w:rPr>
          <w:noProof/>
          <w:sz w:val="22"/>
          <w:szCs w:val="22"/>
          <w:lang w:val="sr-Latn-BA"/>
        </w:rPr>
        <w:t xml:space="preserve"> </w:t>
      </w:r>
      <w:r w:rsidRPr="009B7AF6">
        <w:rPr>
          <w:noProof/>
          <w:sz w:val="22"/>
          <w:szCs w:val="22"/>
          <w:lang w:val="sr-Latn-BA"/>
        </w:rPr>
        <w:t>регулишу</w:t>
      </w:r>
      <w:r w:rsidR="00197EC6" w:rsidRPr="009B7AF6">
        <w:rPr>
          <w:noProof/>
          <w:sz w:val="22"/>
          <w:szCs w:val="22"/>
          <w:lang w:val="sr-Latn-BA"/>
        </w:rPr>
        <w:t xml:space="preserve"> </w:t>
      </w:r>
      <w:r w:rsidRPr="009B7AF6">
        <w:rPr>
          <w:noProof/>
          <w:sz w:val="22"/>
          <w:szCs w:val="22"/>
          <w:lang w:val="sr-Latn-BA"/>
        </w:rPr>
        <w:t>питања</w:t>
      </w:r>
      <w:r w:rsidR="00197EC6" w:rsidRPr="009B7AF6">
        <w:rPr>
          <w:noProof/>
          <w:sz w:val="22"/>
          <w:szCs w:val="22"/>
          <w:lang w:val="sr-Latn-BA"/>
        </w:rPr>
        <w:t xml:space="preserve"> </w:t>
      </w:r>
      <w:r w:rsidR="00F415DF" w:rsidRPr="009B7AF6">
        <w:rPr>
          <w:noProof/>
          <w:sz w:val="22"/>
          <w:szCs w:val="22"/>
          <w:lang w:val="sr-Latn-BA"/>
        </w:rPr>
        <w:t xml:space="preserve">осигурања </w:t>
      </w:r>
      <w:r w:rsidR="009D2649" w:rsidRPr="009B7AF6">
        <w:rPr>
          <w:noProof/>
          <w:sz w:val="22"/>
          <w:szCs w:val="22"/>
          <w:lang w:val="sr-Latn-BA"/>
        </w:rPr>
        <w:t>дуга</w:t>
      </w:r>
      <w:r w:rsidR="00197EC6" w:rsidRPr="009B7AF6">
        <w:rPr>
          <w:noProof/>
          <w:sz w:val="22"/>
          <w:szCs w:val="22"/>
          <w:lang w:val="sr-Latn-BA"/>
        </w:rPr>
        <w:t>.</w:t>
      </w:r>
      <w:r w:rsidR="00B32CFF" w:rsidRPr="009B7AF6">
        <w:rPr>
          <w:noProof/>
          <w:sz w:val="22"/>
          <w:szCs w:val="22"/>
          <w:lang w:val="sr-Latn-BA"/>
        </w:rPr>
        <w:t xml:space="preserve"> </w:t>
      </w:r>
      <w:r w:rsidRPr="009B7AF6">
        <w:rPr>
          <w:noProof/>
          <w:sz w:val="22"/>
          <w:szCs w:val="22"/>
          <w:lang w:val="sr-Latn-BA"/>
        </w:rPr>
        <w:t>У</w:t>
      </w:r>
      <w:r w:rsidR="00B32CFF" w:rsidRPr="009B7AF6">
        <w:rPr>
          <w:noProof/>
          <w:sz w:val="22"/>
          <w:szCs w:val="22"/>
          <w:lang w:val="sr-Latn-BA"/>
        </w:rPr>
        <w:t xml:space="preserve"> </w:t>
      </w:r>
      <w:r w:rsidRPr="009B7AF6">
        <w:rPr>
          <w:noProof/>
          <w:sz w:val="22"/>
          <w:szCs w:val="22"/>
          <w:lang w:val="sr-Latn-BA"/>
        </w:rPr>
        <w:t>противном</w:t>
      </w:r>
      <w:r w:rsidR="00D4447B" w:rsidRPr="009B7AF6">
        <w:rPr>
          <w:noProof/>
          <w:sz w:val="22"/>
          <w:szCs w:val="22"/>
          <w:lang w:val="sr-Latn-BA"/>
        </w:rPr>
        <w:t>,</w:t>
      </w:r>
      <w:r w:rsidR="00B32CFF" w:rsidRPr="009B7AF6">
        <w:rPr>
          <w:noProof/>
          <w:sz w:val="22"/>
          <w:szCs w:val="22"/>
          <w:lang w:val="sr-Latn-BA"/>
        </w:rPr>
        <w:t xml:space="preserve"> </w:t>
      </w:r>
      <w:r w:rsidRPr="009B7AF6">
        <w:rPr>
          <w:noProof/>
          <w:sz w:val="22"/>
          <w:szCs w:val="22"/>
          <w:lang w:val="sr-Latn-BA"/>
        </w:rPr>
        <w:t>не</w:t>
      </w:r>
      <w:r w:rsidR="00B32CFF" w:rsidRPr="009B7AF6">
        <w:rPr>
          <w:noProof/>
          <w:sz w:val="22"/>
          <w:szCs w:val="22"/>
          <w:lang w:val="sr-Latn-BA"/>
        </w:rPr>
        <w:t xml:space="preserve"> </w:t>
      </w:r>
      <w:r w:rsidRPr="009B7AF6">
        <w:rPr>
          <w:noProof/>
          <w:sz w:val="22"/>
          <w:szCs w:val="22"/>
          <w:lang w:val="sr-Latn-BA"/>
        </w:rPr>
        <w:t>може</w:t>
      </w:r>
      <w:r w:rsidR="00B32CFF" w:rsidRPr="009B7AF6">
        <w:rPr>
          <w:noProof/>
          <w:sz w:val="22"/>
          <w:szCs w:val="22"/>
          <w:lang w:val="sr-Latn-BA"/>
        </w:rPr>
        <w:t xml:space="preserve"> </w:t>
      </w:r>
      <w:r w:rsidRPr="009B7AF6">
        <w:rPr>
          <w:noProof/>
          <w:sz w:val="22"/>
          <w:szCs w:val="22"/>
          <w:lang w:val="sr-Latn-BA"/>
        </w:rPr>
        <w:t>робу</w:t>
      </w:r>
      <w:r w:rsidR="00B32CFF" w:rsidRPr="009B7AF6">
        <w:rPr>
          <w:noProof/>
          <w:sz w:val="22"/>
          <w:szCs w:val="22"/>
          <w:lang w:val="sr-Latn-BA"/>
        </w:rPr>
        <w:t xml:space="preserve"> </w:t>
      </w:r>
      <w:r w:rsidRPr="009B7AF6">
        <w:rPr>
          <w:noProof/>
          <w:sz w:val="22"/>
          <w:szCs w:val="22"/>
          <w:lang w:val="sr-Latn-BA"/>
        </w:rPr>
        <w:t>стављати</w:t>
      </w:r>
      <w:r w:rsidR="00B32CFF" w:rsidRPr="009B7AF6">
        <w:rPr>
          <w:noProof/>
          <w:sz w:val="22"/>
          <w:szCs w:val="22"/>
          <w:lang w:val="sr-Latn-BA"/>
        </w:rPr>
        <w:t xml:space="preserve"> </w:t>
      </w:r>
      <w:r w:rsidRPr="009B7AF6">
        <w:rPr>
          <w:noProof/>
          <w:sz w:val="22"/>
          <w:szCs w:val="22"/>
          <w:lang w:val="sr-Latn-BA"/>
        </w:rPr>
        <w:t>у</w:t>
      </w:r>
      <w:r w:rsidR="00B32CFF" w:rsidRPr="009B7AF6">
        <w:rPr>
          <w:noProof/>
          <w:sz w:val="22"/>
          <w:szCs w:val="22"/>
          <w:lang w:val="sr-Latn-BA"/>
        </w:rPr>
        <w:t xml:space="preserve"> </w:t>
      </w:r>
      <w:r w:rsidRPr="009B7AF6">
        <w:rPr>
          <w:noProof/>
          <w:sz w:val="22"/>
          <w:szCs w:val="22"/>
          <w:lang w:val="sr-Latn-BA"/>
        </w:rPr>
        <w:t>наведени</w:t>
      </w:r>
      <w:r w:rsidR="00960A91" w:rsidRPr="009B7AF6">
        <w:rPr>
          <w:noProof/>
          <w:sz w:val="22"/>
          <w:szCs w:val="22"/>
          <w:lang w:val="sr-Latn-BA"/>
        </w:rPr>
        <w:t xml:space="preserve"> </w:t>
      </w:r>
      <w:r w:rsidRPr="009B7AF6">
        <w:rPr>
          <w:noProof/>
          <w:sz w:val="22"/>
          <w:szCs w:val="22"/>
          <w:lang w:val="sr-Latn-BA"/>
        </w:rPr>
        <w:t>царински</w:t>
      </w:r>
      <w:r w:rsidR="00B32CFF" w:rsidRPr="009B7AF6">
        <w:rPr>
          <w:noProof/>
          <w:sz w:val="22"/>
          <w:szCs w:val="22"/>
          <w:lang w:val="sr-Latn-BA"/>
        </w:rPr>
        <w:t xml:space="preserve"> </w:t>
      </w:r>
      <w:r w:rsidRPr="009B7AF6">
        <w:rPr>
          <w:noProof/>
          <w:sz w:val="22"/>
          <w:szCs w:val="22"/>
          <w:lang w:val="sr-Latn-BA"/>
        </w:rPr>
        <w:t>поступак</w:t>
      </w:r>
      <w:r w:rsidR="00960A91" w:rsidRPr="009B7AF6">
        <w:rPr>
          <w:noProof/>
          <w:sz w:val="22"/>
          <w:szCs w:val="22"/>
          <w:lang w:val="sr-Latn-BA"/>
        </w:rPr>
        <w:t>.</w:t>
      </w:r>
    </w:p>
    <w:p w:rsidR="00197EC6" w:rsidRPr="009B7AF6" w:rsidRDefault="00197EC6" w:rsidP="000B3E4D">
      <w:pPr>
        <w:pStyle w:val="NoSpacing"/>
        <w:ind w:left="426" w:hanging="426"/>
        <w:jc w:val="both"/>
        <w:rPr>
          <w:noProof/>
          <w:sz w:val="22"/>
          <w:szCs w:val="22"/>
          <w:lang w:val="sr-Latn-BA"/>
        </w:rPr>
      </w:pPr>
    </w:p>
    <w:p w:rsidR="00197EC6" w:rsidRPr="009B7AF6" w:rsidRDefault="00EF5B7F" w:rsidP="00197503">
      <w:pPr>
        <w:pStyle w:val="NoSpacing"/>
        <w:numPr>
          <w:ilvl w:val="0"/>
          <w:numId w:val="11"/>
        </w:numPr>
        <w:ind w:left="426" w:hanging="426"/>
        <w:jc w:val="both"/>
        <w:rPr>
          <w:noProof/>
          <w:sz w:val="22"/>
          <w:szCs w:val="22"/>
          <w:lang w:val="sr-Latn-BA"/>
        </w:rPr>
      </w:pPr>
      <w:r w:rsidRPr="009B7AF6">
        <w:rPr>
          <w:noProof/>
          <w:sz w:val="22"/>
          <w:szCs w:val="22"/>
          <w:lang w:val="sr-Latn-BA"/>
        </w:rPr>
        <w:t>Укидање</w:t>
      </w:r>
      <w:r w:rsidR="00197EC6" w:rsidRPr="009B7AF6">
        <w:rPr>
          <w:noProof/>
          <w:sz w:val="22"/>
          <w:szCs w:val="22"/>
          <w:lang w:val="sr-Latn-BA"/>
        </w:rPr>
        <w:t xml:space="preserve"> </w:t>
      </w:r>
      <w:r w:rsidRPr="009B7AF6">
        <w:rPr>
          <w:noProof/>
          <w:sz w:val="22"/>
          <w:szCs w:val="22"/>
          <w:lang w:val="sr-Latn-BA"/>
        </w:rPr>
        <w:t>рјешења</w:t>
      </w:r>
      <w:r w:rsidR="00442E8C" w:rsidRPr="009B7AF6">
        <w:rPr>
          <w:noProof/>
          <w:sz w:val="22"/>
          <w:szCs w:val="22"/>
          <w:lang w:val="sr-Latn-BA"/>
        </w:rPr>
        <w:t xml:space="preserve"> </w:t>
      </w:r>
      <w:r w:rsidRPr="009B7AF6">
        <w:rPr>
          <w:noProof/>
          <w:sz w:val="22"/>
          <w:szCs w:val="22"/>
          <w:lang w:val="sr-Latn-BA"/>
        </w:rPr>
        <w:t>из</w:t>
      </w:r>
      <w:r w:rsidR="00197EC6" w:rsidRPr="009B7AF6">
        <w:rPr>
          <w:noProof/>
          <w:sz w:val="22"/>
          <w:szCs w:val="22"/>
          <w:lang w:val="sr-Latn-BA"/>
        </w:rPr>
        <w:t xml:space="preserve"> </w:t>
      </w:r>
      <w:r w:rsidRPr="009B7AF6">
        <w:rPr>
          <w:noProof/>
          <w:sz w:val="22"/>
          <w:szCs w:val="22"/>
          <w:lang w:val="sr-Latn-BA"/>
        </w:rPr>
        <w:t>члана</w:t>
      </w:r>
      <w:r w:rsidR="00501DFE" w:rsidRPr="009B7AF6">
        <w:rPr>
          <w:noProof/>
          <w:sz w:val="22"/>
          <w:szCs w:val="22"/>
          <w:lang w:val="sr-Latn-BA"/>
        </w:rPr>
        <w:t xml:space="preserve"> </w:t>
      </w:r>
      <w:r w:rsidR="009D2649" w:rsidRPr="009B7AF6">
        <w:rPr>
          <w:noProof/>
          <w:sz w:val="22"/>
          <w:szCs w:val="22"/>
          <w:lang w:val="sr-Latn-BA"/>
        </w:rPr>
        <w:t xml:space="preserve">8. </w:t>
      </w:r>
      <w:r w:rsidRPr="009B7AF6">
        <w:rPr>
          <w:noProof/>
          <w:sz w:val="22"/>
          <w:szCs w:val="22"/>
          <w:lang w:val="sr-Latn-BA"/>
        </w:rPr>
        <w:t>став</w:t>
      </w:r>
      <w:r w:rsidR="00197EC6" w:rsidRPr="009B7AF6">
        <w:rPr>
          <w:noProof/>
          <w:sz w:val="22"/>
          <w:szCs w:val="22"/>
          <w:lang w:val="sr-Latn-BA"/>
        </w:rPr>
        <w:t xml:space="preserve"> (3) </w:t>
      </w:r>
      <w:r w:rsidRPr="009B7AF6">
        <w:rPr>
          <w:noProof/>
          <w:sz w:val="22"/>
          <w:szCs w:val="22"/>
          <w:lang w:val="sr-Latn-BA"/>
        </w:rPr>
        <w:t>овог</w:t>
      </w:r>
      <w:r w:rsidR="00197EC6" w:rsidRPr="009B7AF6">
        <w:rPr>
          <w:noProof/>
          <w:sz w:val="22"/>
          <w:szCs w:val="22"/>
          <w:lang w:val="sr-Latn-BA"/>
        </w:rPr>
        <w:t xml:space="preserve"> </w:t>
      </w:r>
      <w:r w:rsidRPr="009B7AF6">
        <w:rPr>
          <w:noProof/>
          <w:sz w:val="22"/>
          <w:szCs w:val="22"/>
          <w:lang w:val="sr-Latn-BA"/>
        </w:rPr>
        <w:t>упутства</w:t>
      </w:r>
      <w:r w:rsidR="00197EC6" w:rsidRPr="009B7AF6">
        <w:rPr>
          <w:noProof/>
          <w:sz w:val="22"/>
          <w:szCs w:val="22"/>
          <w:lang w:val="sr-Latn-BA"/>
        </w:rPr>
        <w:t xml:space="preserve"> </w:t>
      </w:r>
      <w:r w:rsidRPr="009B7AF6">
        <w:rPr>
          <w:noProof/>
          <w:sz w:val="22"/>
          <w:szCs w:val="22"/>
          <w:lang w:val="sr-Latn-BA"/>
        </w:rPr>
        <w:t>нема</w:t>
      </w:r>
      <w:r w:rsidR="00197EC6" w:rsidRPr="009B7AF6">
        <w:rPr>
          <w:noProof/>
          <w:sz w:val="22"/>
          <w:szCs w:val="22"/>
          <w:lang w:val="sr-Latn-BA"/>
        </w:rPr>
        <w:t xml:space="preserve"> </w:t>
      </w:r>
      <w:r w:rsidRPr="009B7AF6">
        <w:rPr>
          <w:noProof/>
          <w:sz w:val="22"/>
          <w:szCs w:val="22"/>
          <w:lang w:val="sr-Latn-BA"/>
        </w:rPr>
        <w:t>утицаја</w:t>
      </w:r>
      <w:r w:rsidR="008C6F40" w:rsidRPr="009B7AF6">
        <w:rPr>
          <w:noProof/>
          <w:sz w:val="22"/>
          <w:szCs w:val="22"/>
          <w:lang w:val="sr-Latn-BA"/>
        </w:rPr>
        <w:t xml:space="preserve"> </w:t>
      </w:r>
      <w:r w:rsidRPr="009B7AF6">
        <w:rPr>
          <w:noProof/>
          <w:sz w:val="22"/>
          <w:szCs w:val="22"/>
          <w:lang w:val="sr-Latn-BA"/>
        </w:rPr>
        <w:t>на</w:t>
      </w:r>
      <w:r w:rsidR="008C6F40" w:rsidRPr="009B7AF6">
        <w:rPr>
          <w:noProof/>
          <w:sz w:val="22"/>
          <w:szCs w:val="22"/>
          <w:lang w:val="sr-Latn-BA"/>
        </w:rPr>
        <w:t xml:space="preserve"> </w:t>
      </w:r>
      <w:r w:rsidRPr="009B7AF6">
        <w:rPr>
          <w:noProof/>
          <w:sz w:val="22"/>
          <w:szCs w:val="22"/>
          <w:lang w:val="sr-Latn-BA"/>
        </w:rPr>
        <w:t>бланко</w:t>
      </w:r>
      <w:r w:rsidR="00D16D6D" w:rsidRPr="009B7AF6">
        <w:rPr>
          <w:noProof/>
          <w:sz w:val="22"/>
          <w:szCs w:val="22"/>
          <w:lang w:val="sr-Latn-BA"/>
        </w:rPr>
        <w:t xml:space="preserve"> </w:t>
      </w:r>
      <w:r w:rsidRPr="009B7AF6">
        <w:rPr>
          <w:noProof/>
          <w:sz w:val="22"/>
          <w:szCs w:val="22"/>
          <w:lang w:val="sr-Latn-BA"/>
        </w:rPr>
        <w:t>сопствене</w:t>
      </w:r>
      <w:r w:rsidR="00A7306D" w:rsidRPr="009B7AF6">
        <w:rPr>
          <w:noProof/>
          <w:sz w:val="22"/>
          <w:szCs w:val="22"/>
          <w:lang w:val="sr-Latn-BA"/>
        </w:rPr>
        <w:t xml:space="preserve"> </w:t>
      </w:r>
      <w:r w:rsidRPr="009B7AF6">
        <w:rPr>
          <w:noProof/>
          <w:sz w:val="22"/>
          <w:szCs w:val="22"/>
          <w:lang w:val="sr-Latn-BA"/>
        </w:rPr>
        <w:t>трасиране</w:t>
      </w:r>
      <w:r w:rsidR="00D16D6D" w:rsidRPr="009B7AF6">
        <w:rPr>
          <w:noProof/>
          <w:sz w:val="22"/>
          <w:szCs w:val="22"/>
          <w:lang w:val="sr-Latn-BA"/>
        </w:rPr>
        <w:t xml:space="preserve"> </w:t>
      </w:r>
      <w:r w:rsidRPr="009B7AF6">
        <w:rPr>
          <w:noProof/>
          <w:sz w:val="22"/>
          <w:szCs w:val="22"/>
          <w:lang w:val="sr-Latn-BA"/>
        </w:rPr>
        <w:t>мјенице</w:t>
      </w:r>
      <w:r w:rsidR="00A7306D" w:rsidRPr="009B7AF6">
        <w:rPr>
          <w:noProof/>
          <w:sz w:val="22"/>
          <w:szCs w:val="22"/>
          <w:lang w:val="sr-Latn-BA"/>
        </w:rPr>
        <w:t xml:space="preserve"> </w:t>
      </w:r>
      <w:r w:rsidRPr="009B7AF6">
        <w:rPr>
          <w:noProof/>
          <w:sz w:val="22"/>
          <w:szCs w:val="22"/>
          <w:lang w:val="sr-Latn-BA"/>
        </w:rPr>
        <w:t>положене</w:t>
      </w:r>
      <w:r w:rsidR="00287A30" w:rsidRPr="009B7AF6">
        <w:rPr>
          <w:noProof/>
          <w:sz w:val="22"/>
          <w:szCs w:val="22"/>
          <w:lang w:val="sr-Latn-BA"/>
        </w:rPr>
        <w:t xml:space="preserve"> </w:t>
      </w:r>
      <w:r w:rsidRPr="009B7AF6">
        <w:rPr>
          <w:noProof/>
          <w:sz w:val="22"/>
          <w:szCs w:val="22"/>
          <w:lang w:val="sr-Latn-BA"/>
        </w:rPr>
        <w:t>до</w:t>
      </w:r>
      <w:r w:rsidR="00197EC6" w:rsidRPr="009B7AF6">
        <w:rPr>
          <w:noProof/>
          <w:sz w:val="22"/>
          <w:szCs w:val="22"/>
          <w:lang w:val="sr-Latn-BA"/>
        </w:rPr>
        <w:t xml:space="preserve"> </w:t>
      </w:r>
      <w:r w:rsidRPr="009B7AF6">
        <w:rPr>
          <w:noProof/>
          <w:sz w:val="22"/>
          <w:szCs w:val="22"/>
          <w:lang w:val="sr-Latn-BA"/>
        </w:rPr>
        <w:t>укидања</w:t>
      </w:r>
      <w:r w:rsidR="00197EC6" w:rsidRPr="009B7AF6">
        <w:rPr>
          <w:noProof/>
          <w:sz w:val="22"/>
          <w:szCs w:val="22"/>
          <w:lang w:val="sr-Latn-BA"/>
        </w:rPr>
        <w:t xml:space="preserve"> </w:t>
      </w:r>
      <w:r w:rsidRPr="009B7AF6">
        <w:rPr>
          <w:noProof/>
          <w:sz w:val="22"/>
          <w:szCs w:val="22"/>
          <w:lang w:val="sr-Latn-BA"/>
        </w:rPr>
        <w:t>тог</w:t>
      </w:r>
      <w:r w:rsidR="00DE5CE2" w:rsidRPr="009B7AF6">
        <w:rPr>
          <w:noProof/>
          <w:sz w:val="22"/>
          <w:szCs w:val="22"/>
          <w:lang w:val="sr-Latn-BA"/>
        </w:rPr>
        <w:t xml:space="preserve"> </w:t>
      </w:r>
      <w:r w:rsidRPr="009B7AF6">
        <w:rPr>
          <w:noProof/>
          <w:sz w:val="22"/>
          <w:szCs w:val="22"/>
          <w:lang w:val="sr-Latn-BA"/>
        </w:rPr>
        <w:t>рјешења</w:t>
      </w:r>
      <w:r w:rsidR="00442E8C" w:rsidRPr="009B7AF6">
        <w:rPr>
          <w:noProof/>
          <w:sz w:val="22"/>
          <w:szCs w:val="22"/>
          <w:lang w:val="sr-Latn-BA"/>
        </w:rPr>
        <w:t xml:space="preserve"> </w:t>
      </w:r>
      <w:r w:rsidRPr="009B7AF6">
        <w:rPr>
          <w:noProof/>
          <w:sz w:val="22"/>
          <w:szCs w:val="22"/>
          <w:lang w:val="sr-Latn-BA"/>
        </w:rPr>
        <w:t>у</w:t>
      </w:r>
      <w:r w:rsidR="00197EC6" w:rsidRPr="009B7AF6">
        <w:rPr>
          <w:noProof/>
          <w:sz w:val="22"/>
          <w:szCs w:val="22"/>
          <w:lang w:val="sr-Latn-BA"/>
        </w:rPr>
        <w:t xml:space="preserve"> </w:t>
      </w:r>
      <w:r w:rsidRPr="009B7AF6">
        <w:rPr>
          <w:noProof/>
          <w:sz w:val="22"/>
          <w:szCs w:val="22"/>
          <w:lang w:val="sr-Latn-BA"/>
        </w:rPr>
        <w:t>погледу</w:t>
      </w:r>
      <w:r w:rsidR="00197EC6" w:rsidRPr="009B7AF6">
        <w:rPr>
          <w:noProof/>
          <w:sz w:val="22"/>
          <w:szCs w:val="22"/>
          <w:lang w:val="sr-Latn-BA"/>
        </w:rPr>
        <w:t xml:space="preserve"> </w:t>
      </w:r>
      <w:r w:rsidRPr="009B7AF6">
        <w:rPr>
          <w:noProof/>
          <w:sz w:val="22"/>
          <w:szCs w:val="22"/>
          <w:lang w:val="sr-Latn-BA"/>
        </w:rPr>
        <w:t>настанка</w:t>
      </w:r>
      <w:r w:rsidR="00B32CFF" w:rsidRPr="009B7AF6">
        <w:rPr>
          <w:noProof/>
          <w:sz w:val="22"/>
          <w:szCs w:val="22"/>
          <w:lang w:val="sr-Latn-BA"/>
        </w:rPr>
        <w:t xml:space="preserve"> </w:t>
      </w:r>
      <w:r w:rsidRPr="009B7AF6">
        <w:rPr>
          <w:noProof/>
          <w:sz w:val="22"/>
          <w:szCs w:val="22"/>
          <w:lang w:val="sr-Latn-BA"/>
        </w:rPr>
        <w:t>и</w:t>
      </w:r>
      <w:r w:rsidR="00B32CFF" w:rsidRPr="009B7AF6">
        <w:rPr>
          <w:noProof/>
          <w:sz w:val="22"/>
          <w:szCs w:val="22"/>
          <w:lang w:val="sr-Latn-BA"/>
        </w:rPr>
        <w:t xml:space="preserve"> </w:t>
      </w:r>
      <w:r w:rsidRPr="009B7AF6">
        <w:rPr>
          <w:noProof/>
          <w:sz w:val="22"/>
          <w:szCs w:val="22"/>
          <w:lang w:val="sr-Latn-BA"/>
        </w:rPr>
        <w:t>наплате</w:t>
      </w:r>
      <w:r w:rsidR="00B32CFF" w:rsidRPr="009B7AF6">
        <w:rPr>
          <w:noProof/>
          <w:sz w:val="22"/>
          <w:szCs w:val="22"/>
          <w:lang w:val="sr-Latn-BA"/>
        </w:rPr>
        <w:t xml:space="preserve"> </w:t>
      </w:r>
      <w:r w:rsidR="009D2649" w:rsidRPr="009B7AF6">
        <w:rPr>
          <w:noProof/>
          <w:sz w:val="22"/>
          <w:szCs w:val="22"/>
          <w:lang w:val="sr-Latn-BA"/>
        </w:rPr>
        <w:t xml:space="preserve">дуга </w:t>
      </w:r>
      <w:r w:rsidRPr="009B7AF6">
        <w:rPr>
          <w:noProof/>
          <w:sz w:val="22"/>
          <w:szCs w:val="22"/>
          <w:lang w:val="sr-Latn-BA"/>
        </w:rPr>
        <w:t>за</w:t>
      </w:r>
      <w:r w:rsidR="00B32CFF" w:rsidRPr="009B7AF6">
        <w:rPr>
          <w:noProof/>
          <w:sz w:val="22"/>
          <w:szCs w:val="22"/>
          <w:lang w:val="sr-Latn-BA"/>
        </w:rPr>
        <w:t xml:space="preserve"> </w:t>
      </w:r>
      <w:r w:rsidRPr="009B7AF6">
        <w:rPr>
          <w:noProof/>
          <w:sz w:val="22"/>
          <w:szCs w:val="22"/>
          <w:lang w:val="sr-Latn-BA"/>
        </w:rPr>
        <w:t>робу</w:t>
      </w:r>
      <w:r w:rsidR="00B32CFF" w:rsidRPr="009B7AF6">
        <w:rPr>
          <w:noProof/>
          <w:sz w:val="22"/>
          <w:szCs w:val="22"/>
          <w:lang w:val="sr-Latn-BA"/>
        </w:rPr>
        <w:t xml:space="preserve"> </w:t>
      </w:r>
      <w:r w:rsidRPr="009B7AF6">
        <w:rPr>
          <w:noProof/>
          <w:sz w:val="22"/>
          <w:szCs w:val="22"/>
          <w:lang w:val="sr-Latn-BA"/>
        </w:rPr>
        <w:t>стављену</w:t>
      </w:r>
      <w:r w:rsidR="00B32CFF" w:rsidRPr="009B7AF6">
        <w:rPr>
          <w:noProof/>
          <w:sz w:val="22"/>
          <w:szCs w:val="22"/>
          <w:lang w:val="sr-Latn-BA"/>
        </w:rPr>
        <w:t xml:space="preserve"> </w:t>
      </w:r>
      <w:r w:rsidRPr="009B7AF6">
        <w:rPr>
          <w:noProof/>
          <w:sz w:val="22"/>
          <w:szCs w:val="22"/>
          <w:lang w:val="sr-Latn-BA"/>
        </w:rPr>
        <w:t>у</w:t>
      </w:r>
      <w:r w:rsidR="00B32CFF" w:rsidRPr="009B7AF6">
        <w:rPr>
          <w:noProof/>
          <w:sz w:val="22"/>
          <w:szCs w:val="22"/>
          <w:lang w:val="sr-Latn-BA"/>
        </w:rPr>
        <w:t xml:space="preserve"> </w:t>
      </w:r>
      <w:r w:rsidRPr="009B7AF6">
        <w:rPr>
          <w:noProof/>
          <w:sz w:val="22"/>
          <w:szCs w:val="22"/>
          <w:lang w:val="sr-Latn-BA"/>
        </w:rPr>
        <w:t>царински</w:t>
      </w:r>
      <w:r w:rsidR="00B32CFF" w:rsidRPr="009B7AF6">
        <w:rPr>
          <w:noProof/>
          <w:sz w:val="22"/>
          <w:szCs w:val="22"/>
          <w:lang w:val="sr-Latn-BA"/>
        </w:rPr>
        <w:t xml:space="preserve"> </w:t>
      </w:r>
      <w:r w:rsidRPr="009B7AF6">
        <w:rPr>
          <w:noProof/>
          <w:sz w:val="22"/>
          <w:szCs w:val="22"/>
          <w:lang w:val="sr-Latn-BA"/>
        </w:rPr>
        <w:t>поступак</w:t>
      </w:r>
      <w:r w:rsidR="00B32CFF" w:rsidRPr="009B7AF6">
        <w:rPr>
          <w:noProof/>
          <w:sz w:val="22"/>
          <w:szCs w:val="22"/>
          <w:lang w:val="sr-Latn-BA"/>
        </w:rPr>
        <w:t xml:space="preserve"> </w:t>
      </w:r>
      <w:r w:rsidRPr="009B7AF6">
        <w:rPr>
          <w:noProof/>
          <w:sz w:val="22"/>
          <w:szCs w:val="22"/>
          <w:lang w:val="sr-Latn-BA"/>
        </w:rPr>
        <w:t>из</w:t>
      </w:r>
      <w:r w:rsidR="00B32CFF" w:rsidRPr="009B7AF6">
        <w:rPr>
          <w:noProof/>
          <w:sz w:val="22"/>
          <w:szCs w:val="22"/>
          <w:lang w:val="sr-Latn-BA"/>
        </w:rPr>
        <w:t xml:space="preserve"> </w:t>
      </w:r>
      <w:r w:rsidRPr="009B7AF6">
        <w:rPr>
          <w:noProof/>
          <w:sz w:val="22"/>
          <w:szCs w:val="22"/>
          <w:lang w:val="sr-Latn-BA"/>
        </w:rPr>
        <w:t>члана</w:t>
      </w:r>
      <w:r w:rsidR="00501DFE" w:rsidRPr="009B7AF6">
        <w:rPr>
          <w:noProof/>
          <w:sz w:val="22"/>
          <w:szCs w:val="22"/>
          <w:lang w:val="sr-Latn-BA"/>
        </w:rPr>
        <w:t xml:space="preserve"> </w:t>
      </w:r>
      <w:r w:rsidR="009D2649" w:rsidRPr="009B7AF6">
        <w:rPr>
          <w:noProof/>
          <w:sz w:val="22"/>
          <w:szCs w:val="22"/>
          <w:lang w:val="sr-Latn-BA"/>
        </w:rPr>
        <w:t xml:space="preserve">5. </w:t>
      </w:r>
      <w:r w:rsidRPr="009B7AF6">
        <w:rPr>
          <w:noProof/>
          <w:sz w:val="22"/>
          <w:szCs w:val="22"/>
          <w:lang w:val="sr-Latn-BA"/>
        </w:rPr>
        <w:t>овог</w:t>
      </w:r>
      <w:r w:rsidR="00B32CFF" w:rsidRPr="009B7AF6">
        <w:rPr>
          <w:noProof/>
          <w:sz w:val="22"/>
          <w:szCs w:val="22"/>
          <w:lang w:val="sr-Latn-BA"/>
        </w:rPr>
        <w:t xml:space="preserve"> </w:t>
      </w:r>
      <w:r w:rsidRPr="009B7AF6">
        <w:rPr>
          <w:noProof/>
          <w:sz w:val="22"/>
          <w:szCs w:val="22"/>
          <w:lang w:val="sr-Latn-BA"/>
        </w:rPr>
        <w:t>упутства</w:t>
      </w:r>
      <w:r w:rsidR="00B32CFF" w:rsidRPr="009B7AF6">
        <w:rPr>
          <w:noProof/>
          <w:sz w:val="22"/>
          <w:szCs w:val="22"/>
          <w:lang w:val="sr-Latn-BA"/>
        </w:rPr>
        <w:t xml:space="preserve"> </w:t>
      </w:r>
      <w:r w:rsidRPr="009B7AF6">
        <w:rPr>
          <w:noProof/>
          <w:sz w:val="22"/>
          <w:szCs w:val="22"/>
          <w:lang w:val="sr-Latn-BA"/>
        </w:rPr>
        <w:t>до</w:t>
      </w:r>
      <w:r w:rsidR="00B32CFF" w:rsidRPr="009B7AF6">
        <w:rPr>
          <w:noProof/>
          <w:sz w:val="22"/>
          <w:szCs w:val="22"/>
          <w:lang w:val="sr-Latn-BA"/>
        </w:rPr>
        <w:t xml:space="preserve"> </w:t>
      </w:r>
      <w:r w:rsidRPr="009B7AF6">
        <w:rPr>
          <w:noProof/>
          <w:sz w:val="22"/>
          <w:szCs w:val="22"/>
          <w:lang w:val="sr-Latn-BA"/>
        </w:rPr>
        <w:t>укидања</w:t>
      </w:r>
      <w:r w:rsidR="00B32CFF" w:rsidRPr="009B7AF6">
        <w:rPr>
          <w:noProof/>
          <w:sz w:val="22"/>
          <w:szCs w:val="22"/>
          <w:lang w:val="sr-Latn-BA"/>
        </w:rPr>
        <w:t xml:space="preserve"> </w:t>
      </w:r>
      <w:r w:rsidRPr="009B7AF6">
        <w:rPr>
          <w:noProof/>
          <w:sz w:val="22"/>
          <w:szCs w:val="22"/>
          <w:lang w:val="sr-Latn-BA"/>
        </w:rPr>
        <w:t>рјешења</w:t>
      </w:r>
      <w:r w:rsidR="00B32CFF" w:rsidRPr="009B7AF6">
        <w:rPr>
          <w:noProof/>
          <w:sz w:val="22"/>
          <w:szCs w:val="22"/>
          <w:lang w:val="sr-Latn-BA"/>
        </w:rPr>
        <w:t xml:space="preserve">. </w:t>
      </w:r>
    </w:p>
    <w:p w:rsidR="00C27B64" w:rsidRPr="009B7AF6" w:rsidRDefault="00C27B64" w:rsidP="000B3E4D">
      <w:pPr>
        <w:pStyle w:val="NoSpacing"/>
        <w:ind w:left="426" w:hanging="426"/>
        <w:jc w:val="both"/>
        <w:rPr>
          <w:noProof/>
          <w:sz w:val="22"/>
          <w:szCs w:val="22"/>
          <w:lang w:val="sr-Latn-BA"/>
        </w:rPr>
      </w:pPr>
    </w:p>
    <w:p w:rsidR="00BB448B" w:rsidRPr="009B7AF6" w:rsidRDefault="00EF5B7F" w:rsidP="00197503">
      <w:pPr>
        <w:pStyle w:val="NoSpacing"/>
        <w:numPr>
          <w:ilvl w:val="0"/>
          <w:numId w:val="11"/>
        </w:numPr>
        <w:ind w:left="426" w:hanging="426"/>
        <w:jc w:val="both"/>
        <w:rPr>
          <w:noProof/>
          <w:sz w:val="22"/>
          <w:szCs w:val="22"/>
          <w:lang w:val="sr-Latn-BA"/>
        </w:rPr>
      </w:pPr>
      <w:r w:rsidRPr="009B7AF6">
        <w:rPr>
          <w:noProof/>
          <w:sz w:val="22"/>
          <w:szCs w:val="22"/>
          <w:lang w:val="sr-Latn-BA"/>
        </w:rPr>
        <w:t>Кориснику</w:t>
      </w:r>
      <w:r w:rsidR="00B41BF7" w:rsidRPr="009B7AF6">
        <w:rPr>
          <w:noProof/>
          <w:sz w:val="22"/>
          <w:szCs w:val="22"/>
          <w:lang w:val="sr-Latn-BA"/>
        </w:rPr>
        <w:t xml:space="preserve"> </w:t>
      </w:r>
      <w:r w:rsidRPr="009B7AF6">
        <w:rPr>
          <w:noProof/>
          <w:sz w:val="22"/>
          <w:szCs w:val="22"/>
          <w:lang w:val="sr-Latn-BA"/>
        </w:rPr>
        <w:t>бланко</w:t>
      </w:r>
      <w:r w:rsidR="00410C4A" w:rsidRPr="009B7AF6">
        <w:rPr>
          <w:noProof/>
          <w:sz w:val="22"/>
          <w:szCs w:val="22"/>
          <w:lang w:val="sr-Latn-BA"/>
        </w:rPr>
        <w:t xml:space="preserve"> </w:t>
      </w:r>
      <w:r w:rsidRPr="009B7AF6">
        <w:rPr>
          <w:noProof/>
          <w:sz w:val="22"/>
          <w:szCs w:val="22"/>
          <w:lang w:val="sr-Latn-BA"/>
        </w:rPr>
        <w:t>сопствене</w:t>
      </w:r>
      <w:r w:rsidR="00A7306D" w:rsidRPr="009B7AF6">
        <w:rPr>
          <w:noProof/>
          <w:sz w:val="22"/>
          <w:szCs w:val="22"/>
          <w:lang w:val="sr-Latn-BA"/>
        </w:rPr>
        <w:t xml:space="preserve"> </w:t>
      </w:r>
      <w:r w:rsidRPr="009B7AF6">
        <w:rPr>
          <w:noProof/>
          <w:sz w:val="22"/>
          <w:szCs w:val="22"/>
          <w:lang w:val="sr-Latn-BA"/>
        </w:rPr>
        <w:t>трасиране</w:t>
      </w:r>
      <w:r w:rsidR="00410C4A" w:rsidRPr="009B7AF6">
        <w:rPr>
          <w:noProof/>
          <w:sz w:val="22"/>
          <w:szCs w:val="22"/>
          <w:lang w:val="sr-Latn-BA"/>
        </w:rPr>
        <w:t xml:space="preserve"> </w:t>
      </w:r>
      <w:r w:rsidRPr="009B7AF6">
        <w:rPr>
          <w:noProof/>
          <w:sz w:val="22"/>
          <w:szCs w:val="22"/>
          <w:lang w:val="sr-Latn-BA"/>
        </w:rPr>
        <w:t>мјенице</w:t>
      </w:r>
      <w:r w:rsidR="00A7306D" w:rsidRPr="009B7AF6">
        <w:rPr>
          <w:noProof/>
          <w:sz w:val="22"/>
          <w:szCs w:val="22"/>
          <w:lang w:val="sr-Latn-BA"/>
        </w:rPr>
        <w:t xml:space="preserve"> </w:t>
      </w:r>
      <w:r w:rsidRPr="009B7AF6">
        <w:rPr>
          <w:noProof/>
          <w:sz w:val="22"/>
          <w:szCs w:val="22"/>
          <w:lang w:val="sr-Latn-BA"/>
        </w:rPr>
        <w:t>којем</w:t>
      </w:r>
      <w:r w:rsidR="00DC059A" w:rsidRPr="009B7AF6">
        <w:rPr>
          <w:noProof/>
          <w:sz w:val="22"/>
          <w:szCs w:val="22"/>
          <w:lang w:val="sr-Latn-BA"/>
        </w:rPr>
        <w:t xml:space="preserve"> </w:t>
      </w:r>
      <w:r w:rsidRPr="009B7AF6">
        <w:rPr>
          <w:noProof/>
          <w:sz w:val="22"/>
          <w:szCs w:val="22"/>
          <w:lang w:val="sr-Latn-BA"/>
        </w:rPr>
        <w:t>је</w:t>
      </w:r>
      <w:r w:rsidR="00DC059A" w:rsidRPr="009B7AF6">
        <w:rPr>
          <w:noProof/>
          <w:sz w:val="22"/>
          <w:szCs w:val="22"/>
          <w:lang w:val="sr-Latn-BA"/>
        </w:rPr>
        <w:t xml:space="preserve"> </w:t>
      </w:r>
      <w:r w:rsidRPr="009B7AF6">
        <w:rPr>
          <w:noProof/>
          <w:sz w:val="22"/>
          <w:szCs w:val="22"/>
          <w:lang w:val="sr-Latn-BA"/>
        </w:rPr>
        <w:t>укинуто</w:t>
      </w:r>
      <w:r w:rsidR="00DC059A" w:rsidRPr="009B7AF6">
        <w:rPr>
          <w:noProof/>
          <w:sz w:val="22"/>
          <w:szCs w:val="22"/>
          <w:lang w:val="sr-Latn-BA"/>
        </w:rPr>
        <w:t xml:space="preserve"> </w:t>
      </w:r>
      <w:r w:rsidRPr="009B7AF6">
        <w:rPr>
          <w:noProof/>
          <w:sz w:val="22"/>
          <w:szCs w:val="22"/>
          <w:lang w:val="sr-Latn-BA"/>
        </w:rPr>
        <w:t>рјешење</w:t>
      </w:r>
      <w:r w:rsidR="00442E8C" w:rsidRPr="009B7AF6">
        <w:rPr>
          <w:noProof/>
          <w:sz w:val="22"/>
          <w:szCs w:val="22"/>
          <w:lang w:val="sr-Latn-BA"/>
        </w:rPr>
        <w:t xml:space="preserve"> </w:t>
      </w:r>
      <w:r w:rsidRPr="009B7AF6">
        <w:rPr>
          <w:noProof/>
          <w:sz w:val="22"/>
          <w:szCs w:val="22"/>
          <w:lang w:val="sr-Latn-BA"/>
        </w:rPr>
        <w:t>не</w:t>
      </w:r>
      <w:r w:rsidR="00DC059A" w:rsidRPr="009B7AF6">
        <w:rPr>
          <w:noProof/>
          <w:sz w:val="22"/>
          <w:szCs w:val="22"/>
          <w:lang w:val="sr-Latn-BA"/>
        </w:rPr>
        <w:t xml:space="preserve"> </w:t>
      </w:r>
      <w:r w:rsidRPr="009B7AF6">
        <w:rPr>
          <w:noProof/>
          <w:sz w:val="22"/>
          <w:szCs w:val="22"/>
          <w:lang w:val="sr-Latn-BA"/>
        </w:rPr>
        <w:t>може</w:t>
      </w:r>
      <w:r w:rsidR="00DC059A" w:rsidRPr="009B7AF6">
        <w:rPr>
          <w:noProof/>
          <w:sz w:val="22"/>
          <w:szCs w:val="22"/>
          <w:lang w:val="sr-Latn-BA"/>
        </w:rPr>
        <w:t xml:space="preserve"> </w:t>
      </w:r>
      <w:r w:rsidRPr="009B7AF6">
        <w:rPr>
          <w:noProof/>
          <w:sz w:val="22"/>
          <w:szCs w:val="22"/>
          <w:lang w:val="sr-Latn-BA"/>
        </w:rPr>
        <w:t>се</w:t>
      </w:r>
      <w:r w:rsidR="00DC059A" w:rsidRPr="009B7AF6">
        <w:rPr>
          <w:noProof/>
          <w:sz w:val="22"/>
          <w:szCs w:val="22"/>
          <w:lang w:val="sr-Latn-BA"/>
        </w:rPr>
        <w:t xml:space="preserve"> </w:t>
      </w:r>
      <w:r w:rsidRPr="009B7AF6">
        <w:rPr>
          <w:noProof/>
          <w:sz w:val="22"/>
          <w:szCs w:val="22"/>
          <w:lang w:val="sr-Latn-BA"/>
        </w:rPr>
        <w:t>поново</w:t>
      </w:r>
      <w:r w:rsidR="00DC059A" w:rsidRPr="009B7AF6">
        <w:rPr>
          <w:noProof/>
          <w:sz w:val="22"/>
          <w:szCs w:val="22"/>
          <w:lang w:val="sr-Latn-BA"/>
        </w:rPr>
        <w:t xml:space="preserve"> </w:t>
      </w:r>
      <w:r w:rsidRPr="009B7AF6">
        <w:rPr>
          <w:noProof/>
          <w:sz w:val="22"/>
          <w:szCs w:val="22"/>
          <w:lang w:val="sr-Latn-BA"/>
        </w:rPr>
        <w:t>одобрити</w:t>
      </w:r>
      <w:r w:rsidR="00DC059A" w:rsidRPr="009B7AF6">
        <w:rPr>
          <w:noProof/>
          <w:sz w:val="22"/>
          <w:szCs w:val="22"/>
          <w:lang w:val="sr-Latn-BA"/>
        </w:rPr>
        <w:t xml:space="preserve"> </w:t>
      </w:r>
      <w:r w:rsidRPr="009B7AF6">
        <w:rPr>
          <w:noProof/>
          <w:sz w:val="22"/>
          <w:szCs w:val="22"/>
          <w:lang w:val="sr-Latn-BA"/>
        </w:rPr>
        <w:t>коришћење</w:t>
      </w:r>
      <w:r w:rsidR="00B41BF7" w:rsidRPr="009B7AF6">
        <w:rPr>
          <w:noProof/>
          <w:sz w:val="22"/>
          <w:szCs w:val="22"/>
          <w:lang w:val="sr-Latn-BA"/>
        </w:rPr>
        <w:t xml:space="preserve"> </w:t>
      </w:r>
      <w:r w:rsidRPr="009B7AF6">
        <w:rPr>
          <w:noProof/>
          <w:sz w:val="22"/>
          <w:szCs w:val="22"/>
          <w:lang w:val="sr-Latn-BA"/>
        </w:rPr>
        <w:t>мјенице</w:t>
      </w:r>
      <w:r w:rsidR="00DC059A" w:rsidRPr="009B7AF6">
        <w:rPr>
          <w:noProof/>
          <w:sz w:val="22"/>
          <w:szCs w:val="22"/>
          <w:lang w:val="sr-Latn-BA"/>
        </w:rPr>
        <w:t xml:space="preserve"> </w:t>
      </w:r>
      <w:r w:rsidRPr="009B7AF6">
        <w:rPr>
          <w:noProof/>
          <w:sz w:val="22"/>
          <w:szCs w:val="22"/>
          <w:lang w:val="sr-Latn-BA"/>
        </w:rPr>
        <w:t>за</w:t>
      </w:r>
      <w:r w:rsidR="00DC059A" w:rsidRPr="009B7AF6">
        <w:rPr>
          <w:noProof/>
          <w:sz w:val="22"/>
          <w:szCs w:val="22"/>
          <w:lang w:val="sr-Latn-BA"/>
        </w:rPr>
        <w:t xml:space="preserve"> </w:t>
      </w:r>
      <w:r w:rsidR="009D2649" w:rsidRPr="009B7AF6">
        <w:rPr>
          <w:noProof/>
          <w:sz w:val="22"/>
          <w:szCs w:val="22"/>
          <w:lang w:val="sr-Latn-BA"/>
        </w:rPr>
        <w:t xml:space="preserve">осигурање </w:t>
      </w:r>
      <w:r w:rsidRPr="009B7AF6">
        <w:rPr>
          <w:noProof/>
          <w:sz w:val="22"/>
          <w:szCs w:val="22"/>
          <w:lang w:val="sr-Latn-BA"/>
        </w:rPr>
        <w:t>плаћања</w:t>
      </w:r>
      <w:r w:rsidR="00410C4A" w:rsidRPr="009B7AF6">
        <w:rPr>
          <w:noProof/>
          <w:sz w:val="22"/>
          <w:szCs w:val="22"/>
          <w:lang w:val="sr-Latn-BA"/>
        </w:rPr>
        <w:t xml:space="preserve"> </w:t>
      </w:r>
      <w:r w:rsidR="009D2649" w:rsidRPr="009B7AF6">
        <w:rPr>
          <w:noProof/>
          <w:sz w:val="22"/>
          <w:szCs w:val="22"/>
          <w:lang w:val="sr-Latn-BA"/>
        </w:rPr>
        <w:t>дуга</w:t>
      </w:r>
      <w:r w:rsidR="00410C4A" w:rsidRPr="009B7AF6">
        <w:rPr>
          <w:noProof/>
          <w:sz w:val="22"/>
          <w:szCs w:val="22"/>
          <w:lang w:val="sr-Latn-BA"/>
        </w:rPr>
        <w:t xml:space="preserve">, </w:t>
      </w:r>
      <w:r w:rsidRPr="009B7AF6">
        <w:rPr>
          <w:noProof/>
          <w:sz w:val="22"/>
          <w:szCs w:val="22"/>
          <w:lang w:val="sr-Latn-BA"/>
        </w:rPr>
        <w:t>нити</w:t>
      </w:r>
      <w:r w:rsidR="00287A30" w:rsidRPr="009B7AF6">
        <w:rPr>
          <w:noProof/>
          <w:sz w:val="22"/>
          <w:szCs w:val="22"/>
          <w:lang w:val="sr-Latn-BA"/>
        </w:rPr>
        <w:t xml:space="preserve"> </w:t>
      </w:r>
      <w:r w:rsidRPr="009B7AF6">
        <w:rPr>
          <w:noProof/>
          <w:sz w:val="22"/>
          <w:szCs w:val="22"/>
          <w:lang w:val="sr-Latn-BA"/>
        </w:rPr>
        <w:t>коришћење</w:t>
      </w:r>
      <w:r w:rsidR="00287A30" w:rsidRPr="009B7AF6">
        <w:rPr>
          <w:noProof/>
          <w:sz w:val="22"/>
          <w:szCs w:val="22"/>
          <w:lang w:val="sr-Latn-BA"/>
        </w:rPr>
        <w:t xml:space="preserve"> </w:t>
      </w:r>
      <w:r w:rsidRPr="009B7AF6">
        <w:rPr>
          <w:noProof/>
          <w:sz w:val="22"/>
          <w:szCs w:val="22"/>
          <w:lang w:val="sr-Latn-BA"/>
        </w:rPr>
        <w:t>свеобухватне</w:t>
      </w:r>
      <w:r w:rsidR="00DE5CE2" w:rsidRPr="009B7AF6">
        <w:rPr>
          <w:noProof/>
          <w:sz w:val="22"/>
          <w:szCs w:val="22"/>
          <w:lang w:val="sr-Latn-BA"/>
        </w:rPr>
        <w:t xml:space="preserve"> </w:t>
      </w:r>
      <w:r w:rsidRPr="009B7AF6">
        <w:rPr>
          <w:noProof/>
          <w:sz w:val="22"/>
          <w:szCs w:val="22"/>
          <w:lang w:val="sr-Latn-BA"/>
        </w:rPr>
        <w:t>гаранције</w:t>
      </w:r>
      <w:r w:rsidR="00DE5CE2" w:rsidRPr="009B7AF6">
        <w:rPr>
          <w:noProof/>
          <w:sz w:val="22"/>
          <w:szCs w:val="22"/>
          <w:lang w:val="sr-Latn-BA"/>
        </w:rPr>
        <w:t xml:space="preserve"> </w:t>
      </w:r>
      <w:r w:rsidRPr="009B7AF6">
        <w:rPr>
          <w:noProof/>
          <w:sz w:val="22"/>
          <w:szCs w:val="22"/>
          <w:lang w:val="sr-Latn-BA"/>
        </w:rPr>
        <w:t>у</w:t>
      </w:r>
      <w:r w:rsidR="00DE5CE2" w:rsidRPr="009B7AF6">
        <w:rPr>
          <w:noProof/>
          <w:sz w:val="22"/>
          <w:szCs w:val="22"/>
          <w:lang w:val="sr-Latn-BA"/>
        </w:rPr>
        <w:t xml:space="preserve"> </w:t>
      </w:r>
      <w:r w:rsidRPr="009B7AF6">
        <w:rPr>
          <w:noProof/>
          <w:sz w:val="22"/>
          <w:szCs w:val="22"/>
          <w:lang w:val="sr-Latn-BA"/>
        </w:rPr>
        <w:t>поступку</w:t>
      </w:r>
      <w:r w:rsidR="00287A30" w:rsidRPr="009B7AF6">
        <w:rPr>
          <w:noProof/>
          <w:sz w:val="22"/>
          <w:szCs w:val="22"/>
          <w:lang w:val="sr-Latn-BA"/>
        </w:rPr>
        <w:t xml:space="preserve"> </w:t>
      </w:r>
      <w:r w:rsidRPr="009B7AF6">
        <w:rPr>
          <w:noProof/>
          <w:sz w:val="22"/>
          <w:szCs w:val="22"/>
          <w:lang w:val="sr-Latn-BA"/>
        </w:rPr>
        <w:t>унутрашње</w:t>
      </w:r>
      <w:r w:rsidR="00287A30" w:rsidRPr="009B7AF6">
        <w:rPr>
          <w:noProof/>
          <w:sz w:val="22"/>
          <w:szCs w:val="22"/>
          <w:lang w:val="sr-Latn-BA"/>
        </w:rPr>
        <w:t xml:space="preserve"> </w:t>
      </w:r>
      <w:r w:rsidRPr="009B7AF6">
        <w:rPr>
          <w:noProof/>
          <w:sz w:val="22"/>
          <w:szCs w:val="22"/>
          <w:lang w:val="sr-Latn-BA"/>
        </w:rPr>
        <w:t>обраде</w:t>
      </w:r>
      <w:r w:rsidR="00287A30" w:rsidRPr="009B7AF6">
        <w:rPr>
          <w:noProof/>
          <w:sz w:val="22"/>
          <w:szCs w:val="22"/>
          <w:lang w:val="sr-Latn-BA"/>
        </w:rPr>
        <w:t xml:space="preserve"> </w:t>
      </w:r>
      <w:r w:rsidRPr="009B7AF6">
        <w:rPr>
          <w:noProof/>
          <w:sz w:val="22"/>
          <w:szCs w:val="22"/>
          <w:lang w:val="sr-Latn-BA"/>
        </w:rPr>
        <w:t>на</w:t>
      </w:r>
      <w:r w:rsidR="00287A30" w:rsidRPr="009B7AF6">
        <w:rPr>
          <w:noProof/>
          <w:sz w:val="22"/>
          <w:szCs w:val="22"/>
          <w:lang w:val="sr-Latn-BA"/>
        </w:rPr>
        <w:t xml:space="preserve"> </w:t>
      </w:r>
      <w:r w:rsidRPr="009B7AF6">
        <w:rPr>
          <w:noProof/>
          <w:sz w:val="22"/>
          <w:szCs w:val="22"/>
          <w:lang w:val="sr-Latn-BA"/>
        </w:rPr>
        <w:t>нижи</w:t>
      </w:r>
      <w:r w:rsidR="00287A30" w:rsidRPr="009B7AF6">
        <w:rPr>
          <w:noProof/>
          <w:sz w:val="22"/>
          <w:szCs w:val="22"/>
          <w:lang w:val="sr-Latn-BA"/>
        </w:rPr>
        <w:t xml:space="preserve"> </w:t>
      </w:r>
      <w:r w:rsidRPr="009B7AF6">
        <w:rPr>
          <w:noProof/>
          <w:sz w:val="22"/>
          <w:szCs w:val="22"/>
          <w:lang w:val="sr-Latn-BA"/>
        </w:rPr>
        <w:t>износ</w:t>
      </w:r>
      <w:r w:rsidR="0011038C" w:rsidRPr="009B7AF6">
        <w:rPr>
          <w:noProof/>
          <w:sz w:val="22"/>
          <w:szCs w:val="22"/>
          <w:lang w:val="sr-Latn-BA"/>
        </w:rPr>
        <w:t xml:space="preserve"> (</w:t>
      </w:r>
      <w:r w:rsidRPr="009B7AF6">
        <w:rPr>
          <w:noProof/>
          <w:sz w:val="22"/>
          <w:szCs w:val="22"/>
          <w:lang w:val="sr-Latn-BA"/>
        </w:rPr>
        <w:t>тзв</w:t>
      </w:r>
      <w:r w:rsidR="00410C4A" w:rsidRPr="009B7AF6">
        <w:rPr>
          <w:noProof/>
          <w:sz w:val="22"/>
          <w:szCs w:val="22"/>
          <w:lang w:val="sr-Latn-BA"/>
        </w:rPr>
        <w:t>.</w:t>
      </w:r>
      <w:r w:rsidR="00F14E71" w:rsidRPr="009B7AF6">
        <w:rPr>
          <w:noProof/>
          <w:sz w:val="22"/>
          <w:szCs w:val="22"/>
          <w:lang w:val="sr-Latn-BA"/>
        </w:rPr>
        <w:t xml:space="preserve"> </w:t>
      </w:r>
      <w:r w:rsidR="00213974" w:rsidRPr="009B7AF6">
        <w:rPr>
          <w:noProof/>
          <w:sz w:val="22"/>
          <w:szCs w:val="22"/>
          <w:lang w:val="sr-Latn-BA"/>
        </w:rPr>
        <w:t>''</w:t>
      </w:r>
      <w:r w:rsidRPr="009B7AF6">
        <w:rPr>
          <w:noProof/>
          <w:sz w:val="22"/>
          <w:szCs w:val="22"/>
          <w:lang w:val="sr-Latn-BA"/>
        </w:rPr>
        <w:t>повлашћени</w:t>
      </w:r>
      <w:r w:rsidR="00410C4A" w:rsidRPr="009B7AF6">
        <w:rPr>
          <w:noProof/>
          <w:sz w:val="22"/>
          <w:szCs w:val="22"/>
          <w:lang w:val="sr-Latn-BA"/>
        </w:rPr>
        <w:t xml:space="preserve"> </w:t>
      </w:r>
      <w:r w:rsidRPr="009B7AF6">
        <w:rPr>
          <w:noProof/>
          <w:sz w:val="22"/>
          <w:szCs w:val="22"/>
          <w:lang w:val="sr-Latn-BA"/>
        </w:rPr>
        <w:t>статус</w:t>
      </w:r>
      <w:r w:rsidR="00410C4A" w:rsidRPr="009B7AF6">
        <w:rPr>
          <w:noProof/>
          <w:sz w:val="22"/>
          <w:szCs w:val="22"/>
          <w:lang w:val="sr-Latn-BA"/>
        </w:rPr>
        <w:t>''),</w:t>
      </w:r>
      <w:r w:rsidR="00BB448B" w:rsidRPr="009B7AF6">
        <w:rPr>
          <w:noProof/>
          <w:sz w:val="22"/>
          <w:szCs w:val="22"/>
          <w:lang w:val="sr-Latn-BA"/>
        </w:rPr>
        <w:t xml:space="preserve"> </w:t>
      </w:r>
      <w:r w:rsidRPr="009B7AF6">
        <w:rPr>
          <w:noProof/>
          <w:sz w:val="22"/>
          <w:szCs w:val="22"/>
          <w:lang w:val="sr-Latn-BA"/>
        </w:rPr>
        <w:t>прије</w:t>
      </w:r>
      <w:r w:rsidR="00BB448B" w:rsidRPr="009B7AF6">
        <w:rPr>
          <w:noProof/>
          <w:sz w:val="22"/>
          <w:szCs w:val="22"/>
          <w:lang w:val="sr-Latn-BA"/>
        </w:rPr>
        <w:t xml:space="preserve"> </w:t>
      </w:r>
      <w:r w:rsidRPr="009B7AF6">
        <w:rPr>
          <w:noProof/>
          <w:sz w:val="22"/>
          <w:szCs w:val="22"/>
          <w:lang w:val="sr-Latn-BA"/>
        </w:rPr>
        <w:t>истека</w:t>
      </w:r>
      <w:r w:rsidR="00BB448B" w:rsidRPr="009B7AF6">
        <w:rPr>
          <w:noProof/>
          <w:sz w:val="22"/>
          <w:szCs w:val="22"/>
          <w:lang w:val="sr-Latn-BA"/>
        </w:rPr>
        <w:t xml:space="preserve"> </w:t>
      </w:r>
      <w:r w:rsidR="009D2649" w:rsidRPr="009B7AF6">
        <w:rPr>
          <w:noProof/>
          <w:sz w:val="22"/>
          <w:szCs w:val="22"/>
          <w:lang w:val="sr-Latn-BA"/>
        </w:rPr>
        <w:t>године</w:t>
      </w:r>
      <w:r w:rsidR="00BB448B" w:rsidRPr="009B7AF6">
        <w:rPr>
          <w:noProof/>
          <w:sz w:val="22"/>
          <w:szCs w:val="22"/>
          <w:lang w:val="sr-Latn-BA"/>
        </w:rPr>
        <w:t xml:space="preserve"> </w:t>
      </w:r>
      <w:r w:rsidRPr="009B7AF6">
        <w:rPr>
          <w:noProof/>
          <w:sz w:val="22"/>
          <w:szCs w:val="22"/>
          <w:lang w:val="sr-Latn-BA"/>
        </w:rPr>
        <w:t>дана</w:t>
      </w:r>
      <w:r w:rsidR="00BB448B" w:rsidRPr="009B7AF6">
        <w:rPr>
          <w:noProof/>
          <w:sz w:val="22"/>
          <w:szCs w:val="22"/>
          <w:lang w:val="sr-Latn-BA"/>
        </w:rPr>
        <w:t xml:space="preserve"> </w:t>
      </w:r>
      <w:r w:rsidRPr="009B7AF6">
        <w:rPr>
          <w:noProof/>
          <w:sz w:val="22"/>
          <w:szCs w:val="22"/>
          <w:lang w:val="sr-Latn-BA"/>
        </w:rPr>
        <w:t>од</w:t>
      </w:r>
      <w:r w:rsidR="00BB448B" w:rsidRPr="009B7AF6">
        <w:rPr>
          <w:noProof/>
          <w:sz w:val="22"/>
          <w:szCs w:val="22"/>
          <w:lang w:val="sr-Latn-BA"/>
        </w:rPr>
        <w:t xml:space="preserve"> </w:t>
      </w:r>
      <w:r w:rsidRPr="009B7AF6">
        <w:rPr>
          <w:noProof/>
          <w:sz w:val="22"/>
          <w:szCs w:val="22"/>
          <w:lang w:val="sr-Latn-BA"/>
        </w:rPr>
        <w:t>дана</w:t>
      </w:r>
      <w:r w:rsidR="00BB448B" w:rsidRPr="009B7AF6">
        <w:rPr>
          <w:noProof/>
          <w:sz w:val="22"/>
          <w:szCs w:val="22"/>
          <w:lang w:val="sr-Latn-BA"/>
        </w:rPr>
        <w:t xml:space="preserve"> </w:t>
      </w:r>
      <w:r w:rsidRPr="009B7AF6">
        <w:rPr>
          <w:noProof/>
          <w:sz w:val="22"/>
          <w:szCs w:val="22"/>
          <w:lang w:val="sr-Latn-BA"/>
        </w:rPr>
        <w:t>ступања</w:t>
      </w:r>
      <w:r w:rsidR="00BB448B" w:rsidRPr="009B7AF6">
        <w:rPr>
          <w:noProof/>
          <w:sz w:val="22"/>
          <w:szCs w:val="22"/>
          <w:lang w:val="sr-Latn-BA"/>
        </w:rPr>
        <w:t xml:space="preserve"> </w:t>
      </w:r>
      <w:r w:rsidRPr="009B7AF6">
        <w:rPr>
          <w:noProof/>
          <w:sz w:val="22"/>
          <w:szCs w:val="22"/>
          <w:lang w:val="sr-Latn-BA"/>
        </w:rPr>
        <w:t>на</w:t>
      </w:r>
      <w:r w:rsidR="00BB448B" w:rsidRPr="009B7AF6">
        <w:rPr>
          <w:noProof/>
          <w:sz w:val="22"/>
          <w:szCs w:val="22"/>
          <w:lang w:val="sr-Latn-BA"/>
        </w:rPr>
        <w:t xml:space="preserve"> </w:t>
      </w:r>
      <w:r w:rsidRPr="009B7AF6">
        <w:rPr>
          <w:noProof/>
          <w:sz w:val="22"/>
          <w:szCs w:val="22"/>
          <w:lang w:val="sr-Latn-BA"/>
        </w:rPr>
        <w:t>снагу</w:t>
      </w:r>
      <w:r w:rsidR="00BB448B" w:rsidRPr="009B7AF6">
        <w:rPr>
          <w:noProof/>
          <w:sz w:val="22"/>
          <w:szCs w:val="22"/>
          <w:lang w:val="sr-Latn-BA"/>
        </w:rPr>
        <w:t xml:space="preserve"> </w:t>
      </w:r>
      <w:r w:rsidRPr="009B7AF6">
        <w:rPr>
          <w:noProof/>
          <w:sz w:val="22"/>
          <w:szCs w:val="22"/>
          <w:lang w:val="sr-Latn-BA"/>
        </w:rPr>
        <w:t>одлуке</w:t>
      </w:r>
      <w:r w:rsidR="00BB448B" w:rsidRPr="009B7AF6">
        <w:rPr>
          <w:noProof/>
          <w:sz w:val="22"/>
          <w:szCs w:val="22"/>
          <w:lang w:val="sr-Latn-BA"/>
        </w:rPr>
        <w:t xml:space="preserve"> </w:t>
      </w:r>
      <w:r w:rsidRPr="009B7AF6">
        <w:rPr>
          <w:noProof/>
          <w:sz w:val="22"/>
          <w:szCs w:val="22"/>
          <w:lang w:val="sr-Latn-BA"/>
        </w:rPr>
        <w:t>о</w:t>
      </w:r>
      <w:r w:rsidR="00BB448B" w:rsidRPr="009B7AF6">
        <w:rPr>
          <w:noProof/>
          <w:sz w:val="22"/>
          <w:szCs w:val="22"/>
          <w:lang w:val="sr-Latn-BA"/>
        </w:rPr>
        <w:t xml:space="preserve"> </w:t>
      </w:r>
      <w:r w:rsidRPr="009B7AF6">
        <w:rPr>
          <w:noProof/>
          <w:sz w:val="22"/>
          <w:szCs w:val="22"/>
          <w:lang w:val="sr-Latn-BA"/>
        </w:rPr>
        <w:t>укидању</w:t>
      </w:r>
      <w:r w:rsidR="00442E8C" w:rsidRPr="009B7AF6">
        <w:rPr>
          <w:noProof/>
          <w:sz w:val="22"/>
          <w:szCs w:val="22"/>
          <w:lang w:val="sr-Latn-BA"/>
        </w:rPr>
        <w:t xml:space="preserve"> </w:t>
      </w:r>
      <w:r w:rsidRPr="009B7AF6">
        <w:rPr>
          <w:noProof/>
          <w:sz w:val="22"/>
          <w:szCs w:val="22"/>
          <w:lang w:val="sr-Latn-BA"/>
        </w:rPr>
        <w:t>рјешења</w:t>
      </w:r>
      <w:r w:rsidR="00B41BF7" w:rsidRPr="009B7AF6">
        <w:rPr>
          <w:noProof/>
          <w:sz w:val="22"/>
          <w:szCs w:val="22"/>
          <w:lang w:val="sr-Latn-BA"/>
        </w:rPr>
        <w:t>.</w:t>
      </w:r>
    </w:p>
    <w:p w:rsidR="009D2649" w:rsidRPr="009B7AF6" w:rsidRDefault="009D2649" w:rsidP="009D2649">
      <w:pPr>
        <w:pStyle w:val="ListParagraph"/>
        <w:rPr>
          <w:noProof/>
          <w:sz w:val="22"/>
          <w:szCs w:val="22"/>
          <w:lang w:val="sr-Latn-BA"/>
        </w:rPr>
      </w:pPr>
    </w:p>
    <w:p w:rsidR="00935B1F" w:rsidRPr="009B7AF6" w:rsidRDefault="00EF5B7F" w:rsidP="00197503">
      <w:pPr>
        <w:pStyle w:val="NoSpacing"/>
        <w:numPr>
          <w:ilvl w:val="0"/>
          <w:numId w:val="11"/>
        </w:numPr>
        <w:ind w:left="426" w:hanging="426"/>
        <w:jc w:val="both"/>
        <w:rPr>
          <w:noProof/>
          <w:sz w:val="22"/>
          <w:szCs w:val="22"/>
          <w:lang w:val="sr-Latn-BA"/>
        </w:rPr>
      </w:pPr>
      <w:r w:rsidRPr="009B7AF6">
        <w:rPr>
          <w:noProof/>
          <w:sz w:val="22"/>
          <w:szCs w:val="22"/>
          <w:lang w:val="sr-Latn-BA"/>
        </w:rPr>
        <w:t>Одлука</w:t>
      </w:r>
      <w:r w:rsidR="00935B1F" w:rsidRPr="009B7AF6">
        <w:rPr>
          <w:noProof/>
          <w:sz w:val="22"/>
          <w:szCs w:val="22"/>
          <w:lang w:val="sr-Latn-BA"/>
        </w:rPr>
        <w:t xml:space="preserve"> </w:t>
      </w:r>
      <w:r w:rsidRPr="009B7AF6">
        <w:rPr>
          <w:noProof/>
          <w:sz w:val="22"/>
          <w:szCs w:val="22"/>
          <w:lang w:val="sr-Latn-BA"/>
        </w:rPr>
        <w:t>о</w:t>
      </w:r>
      <w:r w:rsidR="00935B1F" w:rsidRPr="009B7AF6">
        <w:rPr>
          <w:noProof/>
          <w:sz w:val="22"/>
          <w:szCs w:val="22"/>
          <w:lang w:val="sr-Latn-BA"/>
        </w:rPr>
        <w:t xml:space="preserve"> </w:t>
      </w:r>
      <w:r w:rsidRPr="009B7AF6">
        <w:rPr>
          <w:noProof/>
          <w:sz w:val="22"/>
          <w:szCs w:val="22"/>
          <w:lang w:val="sr-Latn-BA"/>
        </w:rPr>
        <w:t>укидању</w:t>
      </w:r>
      <w:r w:rsidR="00065428" w:rsidRPr="009B7AF6">
        <w:rPr>
          <w:noProof/>
          <w:sz w:val="22"/>
          <w:szCs w:val="22"/>
          <w:lang w:val="sr-Latn-BA"/>
        </w:rPr>
        <w:t xml:space="preserve"> </w:t>
      </w:r>
      <w:r w:rsidRPr="009B7AF6">
        <w:rPr>
          <w:noProof/>
          <w:sz w:val="22"/>
          <w:szCs w:val="22"/>
          <w:lang w:val="sr-Latn-BA"/>
        </w:rPr>
        <w:t>рјешења</w:t>
      </w:r>
      <w:r w:rsidR="00065428" w:rsidRPr="009B7AF6">
        <w:rPr>
          <w:noProof/>
          <w:sz w:val="22"/>
          <w:szCs w:val="22"/>
          <w:lang w:val="sr-Latn-BA"/>
        </w:rPr>
        <w:t xml:space="preserve"> </w:t>
      </w:r>
      <w:r w:rsidRPr="009B7AF6">
        <w:rPr>
          <w:noProof/>
          <w:sz w:val="22"/>
          <w:szCs w:val="22"/>
          <w:lang w:val="sr-Latn-BA"/>
        </w:rPr>
        <w:t>доставља</w:t>
      </w:r>
      <w:r w:rsidR="00935B1F" w:rsidRPr="009B7AF6">
        <w:rPr>
          <w:noProof/>
          <w:sz w:val="22"/>
          <w:szCs w:val="22"/>
          <w:lang w:val="sr-Latn-BA"/>
        </w:rPr>
        <w:t xml:space="preserve"> </w:t>
      </w:r>
      <w:r w:rsidRPr="009B7AF6">
        <w:rPr>
          <w:noProof/>
          <w:sz w:val="22"/>
          <w:szCs w:val="22"/>
          <w:lang w:val="sr-Latn-BA"/>
        </w:rPr>
        <w:t>се</w:t>
      </w:r>
      <w:r w:rsidR="00935B1F" w:rsidRPr="009B7AF6">
        <w:rPr>
          <w:noProof/>
          <w:sz w:val="22"/>
          <w:szCs w:val="22"/>
          <w:lang w:val="sr-Latn-BA"/>
        </w:rPr>
        <w:t xml:space="preserve"> </w:t>
      </w:r>
      <w:r w:rsidRPr="009B7AF6">
        <w:rPr>
          <w:noProof/>
          <w:sz w:val="22"/>
          <w:szCs w:val="22"/>
          <w:lang w:val="sr-Latn-BA"/>
        </w:rPr>
        <w:t>организационим</w:t>
      </w:r>
      <w:r w:rsidR="00935B1F" w:rsidRPr="009B7AF6">
        <w:rPr>
          <w:noProof/>
          <w:sz w:val="22"/>
          <w:szCs w:val="22"/>
          <w:lang w:val="sr-Latn-BA"/>
        </w:rPr>
        <w:t xml:space="preserve"> </w:t>
      </w:r>
      <w:r w:rsidRPr="009B7AF6">
        <w:rPr>
          <w:noProof/>
          <w:sz w:val="22"/>
          <w:szCs w:val="22"/>
          <w:lang w:val="sr-Latn-BA"/>
        </w:rPr>
        <w:t>јединицама</w:t>
      </w:r>
      <w:r w:rsidR="00935B1F" w:rsidRPr="009B7AF6">
        <w:rPr>
          <w:noProof/>
          <w:sz w:val="22"/>
          <w:szCs w:val="22"/>
          <w:lang w:val="sr-Latn-BA"/>
        </w:rPr>
        <w:t xml:space="preserve"> </w:t>
      </w:r>
      <w:r w:rsidRPr="009B7AF6">
        <w:rPr>
          <w:noProof/>
          <w:sz w:val="22"/>
          <w:szCs w:val="22"/>
          <w:lang w:val="sr-Latn-BA"/>
        </w:rPr>
        <w:t>УИО</w:t>
      </w:r>
      <w:r w:rsidR="00935B1F" w:rsidRPr="009B7AF6">
        <w:rPr>
          <w:noProof/>
          <w:sz w:val="22"/>
          <w:szCs w:val="22"/>
          <w:lang w:val="sr-Latn-BA"/>
        </w:rPr>
        <w:t xml:space="preserve"> </w:t>
      </w:r>
      <w:r w:rsidRPr="009B7AF6">
        <w:rPr>
          <w:noProof/>
          <w:sz w:val="22"/>
          <w:szCs w:val="22"/>
          <w:lang w:val="sr-Latn-BA"/>
        </w:rPr>
        <w:t>наведеним</w:t>
      </w:r>
      <w:r w:rsidR="00935B1F" w:rsidRPr="009B7AF6">
        <w:rPr>
          <w:noProof/>
          <w:sz w:val="22"/>
          <w:szCs w:val="22"/>
          <w:lang w:val="sr-Latn-BA"/>
        </w:rPr>
        <w:t xml:space="preserve"> </w:t>
      </w:r>
      <w:r w:rsidRPr="009B7AF6">
        <w:rPr>
          <w:noProof/>
          <w:sz w:val="22"/>
          <w:szCs w:val="22"/>
          <w:lang w:val="sr-Latn-BA"/>
        </w:rPr>
        <w:t>у</w:t>
      </w:r>
      <w:r w:rsidR="00935B1F" w:rsidRPr="009B7AF6">
        <w:rPr>
          <w:noProof/>
          <w:sz w:val="22"/>
          <w:szCs w:val="22"/>
          <w:lang w:val="sr-Latn-BA"/>
        </w:rPr>
        <w:t xml:space="preserve"> </w:t>
      </w:r>
      <w:r w:rsidRPr="009B7AF6">
        <w:rPr>
          <w:noProof/>
          <w:sz w:val="22"/>
          <w:szCs w:val="22"/>
          <w:lang w:val="sr-Latn-BA"/>
        </w:rPr>
        <w:t>члану</w:t>
      </w:r>
      <w:r w:rsidR="00501DFE" w:rsidRPr="009B7AF6">
        <w:rPr>
          <w:noProof/>
          <w:sz w:val="22"/>
          <w:szCs w:val="22"/>
          <w:lang w:val="sr-Latn-BA"/>
        </w:rPr>
        <w:t xml:space="preserve"> </w:t>
      </w:r>
      <w:r w:rsidR="007216D9" w:rsidRPr="009B7AF6">
        <w:rPr>
          <w:noProof/>
          <w:sz w:val="22"/>
          <w:szCs w:val="22"/>
          <w:lang w:val="sr-Latn-BA"/>
        </w:rPr>
        <w:t xml:space="preserve">8. </w:t>
      </w:r>
      <w:r w:rsidRPr="009B7AF6">
        <w:rPr>
          <w:noProof/>
          <w:sz w:val="22"/>
          <w:szCs w:val="22"/>
          <w:lang w:val="sr-Latn-BA"/>
        </w:rPr>
        <w:t>став</w:t>
      </w:r>
      <w:r w:rsidR="00935B1F" w:rsidRPr="009B7AF6">
        <w:rPr>
          <w:noProof/>
          <w:sz w:val="22"/>
          <w:szCs w:val="22"/>
          <w:lang w:val="sr-Latn-BA"/>
        </w:rPr>
        <w:t xml:space="preserve"> (6) </w:t>
      </w:r>
      <w:r w:rsidRPr="009B7AF6">
        <w:rPr>
          <w:noProof/>
          <w:sz w:val="22"/>
          <w:szCs w:val="22"/>
          <w:lang w:val="sr-Latn-BA"/>
        </w:rPr>
        <w:t>овог</w:t>
      </w:r>
      <w:r w:rsidR="00935B1F" w:rsidRPr="009B7AF6">
        <w:rPr>
          <w:noProof/>
          <w:sz w:val="22"/>
          <w:szCs w:val="22"/>
          <w:lang w:val="sr-Latn-BA"/>
        </w:rPr>
        <w:t xml:space="preserve"> </w:t>
      </w:r>
      <w:r w:rsidRPr="009B7AF6">
        <w:rPr>
          <w:noProof/>
          <w:sz w:val="22"/>
          <w:szCs w:val="22"/>
          <w:lang w:val="sr-Latn-BA"/>
        </w:rPr>
        <w:t>упутства</w:t>
      </w:r>
      <w:r w:rsidR="00065428" w:rsidRPr="009B7AF6">
        <w:rPr>
          <w:noProof/>
          <w:sz w:val="22"/>
          <w:szCs w:val="22"/>
          <w:lang w:val="sr-Latn-BA"/>
        </w:rPr>
        <w:t>.</w:t>
      </w:r>
    </w:p>
    <w:p w:rsidR="00ED1C11" w:rsidRDefault="00ED1C11" w:rsidP="006E7F54">
      <w:pPr>
        <w:rPr>
          <w:noProof/>
          <w:sz w:val="22"/>
          <w:szCs w:val="22"/>
          <w:lang w:val="sr-Latn-BA"/>
        </w:rPr>
      </w:pPr>
    </w:p>
    <w:p w:rsidR="006E7F54" w:rsidRDefault="006E7F54" w:rsidP="006E7F54">
      <w:pPr>
        <w:rPr>
          <w:noProof/>
          <w:sz w:val="22"/>
          <w:szCs w:val="22"/>
          <w:lang w:val="sr-Latn-BA"/>
        </w:rPr>
      </w:pPr>
    </w:p>
    <w:p w:rsidR="006E7F54" w:rsidRDefault="006E7F54" w:rsidP="006E7F54">
      <w:pPr>
        <w:rPr>
          <w:noProof/>
          <w:sz w:val="22"/>
          <w:szCs w:val="22"/>
          <w:lang w:val="sr-Latn-BA"/>
        </w:rPr>
      </w:pPr>
    </w:p>
    <w:p w:rsidR="006E7F54" w:rsidRDefault="006E7F54" w:rsidP="006E7F54">
      <w:pPr>
        <w:rPr>
          <w:noProof/>
          <w:sz w:val="22"/>
          <w:szCs w:val="22"/>
          <w:lang w:val="sr-Latn-BA"/>
        </w:rPr>
      </w:pPr>
    </w:p>
    <w:p w:rsidR="006E7F54" w:rsidRPr="006E7F54" w:rsidRDefault="006E7F54" w:rsidP="006E7F54">
      <w:pPr>
        <w:rPr>
          <w:noProof/>
          <w:sz w:val="22"/>
          <w:szCs w:val="22"/>
          <w:lang w:val="sr-Latn-BA"/>
        </w:rPr>
      </w:pPr>
    </w:p>
    <w:p w:rsidR="00ED1C11" w:rsidRPr="009B7AF6" w:rsidRDefault="00ED1C11" w:rsidP="00ED1C11">
      <w:pPr>
        <w:pStyle w:val="NoSpacing"/>
        <w:jc w:val="both"/>
        <w:rPr>
          <w:noProof/>
          <w:sz w:val="22"/>
          <w:szCs w:val="22"/>
          <w:lang w:val="sr-Latn-BA"/>
        </w:rPr>
      </w:pPr>
    </w:p>
    <w:p w:rsidR="001F1585" w:rsidRPr="009B7AF6" w:rsidRDefault="00EF5B7F" w:rsidP="0047215F">
      <w:pPr>
        <w:pStyle w:val="NoSpacing"/>
        <w:rPr>
          <w:b/>
          <w:noProof/>
          <w:sz w:val="22"/>
          <w:szCs w:val="22"/>
          <w:lang w:val="sr-Latn-BA"/>
        </w:rPr>
      </w:pPr>
      <w:r w:rsidRPr="009B7AF6">
        <w:rPr>
          <w:b/>
          <w:noProof/>
          <w:sz w:val="22"/>
          <w:szCs w:val="22"/>
          <w:lang w:val="sr-Latn-BA"/>
        </w:rPr>
        <w:lastRenderedPageBreak/>
        <w:t>ГЛАВА</w:t>
      </w:r>
      <w:r w:rsidR="00DF2246" w:rsidRPr="009B7AF6">
        <w:rPr>
          <w:b/>
          <w:noProof/>
          <w:sz w:val="22"/>
          <w:szCs w:val="22"/>
          <w:lang w:val="sr-Latn-BA"/>
        </w:rPr>
        <w:t xml:space="preserve"> </w:t>
      </w:r>
      <w:r w:rsidR="007A676A" w:rsidRPr="009B7AF6">
        <w:rPr>
          <w:b/>
          <w:noProof/>
          <w:sz w:val="22"/>
          <w:szCs w:val="22"/>
          <w:lang w:val="sr-Latn-BA"/>
        </w:rPr>
        <w:t>III</w:t>
      </w:r>
      <w:r w:rsidR="00DF2246" w:rsidRPr="009B7AF6">
        <w:rPr>
          <w:b/>
          <w:noProof/>
          <w:sz w:val="22"/>
          <w:szCs w:val="22"/>
          <w:lang w:val="sr-Latn-BA"/>
        </w:rPr>
        <w:t xml:space="preserve">.  </w:t>
      </w:r>
      <w:r w:rsidRPr="009B7AF6">
        <w:rPr>
          <w:b/>
          <w:noProof/>
          <w:sz w:val="22"/>
          <w:szCs w:val="22"/>
          <w:lang w:val="sr-Latn-BA"/>
        </w:rPr>
        <w:t>ПОЛАГАЊЕ</w:t>
      </w:r>
      <w:r w:rsidR="008A7C25" w:rsidRPr="009B7AF6">
        <w:rPr>
          <w:b/>
          <w:noProof/>
          <w:sz w:val="22"/>
          <w:szCs w:val="22"/>
          <w:lang w:val="sr-Latn-BA"/>
        </w:rPr>
        <w:t xml:space="preserve">, </w:t>
      </w:r>
      <w:r w:rsidRPr="009B7AF6">
        <w:rPr>
          <w:b/>
          <w:noProof/>
          <w:sz w:val="22"/>
          <w:szCs w:val="22"/>
          <w:lang w:val="sr-Latn-BA"/>
        </w:rPr>
        <w:t>НАПЛАТА</w:t>
      </w:r>
      <w:r w:rsidR="004D2FEC" w:rsidRPr="009B7AF6">
        <w:rPr>
          <w:b/>
          <w:noProof/>
          <w:sz w:val="22"/>
          <w:szCs w:val="22"/>
          <w:lang w:val="sr-Latn-BA"/>
        </w:rPr>
        <w:t xml:space="preserve"> </w:t>
      </w:r>
      <w:r w:rsidRPr="009B7AF6">
        <w:rPr>
          <w:b/>
          <w:noProof/>
          <w:sz w:val="22"/>
          <w:szCs w:val="22"/>
          <w:lang w:val="sr-Latn-BA"/>
        </w:rPr>
        <w:t>И</w:t>
      </w:r>
      <w:r w:rsidR="00BF37BC" w:rsidRPr="009B7AF6">
        <w:rPr>
          <w:b/>
          <w:noProof/>
          <w:sz w:val="22"/>
          <w:szCs w:val="22"/>
          <w:lang w:val="sr-Latn-BA"/>
        </w:rPr>
        <w:t xml:space="preserve"> </w:t>
      </w:r>
      <w:r w:rsidRPr="009B7AF6">
        <w:rPr>
          <w:b/>
          <w:noProof/>
          <w:sz w:val="22"/>
          <w:szCs w:val="22"/>
          <w:lang w:val="sr-Latn-BA"/>
        </w:rPr>
        <w:t>ВРАЋАЊЕ</w:t>
      </w:r>
      <w:r w:rsidR="001F1585" w:rsidRPr="009B7AF6">
        <w:rPr>
          <w:b/>
          <w:noProof/>
          <w:sz w:val="22"/>
          <w:szCs w:val="22"/>
          <w:lang w:val="sr-Latn-BA"/>
        </w:rPr>
        <w:t xml:space="preserve"> </w:t>
      </w:r>
    </w:p>
    <w:p w:rsidR="00BB6F30" w:rsidRPr="009B7AF6" w:rsidRDefault="007F6B8F" w:rsidP="0047215F">
      <w:pPr>
        <w:pStyle w:val="NoSpacing"/>
        <w:rPr>
          <w:b/>
          <w:noProof/>
          <w:sz w:val="22"/>
          <w:szCs w:val="22"/>
          <w:lang w:val="sr-Latn-BA"/>
        </w:rPr>
      </w:pPr>
      <w:r w:rsidRPr="009B7AF6">
        <w:rPr>
          <w:noProof/>
          <w:sz w:val="22"/>
          <w:szCs w:val="22"/>
          <w:lang w:val="sr-Latn-BA"/>
        </w:rPr>
        <w:t xml:space="preserve">                      </w:t>
      </w:r>
      <w:r w:rsidR="001F6977" w:rsidRPr="009B7AF6">
        <w:rPr>
          <w:noProof/>
          <w:sz w:val="22"/>
          <w:szCs w:val="22"/>
          <w:lang w:val="sr-Latn-BA"/>
        </w:rPr>
        <w:t xml:space="preserve"> </w:t>
      </w:r>
      <w:r w:rsidR="00EF5B7F" w:rsidRPr="009B7AF6">
        <w:rPr>
          <w:b/>
          <w:noProof/>
          <w:sz w:val="22"/>
          <w:szCs w:val="22"/>
          <w:lang w:val="sr-Latn-BA"/>
        </w:rPr>
        <w:t>БЛАНКО</w:t>
      </w:r>
      <w:r w:rsidR="00065428" w:rsidRPr="009B7AF6">
        <w:rPr>
          <w:b/>
          <w:noProof/>
          <w:sz w:val="22"/>
          <w:szCs w:val="22"/>
          <w:lang w:val="sr-Latn-BA"/>
        </w:rPr>
        <w:t xml:space="preserve"> </w:t>
      </w:r>
      <w:r w:rsidR="00EF5B7F" w:rsidRPr="009B7AF6">
        <w:rPr>
          <w:b/>
          <w:noProof/>
          <w:sz w:val="22"/>
          <w:szCs w:val="22"/>
          <w:lang w:val="sr-Latn-BA"/>
        </w:rPr>
        <w:t>СОПСТВЕНЕ</w:t>
      </w:r>
      <w:r w:rsidR="00FC00AA" w:rsidRPr="009B7AF6">
        <w:rPr>
          <w:b/>
          <w:noProof/>
          <w:sz w:val="22"/>
          <w:szCs w:val="22"/>
          <w:lang w:val="sr-Latn-BA"/>
        </w:rPr>
        <w:t xml:space="preserve"> </w:t>
      </w:r>
      <w:r w:rsidR="00EF5B7F" w:rsidRPr="009B7AF6">
        <w:rPr>
          <w:b/>
          <w:noProof/>
          <w:sz w:val="22"/>
          <w:szCs w:val="22"/>
          <w:lang w:val="sr-Latn-BA"/>
        </w:rPr>
        <w:t>ТРАСИРАНЕ</w:t>
      </w:r>
      <w:r w:rsidR="00065428" w:rsidRPr="009B7AF6">
        <w:rPr>
          <w:b/>
          <w:noProof/>
          <w:sz w:val="22"/>
          <w:szCs w:val="22"/>
          <w:lang w:val="sr-Latn-BA"/>
        </w:rPr>
        <w:t xml:space="preserve"> </w:t>
      </w:r>
      <w:r w:rsidR="00EF5B7F" w:rsidRPr="009B7AF6">
        <w:rPr>
          <w:b/>
          <w:noProof/>
          <w:sz w:val="22"/>
          <w:szCs w:val="22"/>
          <w:lang w:val="sr-Latn-BA"/>
        </w:rPr>
        <w:t>МЈЕНИЦЕ</w:t>
      </w:r>
    </w:p>
    <w:p w:rsidR="00BF37BC" w:rsidRPr="009B7AF6" w:rsidRDefault="00BF37BC" w:rsidP="0047215F">
      <w:pPr>
        <w:pStyle w:val="NoSpacing"/>
        <w:jc w:val="both"/>
        <w:rPr>
          <w:noProof/>
          <w:sz w:val="22"/>
          <w:szCs w:val="22"/>
          <w:lang w:val="sr-Latn-BA"/>
        </w:rPr>
      </w:pPr>
    </w:p>
    <w:p w:rsidR="00BF37BC" w:rsidRPr="009B7AF6" w:rsidRDefault="00BF37BC" w:rsidP="0047215F">
      <w:pPr>
        <w:pStyle w:val="NoSpacing"/>
        <w:jc w:val="both"/>
        <w:rPr>
          <w:noProof/>
          <w:sz w:val="22"/>
          <w:szCs w:val="22"/>
          <w:lang w:val="sr-Latn-BA"/>
        </w:rPr>
      </w:pPr>
    </w:p>
    <w:p w:rsidR="00DF2246" w:rsidRPr="009B7AF6" w:rsidRDefault="00EF5B7F" w:rsidP="0047215F">
      <w:pPr>
        <w:pStyle w:val="NoSpacing"/>
        <w:jc w:val="center"/>
        <w:rPr>
          <w:noProof/>
          <w:sz w:val="22"/>
          <w:szCs w:val="22"/>
          <w:lang w:val="sr-Latn-BA"/>
        </w:rPr>
      </w:pPr>
      <w:r w:rsidRPr="009B7AF6">
        <w:rPr>
          <w:noProof/>
          <w:sz w:val="22"/>
          <w:szCs w:val="22"/>
          <w:lang w:val="sr-Latn-BA"/>
        </w:rPr>
        <w:t>Члан</w:t>
      </w:r>
      <w:r w:rsidR="00DF2246" w:rsidRPr="009B7AF6">
        <w:rPr>
          <w:noProof/>
          <w:sz w:val="22"/>
          <w:szCs w:val="22"/>
          <w:lang w:val="sr-Latn-BA"/>
        </w:rPr>
        <w:t xml:space="preserve"> </w:t>
      </w:r>
      <w:r w:rsidR="00FC77BC" w:rsidRPr="009B7AF6">
        <w:rPr>
          <w:noProof/>
          <w:sz w:val="22"/>
          <w:szCs w:val="22"/>
          <w:lang w:val="sr-Latn-BA"/>
        </w:rPr>
        <w:t>10</w:t>
      </w:r>
      <w:r w:rsidR="00DF2246" w:rsidRPr="009B7AF6">
        <w:rPr>
          <w:noProof/>
          <w:sz w:val="22"/>
          <w:szCs w:val="22"/>
          <w:lang w:val="sr-Latn-BA"/>
        </w:rPr>
        <w:t>.</w:t>
      </w:r>
    </w:p>
    <w:p w:rsidR="00DF2246" w:rsidRPr="009B7AF6" w:rsidRDefault="00DF2246" w:rsidP="0047215F">
      <w:pPr>
        <w:pStyle w:val="NoSpacing"/>
        <w:jc w:val="center"/>
        <w:rPr>
          <w:noProof/>
          <w:sz w:val="22"/>
          <w:szCs w:val="22"/>
          <w:lang w:val="sr-Latn-BA"/>
        </w:rPr>
      </w:pPr>
      <w:r w:rsidRPr="009B7AF6">
        <w:rPr>
          <w:noProof/>
          <w:sz w:val="22"/>
          <w:szCs w:val="22"/>
          <w:lang w:val="sr-Latn-BA"/>
        </w:rPr>
        <w:t>(</w:t>
      </w:r>
      <w:r w:rsidR="00EF5B7F" w:rsidRPr="009B7AF6">
        <w:rPr>
          <w:noProof/>
          <w:sz w:val="22"/>
          <w:szCs w:val="22"/>
          <w:lang w:val="sr-Latn-BA"/>
        </w:rPr>
        <w:t>Полагање</w:t>
      </w:r>
      <w:r w:rsidRPr="009B7AF6">
        <w:rPr>
          <w:noProof/>
          <w:sz w:val="22"/>
          <w:szCs w:val="22"/>
          <w:lang w:val="sr-Latn-BA"/>
        </w:rPr>
        <w:t xml:space="preserve"> </w:t>
      </w:r>
      <w:r w:rsidR="00EF5B7F" w:rsidRPr="009B7AF6">
        <w:rPr>
          <w:noProof/>
          <w:sz w:val="22"/>
          <w:szCs w:val="22"/>
          <w:lang w:val="sr-Latn-BA"/>
        </w:rPr>
        <w:t>бланко</w:t>
      </w:r>
      <w:r w:rsidR="002F05A8" w:rsidRPr="009B7AF6">
        <w:rPr>
          <w:noProof/>
          <w:sz w:val="22"/>
          <w:szCs w:val="22"/>
          <w:lang w:val="sr-Latn-BA"/>
        </w:rPr>
        <w:t xml:space="preserve"> </w:t>
      </w:r>
      <w:r w:rsidR="00EF5B7F" w:rsidRPr="009B7AF6">
        <w:rPr>
          <w:noProof/>
          <w:sz w:val="22"/>
          <w:szCs w:val="22"/>
          <w:lang w:val="sr-Latn-BA"/>
        </w:rPr>
        <w:t>сопствене</w:t>
      </w:r>
      <w:r w:rsidR="002F05A8" w:rsidRPr="009B7AF6">
        <w:rPr>
          <w:noProof/>
          <w:sz w:val="22"/>
          <w:szCs w:val="22"/>
          <w:lang w:val="sr-Latn-BA"/>
        </w:rPr>
        <w:t xml:space="preserve"> </w:t>
      </w:r>
      <w:r w:rsidR="00EF5B7F" w:rsidRPr="009B7AF6">
        <w:rPr>
          <w:noProof/>
          <w:sz w:val="22"/>
          <w:szCs w:val="22"/>
          <w:lang w:val="sr-Latn-BA"/>
        </w:rPr>
        <w:t>трасиране</w:t>
      </w:r>
      <w:r w:rsidR="00423618" w:rsidRPr="009B7AF6">
        <w:rPr>
          <w:noProof/>
          <w:sz w:val="22"/>
          <w:szCs w:val="22"/>
          <w:lang w:val="sr-Latn-BA"/>
        </w:rPr>
        <w:t xml:space="preserve"> </w:t>
      </w:r>
      <w:r w:rsidR="00EF5B7F" w:rsidRPr="009B7AF6">
        <w:rPr>
          <w:noProof/>
          <w:sz w:val="22"/>
          <w:szCs w:val="22"/>
          <w:lang w:val="sr-Latn-BA"/>
        </w:rPr>
        <w:t>мјенице</w:t>
      </w:r>
      <w:r w:rsidRPr="009B7AF6">
        <w:rPr>
          <w:noProof/>
          <w:sz w:val="22"/>
          <w:szCs w:val="22"/>
          <w:lang w:val="sr-Latn-BA"/>
        </w:rPr>
        <w:t>)</w:t>
      </w:r>
    </w:p>
    <w:p w:rsidR="00BB6F30" w:rsidRPr="009B7AF6" w:rsidRDefault="00BB6F30" w:rsidP="0047215F">
      <w:pPr>
        <w:pStyle w:val="NoSpacing"/>
        <w:jc w:val="both"/>
        <w:rPr>
          <w:noProof/>
          <w:sz w:val="22"/>
          <w:szCs w:val="22"/>
          <w:lang w:val="sr-Latn-BA"/>
        </w:rPr>
      </w:pPr>
    </w:p>
    <w:p w:rsidR="00F640AC" w:rsidRPr="009B7AF6" w:rsidRDefault="00EF5B7F" w:rsidP="00197503">
      <w:pPr>
        <w:pStyle w:val="NoSpacing"/>
        <w:numPr>
          <w:ilvl w:val="0"/>
          <w:numId w:val="13"/>
        </w:numPr>
        <w:ind w:left="426" w:hanging="426"/>
        <w:jc w:val="both"/>
        <w:rPr>
          <w:noProof/>
          <w:sz w:val="22"/>
          <w:szCs w:val="22"/>
          <w:lang w:val="sr-Latn-BA"/>
        </w:rPr>
      </w:pPr>
      <w:r w:rsidRPr="009B7AF6">
        <w:rPr>
          <w:noProof/>
          <w:sz w:val="22"/>
          <w:szCs w:val="22"/>
          <w:lang w:val="sr-Latn-BA"/>
        </w:rPr>
        <w:t>Корисник</w:t>
      </w:r>
      <w:r w:rsidR="00B41BF7" w:rsidRPr="009B7AF6">
        <w:rPr>
          <w:noProof/>
          <w:sz w:val="22"/>
          <w:szCs w:val="22"/>
          <w:lang w:val="sr-Latn-BA"/>
        </w:rPr>
        <w:t xml:space="preserve"> </w:t>
      </w:r>
      <w:r w:rsidRPr="009B7AF6">
        <w:rPr>
          <w:noProof/>
          <w:sz w:val="22"/>
          <w:szCs w:val="22"/>
          <w:lang w:val="sr-Latn-BA"/>
        </w:rPr>
        <w:t>бланко</w:t>
      </w:r>
      <w:r w:rsidR="002F05A8" w:rsidRPr="009B7AF6">
        <w:rPr>
          <w:noProof/>
          <w:sz w:val="22"/>
          <w:szCs w:val="22"/>
          <w:lang w:val="sr-Latn-BA"/>
        </w:rPr>
        <w:t xml:space="preserve"> </w:t>
      </w:r>
      <w:r w:rsidRPr="009B7AF6">
        <w:rPr>
          <w:noProof/>
          <w:sz w:val="22"/>
          <w:szCs w:val="22"/>
          <w:lang w:val="sr-Latn-BA"/>
        </w:rPr>
        <w:t>сопствене</w:t>
      </w:r>
      <w:r w:rsidR="00423618" w:rsidRPr="009B7AF6">
        <w:rPr>
          <w:noProof/>
          <w:sz w:val="22"/>
          <w:szCs w:val="22"/>
          <w:lang w:val="sr-Latn-BA"/>
        </w:rPr>
        <w:t xml:space="preserve"> </w:t>
      </w:r>
      <w:r w:rsidRPr="009B7AF6">
        <w:rPr>
          <w:noProof/>
          <w:sz w:val="22"/>
          <w:szCs w:val="22"/>
          <w:lang w:val="sr-Latn-BA"/>
        </w:rPr>
        <w:t>трасиране</w:t>
      </w:r>
      <w:r w:rsidR="00F14E71" w:rsidRPr="009B7AF6">
        <w:rPr>
          <w:noProof/>
          <w:sz w:val="22"/>
          <w:szCs w:val="22"/>
          <w:lang w:val="sr-Latn-BA"/>
        </w:rPr>
        <w:t xml:space="preserve"> </w:t>
      </w:r>
      <w:r w:rsidRPr="009B7AF6">
        <w:rPr>
          <w:noProof/>
          <w:sz w:val="22"/>
          <w:szCs w:val="22"/>
          <w:lang w:val="sr-Latn-BA"/>
        </w:rPr>
        <w:t>мјенице</w:t>
      </w:r>
      <w:r w:rsidR="00B41BF7" w:rsidRPr="009B7AF6">
        <w:rPr>
          <w:noProof/>
          <w:sz w:val="22"/>
          <w:szCs w:val="22"/>
          <w:lang w:val="sr-Latn-BA"/>
        </w:rPr>
        <w:t xml:space="preserve">, </w:t>
      </w:r>
      <w:r w:rsidRPr="009B7AF6">
        <w:rPr>
          <w:noProof/>
          <w:sz w:val="22"/>
          <w:szCs w:val="22"/>
          <w:lang w:val="sr-Latn-BA"/>
        </w:rPr>
        <w:t>на</w:t>
      </w:r>
      <w:r w:rsidR="00B41BF7" w:rsidRPr="009B7AF6">
        <w:rPr>
          <w:noProof/>
          <w:sz w:val="22"/>
          <w:szCs w:val="22"/>
          <w:lang w:val="sr-Latn-BA"/>
        </w:rPr>
        <w:t xml:space="preserve"> </w:t>
      </w:r>
      <w:r w:rsidRPr="009B7AF6">
        <w:rPr>
          <w:noProof/>
          <w:sz w:val="22"/>
          <w:szCs w:val="22"/>
          <w:lang w:val="sr-Latn-BA"/>
        </w:rPr>
        <w:t>основу</w:t>
      </w:r>
      <w:r w:rsidR="00B41BF7" w:rsidRPr="009B7AF6">
        <w:rPr>
          <w:noProof/>
          <w:sz w:val="22"/>
          <w:szCs w:val="22"/>
          <w:lang w:val="sr-Latn-BA"/>
        </w:rPr>
        <w:t xml:space="preserve"> </w:t>
      </w:r>
      <w:r w:rsidRPr="009B7AF6">
        <w:rPr>
          <w:noProof/>
          <w:sz w:val="22"/>
          <w:szCs w:val="22"/>
          <w:lang w:val="sr-Latn-BA"/>
        </w:rPr>
        <w:t>рјешења</w:t>
      </w:r>
      <w:r w:rsidR="00F34368" w:rsidRPr="009B7AF6">
        <w:rPr>
          <w:noProof/>
          <w:sz w:val="22"/>
          <w:szCs w:val="22"/>
          <w:lang w:val="sr-Latn-BA"/>
        </w:rPr>
        <w:t xml:space="preserve"> </w:t>
      </w:r>
      <w:r w:rsidRPr="009B7AF6">
        <w:rPr>
          <w:noProof/>
          <w:sz w:val="22"/>
          <w:szCs w:val="22"/>
          <w:lang w:val="sr-Latn-BA"/>
        </w:rPr>
        <w:t>из</w:t>
      </w:r>
      <w:r w:rsidR="00F34368" w:rsidRPr="009B7AF6">
        <w:rPr>
          <w:noProof/>
          <w:sz w:val="22"/>
          <w:szCs w:val="22"/>
          <w:lang w:val="sr-Latn-BA"/>
        </w:rPr>
        <w:t xml:space="preserve"> </w:t>
      </w:r>
      <w:r w:rsidRPr="009B7AF6">
        <w:rPr>
          <w:noProof/>
          <w:sz w:val="22"/>
          <w:szCs w:val="22"/>
          <w:lang w:val="sr-Latn-BA"/>
        </w:rPr>
        <w:t>члана</w:t>
      </w:r>
      <w:r w:rsidR="007E26A4" w:rsidRPr="009B7AF6">
        <w:rPr>
          <w:noProof/>
          <w:sz w:val="22"/>
          <w:szCs w:val="22"/>
          <w:lang w:val="sr-Latn-BA"/>
        </w:rPr>
        <w:t xml:space="preserve"> </w:t>
      </w:r>
      <w:r w:rsidR="0047215F" w:rsidRPr="009B7AF6">
        <w:rPr>
          <w:noProof/>
          <w:sz w:val="22"/>
          <w:szCs w:val="22"/>
          <w:lang w:val="sr-Latn-BA"/>
        </w:rPr>
        <w:t xml:space="preserve">8. </w:t>
      </w:r>
      <w:r w:rsidRPr="009B7AF6">
        <w:rPr>
          <w:noProof/>
          <w:sz w:val="22"/>
          <w:szCs w:val="22"/>
          <w:lang w:val="sr-Latn-BA"/>
        </w:rPr>
        <w:t>став</w:t>
      </w:r>
      <w:r w:rsidR="00F34368" w:rsidRPr="009B7AF6">
        <w:rPr>
          <w:noProof/>
          <w:sz w:val="22"/>
          <w:szCs w:val="22"/>
          <w:lang w:val="sr-Latn-BA"/>
        </w:rPr>
        <w:t xml:space="preserve"> (3) </w:t>
      </w:r>
      <w:r w:rsidRPr="009B7AF6">
        <w:rPr>
          <w:noProof/>
          <w:sz w:val="22"/>
          <w:szCs w:val="22"/>
          <w:lang w:val="sr-Latn-BA"/>
        </w:rPr>
        <w:t>овог</w:t>
      </w:r>
      <w:r w:rsidR="00B41BF7" w:rsidRPr="009B7AF6">
        <w:rPr>
          <w:noProof/>
          <w:sz w:val="22"/>
          <w:szCs w:val="22"/>
          <w:lang w:val="sr-Latn-BA"/>
        </w:rPr>
        <w:t xml:space="preserve"> </w:t>
      </w:r>
      <w:r w:rsidRPr="009B7AF6">
        <w:rPr>
          <w:noProof/>
          <w:sz w:val="22"/>
          <w:szCs w:val="22"/>
          <w:lang w:val="sr-Latn-BA"/>
        </w:rPr>
        <w:t>упутства</w:t>
      </w:r>
      <w:r w:rsidR="00B41BF7" w:rsidRPr="009B7AF6">
        <w:rPr>
          <w:noProof/>
          <w:sz w:val="22"/>
          <w:szCs w:val="22"/>
          <w:lang w:val="sr-Latn-BA"/>
        </w:rPr>
        <w:t>,</w:t>
      </w:r>
      <w:r w:rsidR="003B4E61" w:rsidRPr="009B7AF6">
        <w:rPr>
          <w:noProof/>
          <w:sz w:val="22"/>
          <w:szCs w:val="22"/>
          <w:lang w:val="sr-Latn-BA"/>
        </w:rPr>
        <w:t xml:space="preserve"> </w:t>
      </w:r>
      <w:r w:rsidRPr="009B7AF6">
        <w:rPr>
          <w:noProof/>
          <w:sz w:val="22"/>
          <w:szCs w:val="22"/>
          <w:lang w:val="sr-Latn-BA"/>
        </w:rPr>
        <w:t>полаже</w:t>
      </w:r>
      <w:r w:rsidR="00B41BF7" w:rsidRPr="009B7AF6">
        <w:rPr>
          <w:noProof/>
          <w:sz w:val="22"/>
          <w:szCs w:val="22"/>
          <w:lang w:val="sr-Latn-BA"/>
        </w:rPr>
        <w:t xml:space="preserve"> </w:t>
      </w:r>
      <w:r w:rsidRPr="009B7AF6">
        <w:rPr>
          <w:noProof/>
          <w:sz w:val="22"/>
          <w:szCs w:val="22"/>
          <w:lang w:val="sr-Latn-BA"/>
        </w:rPr>
        <w:t>по</w:t>
      </w:r>
      <w:r w:rsidR="00191579" w:rsidRPr="009B7AF6">
        <w:rPr>
          <w:noProof/>
          <w:sz w:val="22"/>
          <w:szCs w:val="22"/>
          <w:lang w:val="sr-Latn-BA"/>
        </w:rPr>
        <w:t xml:space="preserve"> </w:t>
      </w:r>
      <w:r w:rsidRPr="009B7AF6">
        <w:rPr>
          <w:noProof/>
          <w:sz w:val="22"/>
          <w:szCs w:val="22"/>
          <w:lang w:val="sr-Latn-BA"/>
        </w:rPr>
        <w:t>четири</w:t>
      </w:r>
      <w:r w:rsidR="002F05A8" w:rsidRPr="009B7AF6">
        <w:rPr>
          <w:noProof/>
          <w:sz w:val="22"/>
          <w:szCs w:val="22"/>
          <w:lang w:val="sr-Latn-BA"/>
        </w:rPr>
        <w:t xml:space="preserve"> </w:t>
      </w:r>
      <w:r w:rsidRPr="009B7AF6">
        <w:rPr>
          <w:noProof/>
          <w:sz w:val="22"/>
          <w:szCs w:val="22"/>
          <w:lang w:val="sr-Latn-BA"/>
        </w:rPr>
        <w:t>бланко</w:t>
      </w:r>
      <w:r w:rsidR="002F05A8" w:rsidRPr="009B7AF6">
        <w:rPr>
          <w:noProof/>
          <w:sz w:val="22"/>
          <w:szCs w:val="22"/>
          <w:lang w:val="sr-Latn-BA"/>
        </w:rPr>
        <w:t xml:space="preserve"> </w:t>
      </w:r>
      <w:r w:rsidRPr="009B7AF6">
        <w:rPr>
          <w:noProof/>
          <w:sz w:val="22"/>
          <w:szCs w:val="22"/>
          <w:lang w:val="sr-Latn-BA"/>
        </w:rPr>
        <w:t>сопствене</w:t>
      </w:r>
      <w:r w:rsidR="00191579" w:rsidRPr="009B7AF6">
        <w:rPr>
          <w:noProof/>
          <w:sz w:val="22"/>
          <w:szCs w:val="22"/>
          <w:lang w:val="sr-Latn-BA"/>
        </w:rPr>
        <w:t xml:space="preserve"> </w:t>
      </w:r>
      <w:r w:rsidRPr="009B7AF6">
        <w:rPr>
          <w:noProof/>
          <w:sz w:val="22"/>
          <w:szCs w:val="22"/>
          <w:lang w:val="sr-Latn-BA"/>
        </w:rPr>
        <w:t>трасиране</w:t>
      </w:r>
      <w:r w:rsidR="002F05A8" w:rsidRPr="009B7AF6">
        <w:rPr>
          <w:noProof/>
          <w:sz w:val="22"/>
          <w:szCs w:val="22"/>
          <w:lang w:val="sr-Latn-BA"/>
        </w:rPr>
        <w:t xml:space="preserve"> </w:t>
      </w:r>
      <w:r w:rsidRPr="009B7AF6">
        <w:rPr>
          <w:noProof/>
          <w:sz w:val="22"/>
          <w:szCs w:val="22"/>
          <w:lang w:val="sr-Latn-BA"/>
        </w:rPr>
        <w:t>мјенице</w:t>
      </w:r>
      <w:r w:rsidR="00152AC5" w:rsidRPr="009B7AF6">
        <w:rPr>
          <w:noProof/>
          <w:sz w:val="22"/>
          <w:szCs w:val="22"/>
          <w:lang w:val="sr-Latn-BA"/>
        </w:rPr>
        <w:t xml:space="preserve"> </w:t>
      </w:r>
      <w:r w:rsidRPr="009B7AF6">
        <w:rPr>
          <w:noProof/>
          <w:sz w:val="22"/>
          <w:szCs w:val="22"/>
          <w:lang w:val="sr-Latn-BA"/>
        </w:rPr>
        <w:t>за</w:t>
      </w:r>
      <w:r w:rsidR="00191579" w:rsidRPr="009B7AF6">
        <w:rPr>
          <w:noProof/>
          <w:sz w:val="22"/>
          <w:szCs w:val="22"/>
          <w:lang w:val="sr-Latn-BA"/>
        </w:rPr>
        <w:t xml:space="preserve"> </w:t>
      </w:r>
      <w:r w:rsidRPr="009B7AF6">
        <w:rPr>
          <w:noProof/>
          <w:sz w:val="22"/>
          <w:szCs w:val="22"/>
          <w:lang w:val="sr-Latn-BA"/>
        </w:rPr>
        <w:t>свако</w:t>
      </w:r>
      <w:r w:rsidR="00191579" w:rsidRPr="009B7AF6">
        <w:rPr>
          <w:noProof/>
          <w:sz w:val="22"/>
          <w:szCs w:val="22"/>
          <w:lang w:val="sr-Latn-BA"/>
        </w:rPr>
        <w:t xml:space="preserve"> </w:t>
      </w:r>
      <w:r w:rsidRPr="009B7AF6">
        <w:rPr>
          <w:noProof/>
          <w:sz w:val="22"/>
          <w:szCs w:val="22"/>
          <w:lang w:val="sr-Latn-BA"/>
        </w:rPr>
        <w:t>важеће</w:t>
      </w:r>
      <w:r w:rsidR="00191579" w:rsidRPr="009B7AF6">
        <w:rPr>
          <w:noProof/>
          <w:sz w:val="22"/>
          <w:szCs w:val="22"/>
          <w:lang w:val="sr-Latn-BA"/>
        </w:rPr>
        <w:t xml:space="preserve"> </w:t>
      </w:r>
      <w:r w:rsidRPr="009B7AF6">
        <w:rPr>
          <w:noProof/>
          <w:sz w:val="22"/>
          <w:szCs w:val="22"/>
          <w:lang w:val="sr-Latn-BA"/>
        </w:rPr>
        <w:t>одобрење</w:t>
      </w:r>
      <w:r w:rsidR="00191579" w:rsidRPr="009B7AF6">
        <w:rPr>
          <w:noProof/>
          <w:sz w:val="22"/>
          <w:szCs w:val="22"/>
          <w:lang w:val="sr-Latn-BA"/>
        </w:rPr>
        <w:t xml:space="preserve"> </w:t>
      </w:r>
      <w:r w:rsidRPr="009B7AF6">
        <w:rPr>
          <w:noProof/>
          <w:sz w:val="22"/>
          <w:szCs w:val="22"/>
          <w:lang w:val="sr-Latn-BA"/>
        </w:rPr>
        <w:t>за</w:t>
      </w:r>
      <w:r w:rsidR="00191579" w:rsidRPr="009B7AF6">
        <w:rPr>
          <w:noProof/>
          <w:sz w:val="22"/>
          <w:szCs w:val="22"/>
          <w:lang w:val="sr-Latn-BA"/>
        </w:rPr>
        <w:t xml:space="preserve"> </w:t>
      </w:r>
      <w:r w:rsidRPr="009B7AF6">
        <w:rPr>
          <w:noProof/>
          <w:sz w:val="22"/>
          <w:szCs w:val="22"/>
          <w:lang w:val="sr-Latn-BA"/>
        </w:rPr>
        <w:t>унутрашњу</w:t>
      </w:r>
      <w:r w:rsidR="00191579" w:rsidRPr="009B7AF6">
        <w:rPr>
          <w:noProof/>
          <w:sz w:val="22"/>
          <w:szCs w:val="22"/>
          <w:lang w:val="sr-Latn-BA"/>
        </w:rPr>
        <w:t xml:space="preserve"> </w:t>
      </w:r>
      <w:r w:rsidRPr="009B7AF6">
        <w:rPr>
          <w:noProof/>
          <w:sz w:val="22"/>
          <w:szCs w:val="22"/>
          <w:lang w:val="sr-Latn-BA"/>
        </w:rPr>
        <w:t>обраду</w:t>
      </w:r>
      <w:r w:rsidR="00191579" w:rsidRPr="009B7AF6">
        <w:rPr>
          <w:noProof/>
          <w:sz w:val="22"/>
          <w:szCs w:val="22"/>
          <w:lang w:val="sr-Latn-BA"/>
        </w:rPr>
        <w:t xml:space="preserve"> </w:t>
      </w:r>
      <w:r w:rsidRPr="009B7AF6">
        <w:rPr>
          <w:noProof/>
          <w:sz w:val="22"/>
          <w:szCs w:val="22"/>
          <w:lang w:val="sr-Latn-BA"/>
        </w:rPr>
        <w:t>по</w:t>
      </w:r>
      <w:r w:rsidR="00191579" w:rsidRPr="009B7AF6">
        <w:rPr>
          <w:noProof/>
          <w:sz w:val="22"/>
          <w:szCs w:val="22"/>
          <w:lang w:val="sr-Latn-BA"/>
        </w:rPr>
        <w:t xml:space="preserve"> </w:t>
      </w:r>
      <w:r w:rsidRPr="009B7AF6">
        <w:rPr>
          <w:noProof/>
          <w:sz w:val="22"/>
          <w:szCs w:val="22"/>
          <w:lang w:val="sr-Latn-BA"/>
        </w:rPr>
        <w:t>основу</w:t>
      </w:r>
      <w:r w:rsidR="00191579" w:rsidRPr="009B7AF6">
        <w:rPr>
          <w:noProof/>
          <w:sz w:val="22"/>
          <w:szCs w:val="22"/>
          <w:lang w:val="sr-Latn-BA"/>
        </w:rPr>
        <w:t xml:space="preserve"> </w:t>
      </w:r>
      <w:r w:rsidR="00572905" w:rsidRPr="009B7AF6">
        <w:rPr>
          <w:i/>
          <w:noProof/>
          <w:sz w:val="22"/>
          <w:szCs w:val="22"/>
          <w:lang w:val="sr-Latn-BA"/>
        </w:rPr>
        <w:t>lohn</w:t>
      </w:r>
      <w:r w:rsidR="00572905" w:rsidRPr="009B7AF6">
        <w:rPr>
          <w:noProof/>
          <w:sz w:val="22"/>
          <w:szCs w:val="22"/>
          <w:lang w:val="sr-Latn-BA"/>
        </w:rPr>
        <w:t xml:space="preserve"> </w:t>
      </w:r>
      <w:r w:rsidRPr="009B7AF6">
        <w:rPr>
          <w:noProof/>
          <w:sz w:val="22"/>
          <w:szCs w:val="22"/>
          <w:lang w:val="sr-Latn-BA"/>
        </w:rPr>
        <w:t>посла</w:t>
      </w:r>
      <w:r w:rsidR="00F640AC" w:rsidRPr="009B7AF6">
        <w:rPr>
          <w:noProof/>
          <w:sz w:val="22"/>
          <w:szCs w:val="22"/>
          <w:lang w:val="sr-Latn-BA"/>
        </w:rPr>
        <w:t xml:space="preserve">. </w:t>
      </w:r>
    </w:p>
    <w:p w:rsidR="00F640AC" w:rsidRPr="009B7AF6" w:rsidRDefault="00F640AC" w:rsidP="0047215F">
      <w:pPr>
        <w:pStyle w:val="NoSpacing"/>
        <w:ind w:left="426" w:hanging="426"/>
        <w:jc w:val="both"/>
        <w:rPr>
          <w:noProof/>
          <w:sz w:val="22"/>
          <w:szCs w:val="22"/>
          <w:lang w:val="sr-Latn-BA"/>
        </w:rPr>
      </w:pPr>
    </w:p>
    <w:p w:rsidR="00152AC5" w:rsidRPr="009B7AF6" w:rsidRDefault="00EF5B7F" w:rsidP="00197503">
      <w:pPr>
        <w:pStyle w:val="NoSpacing"/>
        <w:numPr>
          <w:ilvl w:val="0"/>
          <w:numId w:val="13"/>
        </w:numPr>
        <w:ind w:left="426" w:hanging="426"/>
        <w:jc w:val="both"/>
        <w:rPr>
          <w:noProof/>
          <w:sz w:val="22"/>
          <w:szCs w:val="22"/>
          <w:lang w:val="sr-Latn-BA"/>
        </w:rPr>
      </w:pPr>
      <w:r w:rsidRPr="009B7AF6">
        <w:rPr>
          <w:noProof/>
          <w:sz w:val="22"/>
          <w:szCs w:val="22"/>
          <w:lang w:val="sr-Latn-BA"/>
        </w:rPr>
        <w:t>Захтјев</w:t>
      </w:r>
      <w:r w:rsidR="00F640AC" w:rsidRPr="009B7AF6">
        <w:rPr>
          <w:noProof/>
          <w:sz w:val="22"/>
          <w:szCs w:val="22"/>
          <w:lang w:val="sr-Latn-BA"/>
        </w:rPr>
        <w:t xml:space="preserve"> </w:t>
      </w:r>
      <w:r w:rsidRPr="009B7AF6">
        <w:rPr>
          <w:noProof/>
          <w:sz w:val="22"/>
          <w:szCs w:val="22"/>
          <w:lang w:val="sr-Latn-BA"/>
        </w:rPr>
        <w:t>за</w:t>
      </w:r>
      <w:r w:rsidR="00F640AC" w:rsidRPr="009B7AF6">
        <w:rPr>
          <w:noProof/>
          <w:sz w:val="22"/>
          <w:szCs w:val="22"/>
          <w:lang w:val="sr-Latn-BA"/>
        </w:rPr>
        <w:t xml:space="preserve"> </w:t>
      </w:r>
      <w:r w:rsidRPr="009B7AF6">
        <w:rPr>
          <w:noProof/>
          <w:sz w:val="22"/>
          <w:szCs w:val="22"/>
          <w:lang w:val="sr-Latn-BA"/>
        </w:rPr>
        <w:t>полагање</w:t>
      </w:r>
      <w:r w:rsidR="00296B5E" w:rsidRPr="009B7AF6">
        <w:rPr>
          <w:noProof/>
          <w:sz w:val="22"/>
          <w:szCs w:val="22"/>
          <w:lang w:val="sr-Latn-BA"/>
        </w:rPr>
        <w:t xml:space="preserve"> </w:t>
      </w:r>
      <w:r w:rsidRPr="009B7AF6">
        <w:rPr>
          <w:noProof/>
          <w:sz w:val="22"/>
          <w:szCs w:val="22"/>
          <w:lang w:val="sr-Latn-BA"/>
        </w:rPr>
        <w:t>бланко</w:t>
      </w:r>
      <w:r w:rsidR="002F05A8" w:rsidRPr="009B7AF6">
        <w:rPr>
          <w:noProof/>
          <w:sz w:val="22"/>
          <w:szCs w:val="22"/>
          <w:lang w:val="sr-Latn-BA"/>
        </w:rPr>
        <w:t xml:space="preserve"> </w:t>
      </w:r>
      <w:r w:rsidRPr="009B7AF6">
        <w:rPr>
          <w:noProof/>
          <w:sz w:val="22"/>
          <w:szCs w:val="22"/>
          <w:lang w:val="sr-Latn-BA"/>
        </w:rPr>
        <w:t>сопствене</w:t>
      </w:r>
      <w:r w:rsidR="00423618" w:rsidRPr="009B7AF6">
        <w:rPr>
          <w:noProof/>
          <w:sz w:val="22"/>
          <w:szCs w:val="22"/>
          <w:lang w:val="sr-Latn-BA"/>
        </w:rPr>
        <w:t xml:space="preserve"> </w:t>
      </w:r>
      <w:r w:rsidRPr="009B7AF6">
        <w:rPr>
          <w:noProof/>
          <w:sz w:val="22"/>
          <w:szCs w:val="22"/>
          <w:lang w:val="sr-Latn-BA"/>
        </w:rPr>
        <w:t>трасиране</w:t>
      </w:r>
      <w:r w:rsidR="002F05A8" w:rsidRPr="009B7AF6">
        <w:rPr>
          <w:noProof/>
          <w:sz w:val="22"/>
          <w:szCs w:val="22"/>
          <w:lang w:val="sr-Latn-BA"/>
        </w:rPr>
        <w:t xml:space="preserve"> </w:t>
      </w:r>
      <w:r w:rsidRPr="009B7AF6">
        <w:rPr>
          <w:noProof/>
          <w:sz w:val="22"/>
          <w:szCs w:val="22"/>
          <w:lang w:val="sr-Latn-BA"/>
        </w:rPr>
        <w:t>мјенице</w:t>
      </w:r>
      <w:r w:rsidR="001C695C" w:rsidRPr="009B7AF6">
        <w:rPr>
          <w:noProof/>
          <w:sz w:val="22"/>
          <w:szCs w:val="22"/>
          <w:lang w:val="sr-Latn-BA"/>
        </w:rPr>
        <w:t>,</w:t>
      </w:r>
      <w:r w:rsidR="00F640AC" w:rsidRPr="009B7AF6">
        <w:rPr>
          <w:noProof/>
          <w:sz w:val="22"/>
          <w:szCs w:val="22"/>
          <w:lang w:val="sr-Latn-BA"/>
        </w:rPr>
        <w:t xml:space="preserve"> </w:t>
      </w:r>
      <w:r w:rsidRPr="009B7AF6">
        <w:rPr>
          <w:noProof/>
          <w:sz w:val="22"/>
          <w:szCs w:val="22"/>
          <w:lang w:val="sr-Latn-BA"/>
        </w:rPr>
        <w:t>појединачно</w:t>
      </w:r>
      <w:r w:rsidR="001C695C" w:rsidRPr="009B7AF6">
        <w:rPr>
          <w:noProof/>
          <w:sz w:val="22"/>
          <w:szCs w:val="22"/>
          <w:lang w:val="sr-Latn-BA"/>
        </w:rPr>
        <w:t xml:space="preserve"> </w:t>
      </w:r>
      <w:r w:rsidRPr="009B7AF6">
        <w:rPr>
          <w:noProof/>
          <w:sz w:val="22"/>
          <w:szCs w:val="22"/>
          <w:lang w:val="sr-Latn-BA"/>
        </w:rPr>
        <w:t>за</w:t>
      </w:r>
      <w:r w:rsidR="00F640AC" w:rsidRPr="009B7AF6">
        <w:rPr>
          <w:noProof/>
          <w:sz w:val="22"/>
          <w:szCs w:val="22"/>
          <w:lang w:val="sr-Latn-BA"/>
        </w:rPr>
        <w:t xml:space="preserve"> </w:t>
      </w:r>
      <w:r w:rsidRPr="009B7AF6">
        <w:rPr>
          <w:noProof/>
          <w:sz w:val="22"/>
          <w:szCs w:val="22"/>
          <w:lang w:val="sr-Latn-BA"/>
        </w:rPr>
        <w:t>свако</w:t>
      </w:r>
      <w:r w:rsidR="00F640AC" w:rsidRPr="009B7AF6">
        <w:rPr>
          <w:noProof/>
          <w:sz w:val="22"/>
          <w:szCs w:val="22"/>
          <w:lang w:val="sr-Latn-BA"/>
        </w:rPr>
        <w:t xml:space="preserve"> </w:t>
      </w:r>
      <w:r w:rsidRPr="009B7AF6">
        <w:rPr>
          <w:noProof/>
          <w:sz w:val="22"/>
          <w:szCs w:val="22"/>
          <w:lang w:val="sr-Latn-BA"/>
        </w:rPr>
        <w:t>важеће</w:t>
      </w:r>
      <w:r w:rsidR="00F640AC" w:rsidRPr="009B7AF6">
        <w:rPr>
          <w:noProof/>
          <w:sz w:val="22"/>
          <w:szCs w:val="22"/>
          <w:lang w:val="sr-Latn-BA"/>
        </w:rPr>
        <w:t xml:space="preserve"> </w:t>
      </w:r>
      <w:r w:rsidRPr="009B7AF6">
        <w:rPr>
          <w:noProof/>
          <w:sz w:val="22"/>
          <w:szCs w:val="22"/>
          <w:lang w:val="sr-Latn-BA"/>
        </w:rPr>
        <w:t>одобрење</w:t>
      </w:r>
      <w:r w:rsidR="00F640AC" w:rsidRPr="009B7AF6">
        <w:rPr>
          <w:noProof/>
          <w:sz w:val="22"/>
          <w:szCs w:val="22"/>
          <w:lang w:val="sr-Latn-BA"/>
        </w:rPr>
        <w:t xml:space="preserve"> </w:t>
      </w:r>
      <w:r w:rsidRPr="009B7AF6">
        <w:rPr>
          <w:noProof/>
          <w:sz w:val="22"/>
          <w:szCs w:val="22"/>
          <w:lang w:val="sr-Latn-BA"/>
        </w:rPr>
        <w:t>за</w:t>
      </w:r>
      <w:r w:rsidR="00F640AC" w:rsidRPr="009B7AF6">
        <w:rPr>
          <w:noProof/>
          <w:sz w:val="22"/>
          <w:szCs w:val="22"/>
          <w:lang w:val="sr-Latn-BA"/>
        </w:rPr>
        <w:t xml:space="preserve"> </w:t>
      </w:r>
      <w:r w:rsidRPr="009B7AF6">
        <w:rPr>
          <w:noProof/>
          <w:sz w:val="22"/>
          <w:szCs w:val="22"/>
          <w:lang w:val="sr-Latn-BA"/>
        </w:rPr>
        <w:t>унутрашњу</w:t>
      </w:r>
      <w:r w:rsidR="00F640AC" w:rsidRPr="009B7AF6">
        <w:rPr>
          <w:noProof/>
          <w:sz w:val="22"/>
          <w:szCs w:val="22"/>
          <w:lang w:val="sr-Latn-BA"/>
        </w:rPr>
        <w:t xml:space="preserve"> </w:t>
      </w:r>
      <w:r w:rsidRPr="009B7AF6">
        <w:rPr>
          <w:noProof/>
          <w:sz w:val="22"/>
          <w:szCs w:val="22"/>
          <w:lang w:val="sr-Latn-BA"/>
        </w:rPr>
        <w:t>обраду</w:t>
      </w:r>
      <w:r w:rsidR="00F640AC" w:rsidRPr="009B7AF6">
        <w:rPr>
          <w:noProof/>
          <w:sz w:val="22"/>
          <w:szCs w:val="22"/>
          <w:lang w:val="sr-Latn-BA"/>
        </w:rPr>
        <w:t xml:space="preserve"> </w:t>
      </w:r>
      <w:r w:rsidRPr="009B7AF6">
        <w:rPr>
          <w:noProof/>
          <w:sz w:val="22"/>
          <w:szCs w:val="22"/>
          <w:lang w:val="sr-Latn-BA"/>
        </w:rPr>
        <w:t>по</w:t>
      </w:r>
      <w:r w:rsidR="00F640AC" w:rsidRPr="009B7AF6">
        <w:rPr>
          <w:noProof/>
          <w:sz w:val="22"/>
          <w:szCs w:val="22"/>
          <w:lang w:val="sr-Latn-BA"/>
        </w:rPr>
        <w:t xml:space="preserve"> </w:t>
      </w:r>
      <w:r w:rsidRPr="009B7AF6">
        <w:rPr>
          <w:noProof/>
          <w:sz w:val="22"/>
          <w:szCs w:val="22"/>
          <w:lang w:val="sr-Latn-BA"/>
        </w:rPr>
        <w:t>основу</w:t>
      </w:r>
      <w:r w:rsidR="00F640AC" w:rsidRPr="009B7AF6">
        <w:rPr>
          <w:noProof/>
          <w:sz w:val="22"/>
          <w:szCs w:val="22"/>
          <w:lang w:val="sr-Latn-BA"/>
        </w:rPr>
        <w:t xml:space="preserve"> </w:t>
      </w:r>
      <w:r w:rsidR="00572905" w:rsidRPr="009B7AF6">
        <w:rPr>
          <w:i/>
          <w:noProof/>
          <w:sz w:val="22"/>
          <w:szCs w:val="22"/>
          <w:lang w:val="sr-Latn-BA"/>
        </w:rPr>
        <w:t>lohn</w:t>
      </w:r>
      <w:r w:rsidR="00572905" w:rsidRPr="009B7AF6">
        <w:rPr>
          <w:noProof/>
          <w:sz w:val="22"/>
          <w:szCs w:val="22"/>
          <w:lang w:val="sr-Latn-BA"/>
        </w:rPr>
        <w:t xml:space="preserve"> </w:t>
      </w:r>
      <w:r w:rsidRPr="009B7AF6">
        <w:rPr>
          <w:noProof/>
          <w:sz w:val="22"/>
          <w:szCs w:val="22"/>
          <w:lang w:val="sr-Latn-BA"/>
        </w:rPr>
        <w:t>посла</w:t>
      </w:r>
      <w:r w:rsidR="00F640AC" w:rsidRPr="009B7AF6">
        <w:rPr>
          <w:noProof/>
          <w:sz w:val="22"/>
          <w:szCs w:val="22"/>
          <w:lang w:val="sr-Latn-BA"/>
        </w:rPr>
        <w:t>,</w:t>
      </w:r>
      <w:r w:rsidR="00296B5E" w:rsidRPr="009B7AF6">
        <w:rPr>
          <w:noProof/>
          <w:sz w:val="22"/>
          <w:szCs w:val="22"/>
          <w:lang w:val="sr-Latn-BA"/>
        </w:rPr>
        <w:t xml:space="preserve"> </w:t>
      </w:r>
      <w:r w:rsidRPr="009B7AF6">
        <w:rPr>
          <w:noProof/>
          <w:sz w:val="22"/>
          <w:szCs w:val="22"/>
          <w:lang w:val="sr-Latn-BA"/>
        </w:rPr>
        <w:t>корисник</w:t>
      </w:r>
      <w:r w:rsidR="00296B5E" w:rsidRPr="009B7AF6">
        <w:rPr>
          <w:noProof/>
          <w:sz w:val="22"/>
          <w:szCs w:val="22"/>
          <w:lang w:val="sr-Latn-BA"/>
        </w:rPr>
        <w:t xml:space="preserve"> </w:t>
      </w:r>
      <w:r w:rsidRPr="009B7AF6">
        <w:rPr>
          <w:noProof/>
          <w:sz w:val="22"/>
          <w:szCs w:val="22"/>
          <w:lang w:val="sr-Latn-BA"/>
        </w:rPr>
        <w:t>бланко</w:t>
      </w:r>
      <w:r w:rsidR="002F05A8" w:rsidRPr="009B7AF6">
        <w:rPr>
          <w:noProof/>
          <w:sz w:val="22"/>
          <w:szCs w:val="22"/>
          <w:lang w:val="sr-Latn-BA"/>
        </w:rPr>
        <w:t xml:space="preserve"> </w:t>
      </w:r>
      <w:r w:rsidRPr="009B7AF6">
        <w:rPr>
          <w:noProof/>
          <w:sz w:val="22"/>
          <w:szCs w:val="22"/>
          <w:lang w:val="sr-Latn-BA"/>
        </w:rPr>
        <w:t>сопствене</w:t>
      </w:r>
      <w:r w:rsidR="00423618" w:rsidRPr="009B7AF6">
        <w:rPr>
          <w:noProof/>
          <w:sz w:val="22"/>
          <w:szCs w:val="22"/>
          <w:lang w:val="sr-Latn-BA"/>
        </w:rPr>
        <w:t xml:space="preserve"> </w:t>
      </w:r>
      <w:r w:rsidRPr="009B7AF6">
        <w:rPr>
          <w:noProof/>
          <w:sz w:val="22"/>
          <w:szCs w:val="22"/>
          <w:lang w:val="sr-Latn-BA"/>
        </w:rPr>
        <w:t>трасиране</w:t>
      </w:r>
      <w:r w:rsidR="002F05A8" w:rsidRPr="009B7AF6">
        <w:rPr>
          <w:noProof/>
          <w:sz w:val="22"/>
          <w:szCs w:val="22"/>
          <w:lang w:val="sr-Latn-BA"/>
        </w:rPr>
        <w:t xml:space="preserve"> </w:t>
      </w:r>
      <w:r w:rsidRPr="009B7AF6">
        <w:rPr>
          <w:noProof/>
          <w:sz w:val="22"/>
          <w:szCs w:val="22"/>
          <w:lang w:val="sr-Latn-BA"/>
        </w:rPr>
        <w:t>мјенице</w:t>
      </w:r>
      <w:r w:rsidR="00F640AC" w:rsidRPr="009B7AF6">
        <w:rPr>
          <w:noProof/>
          <w:sz w:val="22"/>
          <w:szCs w:val="22"/>
          <w:lang w:val="sr-Latn-BA"/>
        </w:rPr>
        <w:t xml:space="preserve"> </w:t>
      </w:r>
      <w:r w:rsidRPr="009B7AF6">
        <w:rPr>
          <w:noProof/>
          <w:sz w:val="22"/>
          <w:szCs w:val="22"/>
          <w:lang w:val="sr-Latn-BA"/>
        </w:rPr>
        <w:t>подноси</w:t>
      </w:r>
      <w:r w:rsidR="00F640AC" w:rsidRPr="009B7AF6">
        <w:rPr>
          <w:noProof/>
          <w:sz w:val="22"/>
          <w:szCs w:val="22"/>
          <w:lang w:val="sr-Latn-BA"/>
        </w:rPr>
        <w:t xml:space="preserve"> </w:t>
      </w:r>
      <w:r w:rsidR="0047215F" w:rsidRPr="009B7AF6">
        <w:rPr>
          <w:noProof/>
          <w:sz w:val="22"/>
          <w:szCs w:val="22"/>
          <w:lang w:val="sr-Latn-BA"/>
        </w:rPr>
        <w:t xml:space="preserve">гарантној канцеларији </w:t>
      </w:r>
      <w:r w:rsidRPr="009B7AF6">
        <w:rPr>
          <w:noProof/>
          <w:sz w:val="22"/>
          <w:szCs w:val="22"/>
          <w:lang w:val="sr-Latn-BA"/>
        </w:rPr>
        <w:t>при</w:t>
      </w:r>
      <w:r w:rsidR="00FD10B1" w:rsidRPr="009B7AF6">
        <w:rPr>
          <w:noProof/>
          <w:sz w:val="22"/>
          <w:szCs w:val="22"/>
          <w:lang w:val="sr-Latn-BA"/>
        </w:rPr>
        <w:t xml:space="preserve"> </w:t>
      </w:r>
      <w:r w:rsidRPr="009B7AF6">
        <w:rPr>
          <w:noProof/>
          <w:sz w:val="22"/>
          <w:szCs w:val="22"/>
          <w:lang w:val="sr-Latn-BA"/>
        </w:rPr>
        <w:t>регионалном</w:t>
      </w:r>
      <w:r w:rsidR="00152AC5" w:rsidRPr="009B7AF6">
        <w:rPr>
          <w:noProof/>
          <w:sz w:val="22"/>
          <w:szCs w:val="22"/>
          <w:lang w:val="sr-Latn-BA"/>
        </w:rPr>
        <w:t xml:space="preserve"> </w:t>
      </w:r>
      <w:r w:rsidRPr="009B7AF6">
        <w:rPr>
          <w:noProof/>
          <w:sz w:val="22"/>
          <w:szCs w:val="22"/>
          <w:lang w:val="sr-Latn-BA"/>
        </w:rPr>
        <w:t>центру</w:t>
      </w:r>
      <w:r w:rsidR="00152AC5" w:rsidRPr="009B7AF6">
        <w:rPr>
          <w:noProof/>
          <w:sz w:val="22"/>
          <w:szCs w:val="22"/>
          <w:lang w:val="sr-Latn-BA"/>
        </w:rPr>
        <w:t xml:space="preserve"> </w:t>
      </w:r>
      <w:r w:rsidRPr="009B7AF6">
        <w:rPr>
          <w:noProof/>
          <w:sz w:val="22"/>
          <w:szCs w:val="22"/>
          <w:lang w:val="sr-Latn-BA"/>
        </w:rPr>
        <w:t>УИО</w:t>
      </w:r>
      <w:r w:rsidR="004D2FEC" w:rsidRPr="009B7AF6">
        <w:rPr>
          <w:noProof/>
          <w:sz w:val="22"/>
          <w:szCs w:val="22"/>
          <w:lang w:val="sr-Latn-BA"/>
        </w:rPr>
        <w:t xml:space="preserve"> </w:t>
      </w:r>
      <w:r w:rsidRPr="009B7AF6">
        <w:rPr>
          <w:noProof/>
          <w:sz w:val="22"/>
          <w:szCs w:val="22"/>
          <w:lang w:val="sr-Latn-BA"/>
        </w:rPr>
        <w:t>којем</w:t>
      </w:r>
      <w:r w:rsidR="0011647F" w:rsidRPr="009B7AF6">
        <w:rPr>
          <w:noProof/>
          <w:sz w:val="22"/>
          <w:szCs w:val="22"/>
          <w:lang w:val="sr-Latn-BA"/>
        </w:rPr>
        <w:t xml:space="preserve"> </w:t>
      </w:r>
      <w:r w:rsidR="00405EEB" w:rsidRPr="009B7AF6">
        <w:rPr>
          <w:noProof/>
          <w:sz w:val="22"/>
          <w:szCs w:val="22"/>
          <w:lang w:val="sr-Latn-BA"/>
        </w:rPr>
        <w:t xml:space="preserve">организационо </w:t>
      </w:r>
      <w:r w:rsidRPr="009B7AF6">
        <w:rPr>
          <w:noProof/>
          <w:sz w:val="22"/>
          <w:szCs w:val="22"/>
          <w:lang w:val="sr-Latn-BA"/>
        </w:rPr>
        <w:t>припада</w:t>
      </w:r>
      <w:r w:rsidR="0011647F" w:rsidRPr="009B7AF6">
        <w:rPr>
          <w:noProof/>
          <w:sz w:val="22"/>
          <w:szCs w:val="22"/>
          <w:lang w:val="sr-Latn-BA"/>
        </w:rPr>
        <w:t xml:space="preserve"> </w:t>
      </w:r>
      <w:r w:rsidRPr="009B7AF6">
        <w:rPr>
          <w:noProof/>
          <w:sz w:val="22"/>
          <w:szCs w:val="22"/>
          <w:lang w:val="sr-Latn-BA"/>
        </w:rPr>
        <w:t>надзорн</w:t>
      </w:r>
      <w:r w:rsidR="00C756DB" w:rsidRPr="009B7AF6">
        <w:rPr>
          <w:noProof/>
          <w:sz w:val="22"/>
          <w:szCs w:val="22"/>
          <w:lang w:val="sr-Latn-BA"/>
        </w:rPr>
        <w:t>а</w:t>
      </w:r>
      <w:r w:rsidR="0011647F" w:rsidRPr="009B7AF6">
        <w:rPr>
          <w:noProof/>
          <w:sz w:val="22"/>
          <w:szCs w:val="22"/>
          <w:lang w:val="sr-Latn-BA"/>
        </w:rPr>
        <w:t xml:space="preserve"> </w:t>
      </w:r>
      <w:r w:rsidRPr="009B7AF6">
        <w:rPr>
          <w:noProof/>
          <w:sz w:val="22"/>
          <w:szCs w:val="22"/>
          <w:lang w:val="sr-Latn-BA"/>
        </w:rPr>
        <w:t>царинск</w:t>
      </w:r>
      <w:r w:rsidR="00FC77BC" w:rsidRPr="009B7AF6">
        <w:rPr>
          <w:noProof/>
          <w:sz w:val="22"/>
          <w:szCs w:val="22"/>
          <w:lang w:val="sr-Latn-BA"/>
        </w:rPr>
        <w:t>а канцеларија</w:t>
      </w:r>
      <w:r w:rsidR="0011647F" w:rsidRPr="009B7AF6">
        <w:rPr>
          <w:noProof/>
          <w:sz w:val="22"/>
          <w:szCs w:val="22"/>
          <w:lang w:val="sr-Latn-BA"/>
        </w:rPr>
        <w:t xml:space="preserve"> </w:t>
      </w:r>
      <w:r w:rsidRPr="009B7AF6">
        <w:rPr>
          <w:noProof/>
          <w:sz w:val="22"/>
          <w:szCs w:val="22"/>
          <w:lang w:val="sr-Latn-BA"/>
        </w:rPr>
        <w:t>наведен</w:t>
      </w:r>
      <w:r w:rsidR="00FC77BC" w:rsidRPr="009B7AF6">
        <w:rPr>
          <w:noProof/>
          <w:sz w:val="22"/>
          <w:szCs w:val="22"/>
          <w:lang w:val="sr-Latn-BA"/>
        </w:rPr>
        <w:t>а</w:t>
      </w:r>
      <w:r w:rsidR="00296B5E" w:rsidRPr="009B7AF6">
        <w:rPr>
          <w:noProof/>
          <w:sz w:val="22"/>
          <w:szCs w:val="22"/>
          <w:lang w:val="sr-Latn-BA"/>
        </w:rPr>
        <w:t xml:space="preserve"> </w:t>
      </w:r>
      <w:r w:rsidRPr="009B7AF6">
        <w:rPr>
          <w:noProof/>
          <w:sz w:val="22"/>
          <w:szCs w:val="22"/>
          <w:lang w:val="sr-Latn-BA"/>
        </w:rPr>
        <w:t>у</w:t>
      </w:r>
      <w:r w:rsidR="00296B5E" w:rsidRPr="009B7AF6">
        <w:rPr>
          <w:noProof/>
          <w:sz w:val="22"/>
          <w:szCs w:val="22"/>
          <w:lang w:val="sr-Latn-BA"/>
        </w:rPr>
        <w:t xml:space="preserve"> </w:t>
      </w:r>
      <w:r w:rsidR="0047215F" w:rsidRPr="009B7AF6">
        <w:rPr>
          <w:noProof/>
          <w:sz w:val="22"/>
          <w:szCs w:val="22"/>
          <w:lang w:val="sr-Latn-BA"/>
        </w:rPr>
        <w:t xml:space="preserve">предметном </w:t>
      </w:r>
      <w:r w:rsidRPr="009B7AF6">
        <w:rPr>
          <w:noProof/>
          <w:sz w:val="22"/>
          <w:szCs w:val="22"/>
          <w:lang w:val="sr-Latn-BA"/>
        </w:rPr>
        <w:t>одобрењу</w:t>
      </w:r>
      <w:r w:rsidR="00296B5E" w:rsidRPr="009B7AF6">
        <w:rPr>
          <w:noProof/>
          <w:sz w:val="22"/>
          <w:szCs w:val="22"/>
          <w:lang w:val="sr-Latn-BA"/>
        </w:rPr>
        <w:t xml:space="preserve"> </w:t>
      </w:r>
      <w:r w:rsidRPr="009B7AF6">
        <w:rPr>
          <w:noProof/>
          <w:sz w:val="22"/>
          <w:szCs w:val="22"/>
          <w:lang w:val="sr-Latn-BA"/>
        </w:rPr>
        <w:t>за</w:t>
      </w:r>
      <w:r w:rsidR="00296B5E" w:rsidRPr="009B7AF6">
        <w:rPr>
          <w:noProof/>
          <w:sz w:val="22"/>
          <w:szCs w:val="22"/>
          <w:lang w:val="sr-Latn-BA"/>
        </w:rPr>
        <w:t xml:space="preserve"> </w:t>
      </w:r>
      <w:r w:rsidRPr="009B7AF6">
        <w:rPr>
          <w:noProof/>
          <w:sz w:val="22"/>
          <w:szCs w:val="22"/>
          <w:lang w:val="sr-Latn-BA"/>
        </w:rPr>
        <w:t>унутрашњу</w:t>
      </w:r>
      <w:r w:rsidR="00296B5E" w:rsidRPr="009B7AF6">
        <w:rPr>
          <w:noProof/>
          <w:sz w:val="22"/>
          <w:szCs w:val="22"/>
          <w:lang w:val="sr-Latn-BA"/>
        </w:rPr>
        <w:t xml:space="preserve"> </w:t>
      </w:r>
      <w:r w:rsidRPr="009B7AF6">
        <w:rPr>
          <w:noProof/>
          <w:sz w:val="22"/>
          <w:szCs w:val="22"/>
          <w:lang w:val="sr-Latn-BA"/>
        </w:rPr>
        <w:t>обраду</w:t>
      </w:r>
      <w:r w:rsidR="00152AC5" w:rsidRPr="009B7AF6">
        <w:rPr>
          <w:noProof/>
          <w:sz w:val="22"/>
          <w:szCs w:val="22"/>
          <w:lang w:val="sr-Latn-BA"/>
        </w:rPr>
        <w:t>.</w:t>
      </w:r>
      <w:r w:rsidR="00CD443E" w:rsidRPr="009B7AF6">
        <w:rPr>
          <w:noProof/>
          <w:sz w:val="22"/>
          <w:szCs w:val="22"/>
          <w:lang w:val="sr-Latn-BA"/>
        </w:rPr>
        <w:t xml:space="preserve"> </w:t>
      </w:r>
      <w:r w:rsidRPr="009B7AF6">
        <w:rPr>
          <w:noProof/>
          <w:sz w:val="22"/>
          <w:szCs w:val="22"/>
          <w:lang w:val="sr-Latn-BA"/>
        </w:rPr>
        <w:t>Захтјев</w:t>
      </w:r>
      <w:r w:rsidR="00CD443E" w:rsidRPr="009B7AF6">
        <w:rPr>
          <w:noProof/>
          <w:sz w:val="22"/>
          <w:szCs w:val="22"/>
          <w:lang w:val="sr-Latn-BA"/>
        </w:rPr>
        <w:t xml:space="preserve"> </w:t>
      </w:r>
      <w:r w:rsidRPr="009B7AF6">
        <w:rPr>
          <w:noProof/>
          <w:sz w:val="22"/>
          <w:szCs w:val="22"/>
          <w:lang w:val="sr-Latn-BA"/>
        </w:rPr>
        <w:t>се</w:t>
      </w:r>
      <w:r w:rsidR="00CD443E" w:rsidRPr="009B7AF6">
        <w:rPr>
          <w:noProof/>
          <w:sz w:val="22"/>
          <w:szCs w:val="22"/>
          <w:lang w:val="sr-Latn-BA"/>
        </w:rPr>
        <w:t xml:space="preserve"> </w:t>
      </w:r>
      <w:r w:rsidRPr="009B7AF6">
        <w:rPr>
          <w:noProof/>
          <w:sz w:val="22"/>
          <w:szCs w:val="22"/>
          <w:lang w:val="sr-Latn-BA"/>
        </w:rPr>
        <w:t>подноси</w:t>
      </w:r>
      <w:r w:rsidR="00CD443E" w:rsidRPr="009B7AF6">
        <w:rPr>
          <w:noProof/>
          <w:sz w:val="22"/>
          <w:szCs w:val="22"/>
          <w:lang w:val="sr-Latn-BA"/>
        </w:rPr>
        <w:t xml:space="preserve"> </w:t>
      </w:r>
      <w:r w:rsidRPr="009B7AF6">
        <w:rPr>
          <w:noProof/>
          <w:sz w:val="22"/>
          <w:szCs w:val="22"/>
          <w:lang w:val="sr-Latn-BA"/>
        </w:rPr>
        <w:t>у</w:t>
      </w:r>
      <w:r w:rsidR="00CD443E" w:rsidRPr="009B7AF6">
        <w:rPr>
          <w:noProof/>
          <w:sz w:val="22"/>
          <w:szCs w:val="22"/>
          <w:lang w:val="sr-Latn-BA"/>
        </w:rPr>
        <w:t xml:space="preserve"> </w:t>
      </w:r>
      <w:r w:rsidRPr="009B7AF6">
        <w:rPr>
          <w:noProof/>
          <w:sz w:val="22"/>
          <w:szCs w:val="22"/>
          <w:lang w:val="sr-Latn-BA"/>
        </w:rPr>
        <w:t>два</w:t>
      </w:r>
      <w:r w:rsidR="00FA4515" w:rsidRPr="009B7AF6">
        <w:rPr>
          <w:noProof/>
          <w:sz w:val="22"/>
          <w:szCs w:val="22"/>
          <w:lang w:val="sr-Latn-BA"/>
        </w:rPr>
        <w:t xml:space="preserve"> </w:t>
      </w:r>
      <w:r w:rsidRPr="009B7AF6">
        <w:rPr>
          <w:noProof/>
          <w:sz w:val="22"/>
          <w:szCs w:val="22"/>
          <w:lang w:val="sr-Latn-BA"/>
        </w:rPr>
        <w:t>примјерка</w:t>
      </w:r>
      <w:r w:rsidR="00FA4515" w:rsidRPr="009B7AF6">
        <w:rPr>
          <w:noProof/>
          <w:sz w:val="22"/>
          <w:szCs w:val="22"/>
          <w:lang w:val="sr-Latn-BA"/>
        </w:rPr>
        <w:t xml:space="preserve">, </w:t>
      </w:r>
      <w:r w:rsidRPr="009B7AF6">
        <w:rPr>
          <w:noProof/>
          <w:sz w:val="22"/>
          <w:szCs w:val="22"/>
          <w:lang w:val="sr-Latn-BA"/>
        </w:rPr>
        <w:t>на</w:t>
      </w:r>
      <w:r w:rsidR="001D37C2" w:rsidRPr="009B7AF6">
        <w:rPr>
          <w:noProof/>
          <w:sz w:val="22"/>
          <w:szCs w:val="22"/>
          <w:lang w:val="sr-Latn-BA"/>
        </w:rPr>
        <w:t xml:space="preserve"> </w:t>
      </w:r>
      <w:r w:rsidRPr="009B7AF6">
        <w:rPr>
          <w:noProof/>
          <w:sz w:val="22"/>
          <w:szCs w:val="22"/>
          <w:lang w:val="sr-Latn-BA"/>
        </w:rPr>
        <w:t>обрасцу</w:t>
      </w:r>
      <w:r w:rsidR="001D37C2" w:rsidRPr="009B7AF6">
        <w:rPr>
          <w:noProof/>
          <w:sz w:val="22"/>
          <w:szCs w:val="22"/>
          <w:lang w:val="sr-Latn-BA"/>
        </w:rPr>
        <w:t xml:space="preserve"> </w:t>
      </w:r>
      <w:r w:rsidRPr="009B7AF6">
        <w:rPr>
          <w:noProof/>
          <w:sz w:val="22"/>
          <w:szCs w:val="22"/>
          <w:lang w:val="sr-Latn-BA"/>
        </w:rPr>
        <w:t>из</w:t>
      </w:r>
      <w:r w:rsidR="001D37C2" w:rsidRPr="009B7AF6">
        <w:rPr>
          <w:noProof/>
          <w:sz w:val="22"/>
          <w:szCs w:val="22"/>
          <w:lang w:val="sr-Latn-BA"/>
        </w:rPr>
        <w:t xml:space="preserve"> </w:t>
      </w:r>
      <w:r w:rsidRPr="009B7AF6">
        <w:rPr>
          <w:noProof/>
          <w:sz w:val="22"/>
          <w:szCs w:val="22"/>
          <w:lang w:val="sr-Latn-BA"/>
        </w:rPr>
        <w:t>Прилога</w:t>
      </w:r>
      <w:r w:rsidR="001D37C2" w:rsidRPr="009B7AF6">
        <w:rPr>
          <w:noProof/>
          <w:sz w:val="22"/>
          <w:szCs w:val="22"/>
          <w:lang w:val="sr-Latn-BA"/>
        </w:rPr>
        <w:t xml:space="preserve"> 3.</w:t>
      </w:r>
      <w:r w:rsidR="00FD10B1" w:rsidRPr="009B7AF6">
        <w:rPr>
          <w:noProof/>
          <w:sz w:val="22"/>
          <w:szCs w:val="22"/>
          <w:lang w:val="sr-Latn-BA"/>
        </w:rPr>
        <w:t xml:space="preserve"> </w:t>
      </w:r>
      <w:r w:rsidRPr="009B7AF6">
        <w:rPr>
          <w:noProof/>
          <w:sz w:val="22"/>
          <w:szCs w:val="22"/>
          <w:lang w:val="sr-Latn-BA"/>
        </w:rPr>
        <w:t>овог</w:t>
      </w:r>
      <w:r w:rsidR="001D37C2" w:rsidRPr="009B7AF6">
        <w:rPr>
          <w:noProof/>
          <w:sz w:val="22"/>
          <w:szCs w:val="22"/>
          <w:lang w:val="sr-Latn-BA"/>
        </w:rPr>
        <w:t xml:space="preserve"> </w:t>
      </w:r>
      <w:r w:rsidRPr="009B7AF6">
        <w:rPr>
          <w:noProof/>
          <w:sz w:val="22"/>
          <w:szCs w:val="22"/>
          <w:lang w:val="sr-Latn-BA"/>
        </w:rPr>
        <w:t>упутства</w:t>
      </w:r>
      <w:r w:rsidR="001D37C2" w:rsidRPr="009B7AF6">
        <w:rPr>
          <w:noProof/>
          <w:sz w:val="22"/>
          <w:szCs w:val="22"/>
          <w:lang w:val="sr-Latn-BA"/>
        </w:rPr>
        <w:t xml:space="preserve">, </w:t>
      </w:r>
      <w:r w:rsidRPr="009B7AF6">
        <w:rPr>
          <w:noProof/>
          <w:sz w:val="22"/>
          <w:szCs w:val="22"/>
          <w:lang w:val="sr-Latn-BA"/>
        </w:rPr>
        <w:t>потписан</w:t>
      </w:r>
      <w:r w:rsidR="00FA4515" w:rsidRPr="009B7AF6">
        <w:rPr>
          <w:noProof/>
          <w:sz w:val="22"/>
          <w:szCs w:val="22"/>
          <w:lang w:val="sr-Latn-BA"/>
        </w:rPr>
        <w:t xml:space="preserve"> </w:t>
      </w:r>
      <w:r w:rsidRPr="009B7AF6">
        <w:rPr>
          <w:noProof/>
          <w:sz w:val="22"/>
          <w:szCs w:val="22"/>
          <w:lang w:val="sr-Latn-BA"/>
        </w:rPr>
        <w:t>и</w:t>
      </w:r>
      <w:r w:rsidR="00FA4515" w:rsidRPr="009B7AF6">
        <w:rPr>
          <w:noProof/>
          <w:sz w:val="22"/>
          <w:szCs w:val="22"/>
          <w:lang w:val="sr-Latn-BA"/>
        </w:rPr>
        <w:t xml:space="preserve"> </w:t>
      </w:r>
      <w:r w:rsidRPr="009B7AF6">
        <w:rPr>
          <w:noProof/>
          <w:sz w:val="22"/>
          <w:szCs w:val="22"/>
          <w:lang w:val="sr-Latn-BA"/>
        </w:rPr>
        <w:t>овјерен</w:t>
      </w:r>
      <w:r w:rsidR="00FA4515" w:rsidRPr="009B7AF6">
        <w:rPr>
          <w:noProof/>
          <w:sz w:val="22"/>
          <w:szCs w:val="22"/>
          <w:lang w:val="sr-Latn-BA"/>
        </w:rPr>
        <w:t xml:space="preserve"> </w:t>
      </w:r>
      <w:r w:rsidRPr="009B7AF6">
        <w:rPr>
          <w:noProof/>
          <w:sz w:val="22"/>
          <w:szCs w:val="22"/>
          <w:lang w:val="sr-Latn-BA"/>
        </w:rPr>
        <w:t>од</w:t>
      </w:r>
      <w:r w:rsidR="00FA4515" w:rsidRPr="009B7AF6">
        <w:rPr>
          <w:noProof/>
          <w:sz w:val="22"/>
          <w:szCs w:val="22"/>
          <w:lang w:val="sr-Latn-BA"/>
        </w:rPr>
        <w:t xml:space="preserve"> </w:t>
      </w:r>
      <w:r w:rsidRPr="009B7AF6">
        <w:rPr>
          <w:noProof/>
          <w:sz w:val="22"/>
          <w:szCs w:val="22"/>
          <w:lang w:val="sr-Latn-BA"/>
        </w:rPr>
        <w:t>његовог</w:t>
      </w:r>
      <w:r w:rsidR="00296B5E" w:rsidRPr="009B7AF6">
        <w:rPr>
          <w:noProof/>
          <w:sz w:val="22"/>
          <w:szCs w:val="22"/>
          <w:lang w:val="sr-Latn-BA"/>
        </w:rPr>
        <w:t xml:space="preserve"> </w:t>
      </w:r>
      <w:r w:rsidRPr="009B7AF6">
        <w:rPr>
          <w:noProof/>
          <w:sz w:val="22"/>
          <w:szCs w:val="22"/>
          <w:lang w:val="sr-Latn-BA"/>
        </w:rPr>
        <w:t>подносиоца</w:t>
      </w:r>
      <w:r w:rsidR="00296B5E" w:rsidRPr="009B7AF6">
        <w:rPr>
          <w:noProof/>
          <w:sz w:val="22"/>
          <w:szCs w:val="22"/>
          <w:lang w:val="sr-Latn-BA"/>
        </w:rPr>
        <w:t xml:space="preserve">. </w:t>
      </w:r>
    </w:p>
    <w:p w:rsidR="00FA4515" w:rsidRPr="009B7AF6" w:rsidRDefault="00FA4515" w:rsidP="0047215F">
      <w:pPr>
        <w:pStyle w:val="NoSpacing"/>
        <w:ind w:left="426" w:hanging="426"/>
        <w:jc w:val="both"/>
        <w:rPr>
          <w:noProof/>
          <w:sz w:val="22"/>
          <w:szCs w:val="22"/>
          <w:lang w:val="sr-Latn-BA"/>
        </w:rPr>
      </w:pPr>
    </w:p>
    <w:p w:rsidR="00F640AC" w:rsidRPr="009B7AF6" w:rsidRDefault="00EF5B7F" w:rsidP="00197503">
      <w:pPr>
        <w:pStyle w:val="NoSpacing"/>
        <w:numPr>
          <w:ilvl w:val="0"/>
          <w:numId w:val="13"/>
        </w:numPr>
        <w:ind w:left="426" w:hanging="426"/>
        <w:jc w:val="both"/>
        <w:rPr>
          <w:noProof/>
          <w:sz w:val="22"/>
          <w:szCs w:val="22"/>
          <w:lang w:val="sr-Latn-BA"/>
        </w:rPr>
      </w:pPr>
      <w:r w:rsidRPr="009B7AF6">
        <w:rPr>
          <w:noProof/>
          <w:sz w:val="22"/>
          <w:szCs w:val="22"/>
          <w:lang w:val="sr-Latn-BA"/>
        </w:rPr>
        <w:t>Уз</w:t>
      </w:r>
      <w:r w:rsidR="00F640AC" w:rsidRPr="009B7AF6">
        <w:rPr>
          <w:noProof/>
          <w:sz w:val="22"/>
          <w:szCs w:val="22"/>
          <w:lang w:val="sr-Latn-BA"/>
        </w:rPr>
        <w:t xml:space="preserve"> </w:t>
      </w:r>
      <w:r w:rsidRPr="009B7AF6">
        <w:rPr>
          <w:noProof/>
          <w:sz w:val="22"/>
          <w:szCs w:val="22"/>
          <w:lang w:val="sr-Latn-BA"/>
        </w:rPr>
        <w:t>захтјев</w:t>
      </w:r>
      <w:r w:rsidR="00F640AC" w:rsidRPr="009B7AF6">
        <w:rPr>
          <w:noProof/>
          <w:sz w:val="22"/>
          <w:szCs w:val="22"/>
          <w:lang w:val="sr-Latn-BA"/>
        </w:rPr>
        <w:t xml:space="preserve"> </w:t>
      </w:r>
      <w:r w:rsidRPr="009B7AF6">
        <w:rPr>
          <w:noProof/>
          <w:sz w:val="22"/>
          <w:szCs w:val="22"/>
          <w:lang w:val="sr-Latn-BA"/>
        </w:rPr>
        <w:t>из</w:t>
      </w:r>
      <w:r w:rsidR="00F640AC" w:rsidRPr="009B7AF6">
        <w:rPr>
          <w:noProof/>
          <w:sz w:val="22"/>
          <w:szCs w:val="22"/>
          <w:lang w:val="sr-Latn-BA"/>
        </w:rPr>
        <w:t xml:space="preserve"> </w:t>
      </w:r>
      <w:r w:rsidRPr="009B7AF6">
        <w:rPr>
          <w:noProof/>
          <w:sz w:val="22"/>
          <w:szCs w:val="22"/>
          <w:lang w:val="sr-Latn-BA"/>
        </w:rPr>
        <w:t>става</w:t>
      </w:r>
      <w:r w:rsidR="00F640AC" w:rsidRPr="009B7AF6">
        <w:rPr>
          <w:noProof/>
          <w:sz w:val="22"/>
          <w:szCs w:val="22"/>
          <w:lang w:val="sr-Latn-BA"/>
        </w:rPr>
        <w:t xml:space="preserve"> (2</w:t>
      </w:r>
      <w:r w:rsidR="00152AC5" w:rsidRPr="009B7AF6">
        <w:rPr>
          <w:noProof/>
          <w:sz w:val="22"/>
          <w:szCs w:val="22"/>
          <w:lang w:val="sr-Latn-BA"/>
        </w:rPr>
        <w:t xml:space="preserve">) </w:t>
      </w:r>
      <w:r w:rsidRPr="009B7AF6">
        <w:rPr>
          <w:noProof/>
          <w:sz w:val="22"/>
          <w:szCs w:val="22"/>
          <w:lang w:val="sr-Latn-BA"/>
        </w:rPr>
        <w:t>овог</w:t>
      </w:r>
      <w:r w:rsidR="00152AC5" w:rsidRPr="009B7AF6">
        <w:rPr>
          <w:noProof/>
          <w:sz w:val="22"/>
          <w:szCs w:val="22"/>
          <w:lang w:val="sr-Latn-BA"/>
        </w:rPr>
        <w:t xml:space="preserve"> </w:t>
      </w:r>
      <w:r w:rsidRPr="009B7AF6">
        <w:rPr>
          <w:noProof/>
          <w:sz w:val="22"/>
          <w:szCs w:val="22"/>
          <w:lang w:val="sr-Latn-BA"/>
        </w:rPr>
        <w:t>члана</w:t>
      </w:r>
      <w:r w:rsidR="00296B5E" w:rsidRPr="009B7AF6">
        <w:rPr>
          <w:noProof/>
          <w:sz w:val="22"/>
          <w:szCs w:val="22"/>
          <w:lang w:val="sr-Latn-BA"/>
        </w:rPr>
        <w:t xml:space="preserve">, </w:t>
      </w:r>
      <w:r w:rsidRPr="009B7AF6">
        <w:rPr>
          <w:noProof/>
          <w:sz w:val="22"/>
          <w:szCs w:val="22"/>
          <w:lang w:val="sr-Latn-BA"/>
        </w:rPr>
        <w:t>корисник</w:t>
      </w:r>
      <w:r w:rsidR="00296B5E" w:rsidRPr="009B7AF6">
        <w:rPr>
          <w:noProof/>
          <w:sz w:val="22"/>
          <w:szCs w:val="22"/>
          <w:lang w:val="sr-Latn-BA"/>
        </w:rPr>
        <w:t xml:space="preserve"> </w:t>
      </w:r>
      <w:r w:rsidRPr="009B7AF6">
        <w:rPr>
          <w:noProof/>
          <w:sz w:val="22"/>
          <w:szCs w:val="22"/>
          <w:lang w:val="sr-Latn-BA"/>
        </w:rPr>
        <w:t>бланко</w:t>
      </w:r>
      <w:r w:rsidR="002F05A8" w:rsidRPr="009B7AF6">
        <w:rPr>
          <w:noProof/>
          <w:sz w:val="22"/>
          <w:szCs w:val="22"/>
          <w:lang w:val="sr-Latn-BA"/>
        </w:rPr>
        <w:t xml:space="preserve"> </w:t>
      </w:r>
      <w:r w:rsidRPr="009B7AF6">
        <w:rPr>
          <w:noProof/>
          <w:sz w:val="22"/>
          <w:szCs w:val="22"/>
          <w:lang w:val="sr-Latn-BA"/>
        </w:rPr>
        <w:t>сопствене</w:t>
      </w:r>
      <w:r w:rsidR="00423618" w:rsidRPr="009B7AF6">
        <w:rPr>
          <w:noProof/>
          <w:sz w:val="22"/>
          <w:szCs w:val="22"/>
          <w:lang w:val="sr-Latn-BA"/>
        </w:rPr>
        <w:t xml:space="preserve"> </w:t>
      </w:r>
      <w:r w:rsidRPr="009B7AF6">
        <w:rPr>
          <w:noProof/>
          <w:sz w:val="22"/>
          <w:szCs w:val="22"/>
          <w:lang w:val="sr-Latn-BA"/>
        </w:rPr>
        <w:t>трасиране</w:t>
      </w:r>
      <w:r w:rsidR="002F05A8" w:rsidRPr="009B7AF6">
        <w:rPr>
          <w:noProof/>
          <w:sz w:val="22"/>
          <w:szCs w:val="22"/>
          <w:lang w:val="sr-Latn-BA"/>
        </w:rPr>
        <w:t xml:space="preserve"> </w:t>
      </w:r>
      <w:r w:rsidRPr="009B7AF6">
        <w:rPr>
          <w:noProof/>
          <w:sz w:val="22"/>
          <w:szCs w:val="22"/>
          <w:lang w:val="sr-Latn-BA"/>
        </w:rPr>
        <w:t>мјенице</w:t>
      </w:r>
      <w:r w:rsidR="00B07B86" w:rsidRPr="009B7AF6">
        <w:rPr>
          <w:noProof/>
          <w:sz w:val="22"/>
          <w:szCs w:val="22"/>
          <w:lang w:val="sr-Latn-BA"/>
        </w:rPr>
        <w:t xml:space="preserve"> </w:t>
      </w:r>
      <w:r w:rsidRPr="009B7AF6">
        <w:rPr>
          <w:noProof/>
          <w:sz w:val="22"/>
          <w:szCs w:val="22"/>
          <w:lang w:val="sr-Latn-BA"/>
        </w:rPr>
        <w:t>прилаже</w:t>
      </w:r>
      <w:r w:rsidR="00F640AC" w:rsidRPr="009B7AF6">
        <w:rPr>
          <w:noProof/>
          <w:sz w:val="22"/>
          <w:szCs w:val="22"/>
          <w:lang w:val="sr-Latn-BA"/>
        </w:rPr>
        <w:t>:</w:t>
      </w:r>
    </w:p>
    <w:p w:rsidR="00FC2161" w:rsidRPr="009B7AF6" w:rsidRDefault="00EF5B7F" w:rsidP="00197503">
      <w:pPr>
        <w:pStyle w:val="NoSpacing"/>
        <w:numPr>
          <w:ilvl w:val="0"/>
          <w:numId w:val="14"/>
        </w:numPr>
        <w:tabs>
          <w:tab w:val="left" w:pos="851"/>
        </w:tabs>
        <w:ind w:left="851" w:hanging="425"/>
        <w:jc w:val="both"/>
        <w:rPr>
          <w:noProof/>
          <w:sz w:val="22"/>
          <w:szCs w:val="22"/>
          <w:lang w:val="sr-Latn-BA"/>
        </w:rPr>
      </w:pPr>
      <w:r w:rsidRPr="009B7AF6">
        <w:rPr>
          <w:noProof/>
          <w:sz w:val="22"/>
          <w:szCs w:val="22"/>
          <w:lang w:val="sr-Latn-BA"/>
        </w:rPr>
        <w:t>копију</w:t>
      </w:r>
      <w:r w:rsidR="00F640AC" w:rsidRPr="009B7AF6">
        <w:rPr>
          <w:noProof/>
          <w:sz w:val="22"/>
          <w:szCs w:val="22"/>
          <w:lang w:val="sr-Latn-BA"/>
        </w:rPr>
        <w:t xml:space="preserve"> </w:t>
      </w:r>
      <w:r w:rsidRPr="009B7AF6">
        <w:rPr>
          <w:noProof/>
          <w:sz w:val="22"/>
          <w:szCs w:val="22"/>
          <w:lang w:val="sr-Latn-BA"/>
        </w:rPr>
        <w:t>важећег</w:t>
      </w:r>
      <w:r w:rsidR="00F640AC" w:rsidRPr="009B7AF6">
        <w:rPr>
          <w:noProof/>
          <w:sz w:val="22"/>
          <w:szCs w:val="22"/>
          <w:lang w:val="sr-Latn-BA"/>
        </w:rPr>
        <w:t xml:space="preserve"> </w:t>
      </w:r>
      <w:r w:rsidRPr="009B7AF6">
        <w:rPr>
          <w:noProof/>
          <w:sz w:val="22"/>
          <w:szCs w:val="22"/>
          <w:lang w:val="sr-Latn-BA"/>
        </w:rPr>
        <w:t>одобрења</w:t>
      </w:r>
      <w:r w:rsidR="00F640AC" w:rsidRPr="009B7AF6">
        <w:rPr>
          <w:noProof/>
          <w:sz w:val="22"/>
          <w:szCs w:val="22"/>
          <w:lang w:val="sr-Latn-BA"/>
        </w:rPr>
        <w:t xml:space="preserve"> </w:t>
      </w:r>
      <w:r w:rsidRPr="009B7AF6">
        <w:rPr>
          <w:noProof/>
          <w:sz w:val="22"/>
          <w:szCs w:val="22"/>
          <w:lang w:val="sr-Latn-BA"/>
        </w:rPr>
        <w:t>за</w:t>
      </w:r>
      <w:r w:rsidR="00F640AC" w:rsidRPr="009B7AF6">
        <w:rPr>
          <w:noProof/>
          <w:sz w:val="22"/>
          <w:szCs w:val="22"/>
          <w:lang w:val="sr-Latn-BA"/>
        </w:rPr>
        <w:t xml:space="preserve"> </w:t>
      </w:r>
      <w:r w:rsidRPr="009B7AF6">
        <w:rPr>
          <w:noProof/>
          <w:sz w:val="22"/>
          <w:szCs w:val="22"/>
          <w:lang w:val="sr-Latn-BA"/>
        </w:rPr>
        <w:t>унутрашњу</w:t>
      </w:r>
      <w:r w:rsidR="00F640AC" w:rsidRPr="009B7AF6">
        <w:rPr>
          <w:noProof/>
          <w:sz w:val="22"/>
          <w:szCs w:val="22"/>
          <w:lang w:val="sr-Latn-BA"/>
        </w:rPr>
        <w:t xml:space="preserve"> </w:t>
      </w:r>
      <w:r w:rsidRPr="009B7AF6">
        <w:rPr>
          <w:noProof/>
          <w:sz w:val="22"/>
          <w:szCs w:val="22"/>
          <w:lang w:val="sr-Latn-BA"/>
        </w:rPr>
        <w:t>обраду</w:t>
      </w:r>
      <w:r w:rsidR="00F640AC" w:rsidRPr="009B7AF6">
        <w:rPr>
          <w:noProof/>
          <w:sz w:val="22"/>
          <w:szCs w:val="22"/>
          <w:lang w:val="sr-Latn-BA"/>
        </w:rPr>
        <w:t xml:space="preserve"> </w:t>
      </w:r>
      <w:r w:rsidRPr="009B7AF6">
        <w:rPr>
          <w:noProof/>
          <w:sz w:val="22"/>
          <w:szCs w:val="22"/>
          <w:lang w:val="sr-Latn-BA"/>
        </w:rPr>
        <w:t>по</w:t>
      </w:r>
      <w:r w:rsidR="00F640AC" w:rsidRPr="009B7AF6">
        <w:rPr>
          <w:noProof/>
          <w:sz w:val="22"/>
          <w:szCs w:val="22"/>
          <w:lang w:val="sr-Latn-BA"/>
        </w:rPr>
        <w:t xml:space="preserve"> </w:t>
      </w:r>
      <w:r w:rsidRPr="009B7AF6">
        <w:rPr>
          <w:noProof/>
          <w:sz w:val="22"/>
          <w:szCs w:val="22"/>
          <w:lang w:val="sr-Latn-BA"/>
        </w:rPr>
        <w:t>основу</w:t>
      </w:r>
      <w:r w:rsidR="00F640AC" w:rsidRPr="009B7AF6">
        <w:rPr>
          <w:noProof/>
          <w:sz w:val="22"/>
          <w:szCs w:val="22"/>
          <w:lang w:val="sr-Latn-BA"/>
        </w:rPr>
        <w:t xml:space="preserve"> </w:t>
      </w:r>
      <w:r w:rsidR="00572905" w:rsidRPr="009B7AF6">
        <w:rPr>
          <w:i/>
          <w:noProof/>
          <w:sz w:val="22"/>
          <w:szCs w:val="22"/>
          <w:lang w:val="sr-Latn-BA"/>
        </w:rPr>
        <w:t>lohn</w:t>
      </w:r>
      <w:r w:rsidR="00572905" w:rsidRPr="009B7AF6">
        <w:rPr>
          <w:noProof/>
          <w:sz w:val="22"/>
          <w:szCs w:val="22"/>
          <w:lang w:val="sr-Latn-BA"/>
        </w:rPr>
        <w:t xml:space="preserve"> </w:t>
      </w:r>
      <w:r w:rsidRPr="009B7AF6">
        <w:rPr>
          <w:noProof/>
          <w:sz w:val="22"/>
          <w:szCs w:val="22"/>
          <w:lang w:val="sr-Latn-BA"/>
        </w:rPr>
        <w:t>посла</w:t>
      </w:r>
      <w:r w:rsidR="00F640AC" w:rsidRPr="009B7AF6">
        <w:rPr>
          <w:noProof/>
          <w:sz w:val="22"/>
          <w:szCs w:val="22"/>
          <w:lang w:val="sr-Latn-BA"/>
        </w:rPr>
        <w:t xml:space="preserve">, </w:t>
      </w:r>
      <w:r w:rsidRPr="009B7AF6">
        <w:rPr>
          <w:noProof/>
          <w:sz w:val="22"/>
          <w:szCs w:val="22"/>
          <w:lang w:val="sr-Latn-BA"/>
        </w:rPr>
        <w:t>у</w:t>
      </w:r>
      <w:r w:rsidR="00F640AC" w:rsidRPr="009B7AF6">
        <w:rPr>
          <w:noProof/>
          <w:sz w:val="22"/>
          <w:szCs w:val="22"/>
          <w:lang w:val="sr-Latn-BA"/>
        </w:rPr>
        <w:t xml:space="preserve"> </w:t>
      </w:r>
      <w:r w:rsidRPr="009B7AF6">
        <w:rPr>
          <w:noProof/>
          <w:sz w:val="22"/>
          <w:szCs w:val="22"/>
          <w:lang w:val="sr-Latn-BA"/>
        </w:rPr>
        <w:t>којем</w:t>
      </w:r>
      <w:r w:rsidR="00F640AC" w:rsidRPr="009B7AF6">
        <w:rPr>
          <w:noProof/>
          <w:sz w:val="22"/>
          <w:szCs w:val="22"/>
          <w:lang w:val="sr-Latn-BA"/>
        </w:rPr>
        <w:t xml:space="preserve"> </w:t>
      </w:r>
      <w:r w:rsidRPr="009B7AF6">
        <w:rPr>
          <w:noProof/>
          <w:sz w:val="22"/>
          <w:szCs w:val="22"/>
          <w:lang w:val="sr-Latn-BA"/>
        </w:rPr>
        <w:t>је</w:t>
      </w:r>
      <w:r w:rsidR="00F640AC" w:rsidRPr="009B7AF6">
        <w:rPr>
          <w:noProof/>
          <w:sz w:val="22"/>
          <w:szCs w:val="22"/>
          <w:lang w:val="sr-Latn-BA"/>
        </w:rPr>
        <w:t xml:space="preserve"> </w:t>
      </w:r>
      <w:r w:rsidRPr="009B7AF6">
        <w:rPr>
          <w:noProof/>
          <w:sz w:val="22"/>
          <w:szCs w:val="22"/>
          <w:lang w:val="sr-Latn-BA"/>
        </w:rPr>
        <w:t>у</w:t>
      </w:r>
      <w:r w:rsidR="00F640AC" w:rsidRPr="009B7AF6">
        <w:rPr>
          <w:noProof/>
          <w:sz w:val="22"/>
          <w:szCs w:val="22"/>
          <w:lang w:val="sr-Latn-BA"/>
        </w:rPr>
        <w:t xml:space="preserve"> </w:t>
      </w:r>
      <w:r w:rsidRPr="009B7AF6">
        <w:rPr>
          <w:noProof/>
          <w:sz w:val="22"/>
          <w:szCs w:val="22"/>
          <w:lang w:val="sr-Latn-BA"/>
        </w:rPr>
        <w:t>пољу</w:t>
      </w:r>
      <w:r w:rsidR="00F640AC" w:rsidRPr="009B7AF6">
        <w:rPr>
          <w:noProof/>
          <w:sz w:val="22"/>
          <w:szCs w:val="22"/>
          <w:lang w:val="sr-Latn-BA"/>
        </w:rPr>
        <w:t xml:space="preserve"> 10.</w:t>
      </w:r>
      <w:r w:rsidR="00E80C71" w:rsidRPr="009B7AF6">
        <w:rPr>
          <w:noProof/>
          <w:sz w:val="22"/>
          <w:szCs w:val="22"/>
          <w:lang w:val="sr-Latn-BA"/>
        </w:rPr>
        <w:t xml:space="preserve"> (</w:t>
      </w:r>
      <w:r w:rsidRPr="009B7AF6">
        <w:rPr>
          <w:noProof/>
          <w:sz w:val="22"/>
          <w:szCs w:val="22"/>
          <w:lang w:val="sr-Latn-BA"/>
        </w:rPr>
        <w:t>Економски</w:t>
      </w:r>
      <w:r w:rsidR="00E80C71" w:rsidRPr="009B7AF6">
        <w:rPr>
          <w:noProof/>
          <w:sz w:val="22"/>
          <w:szCs w:val="22"/>
          <w:lang w:val="sr-Latn-BA"/>
        </w:rPr>
        <w:t xml:space="preserve"> </w:t>
      </w:r>
      <w:r w:rsidRPr="009B7AF6">
        <w:rPr>
          <w:noProof/>
          <w:sz w:val="22"/>
          <w:szCs w:val="22"/>
          <w:lang w:val="sr-Latn-BA"/>
        </w:rPr>
        <w:t>услови</w:t>
      </w:r>
      <w:r w:rsidR="00E80C71" w:rsidRPr="009B7AF6">
        <w:rPr>
          <w:noProof/>
          <w:sz w:val="22"/>
          <w:szCs w:val="22"/>
          <w:lang w:val="sr-Latn-BA"/>
        </w:rPr>
        <w:t xml:space="preserve">) </w:t>
      </w:r>
      <w:r w:rsidRPr="009B7AF6">
        <w:rPr>
          <w:noProof/>
          <w:sz w:val="22"/>
          <w:szCs w:val="22"/>
          <w:lang w:val="sr-Latn-BA"/>
        </w:rPr>
        <w:t>наведена</w:t>
      </w:r>
      <w:r w:rsidR="00F640AC" w:rsidRPr="009B7AF6">
        <w:rPr>
          <w:noProof/>
          <w:sz w:val="22"/>
          <w:szCs w:val="22"/>
          <w:lang w:val="sr-Latn-BA"/>
        </w:rPr>
        <w:t xml:space="preserve"> </w:t>
      </w:r>
      <w:r w:rsidRPr="009B7AF6">
        <w:rPr>
          <w:noProof/>
          <w:sz w:val="22"/>
          <w:szCs w:val="22"/>
          <w:lang w:val="sr-Latn-BA"/>
        </w:rPr>
        <w:t>шифра</w:t>
      </w:r>
      <w:r w:rsidR="00F640AC" w:rsidRPr="009B7AF6">
        <w:rPr>
          <w:noProof/>
          <w:sz w:val="22"/>
          <w:szCs w:val="22"/>
          <w:lang w:val="sr-Latn-BA"/>
        </w:rPr>
        <w:t xml:space="preserve"> </w:t>
      </w:r>
      <w:r w:rsidRPr="009B7AF6">
        <w:rPr>
          <w:noProof/>
          <w:sz w:val="22"/>
          <w:szCs w:val="22"/>
          <w:lang w:val="sr-Latn-BA"/>
        </w:rPr>
        <w:t>економских</w:t>
      </w:r>
      <w:r w:rsidR="00E80C71" w:rsidRPr="009B7AF6">
        <w:rPr>
          <w:noProof/>
          <w:sz w:val="22"/>
          <w:szCs w:val="22"/>
          <w:lang w:val="sr-Latn-BA"/>
        </w:rPr>
        <w:t xml:space="preserve"> </w:t>
      </w:r>
      <w:r w:rsidRPr="009B7AF6">
        <w:rPr>
          <w:noProof/>
          <w:sz w:val="22"/>
          <w:szCs w:val="22"/>
          <w:lang w:val="sr-Latn-BA"/>
        </w:rPr>
        <w:t>услова</w:t>
      </w:r>
      <w:r w:rsidR="00E80C71" w:rsidRPr="009B7AF6">
        <w:rPr>
          <w:noProof/>
          <w:sz w:val="22"/>
          <w:szCs w:val="22"/>
          <w:lang w:val="sr-Latn-BA"/>
        </w:rPr>
        <w:t xml:space="preserve">: ''30. </w:t>
      </w:r>
      <w:r w:rsidRPr="009B7AF6">
        <w:rPr>
          <w:noProof/>
          <w:sz w:val="22"/>
          <w:szCs w:val="22"/>
          <w:lang w:val="sr-Latn-BA"/>
        </w:rPr>
        <w:t>ситуација</w:t>
      </w:r>
      <w:r w:rsidR="00E80C71" w:rsidRPr="009B7AF6">
        <w:rPr>
          <w:noProof/>
          <w:sz w:val="22"/>
          <w:szCs w:val="22"/>
          <w:lang w:val="sr-Latn-BA"/>
        </w:rPr>
        <w:t xml:space="preserve"> 2.'' </w:t>
      </w:r>
      <w:r w:rsidRPr="009B7AF6">
        <w:rPr>
          <w:noProof/>
          <w:sz w:val="22"/>
          <w:szCs w:val="22"/>
          <w:lang w:val="sr-Latn-BA"/>
        </w:rPr>
        <w:t>из</w:t>
      </w:r>
      <w:r w:rsidR="00E80C71" w:rsidRPr="009B7AF6">
        <w:rPr>
          <w:noProof/>
          <w:sz w:val="22"/>
          <w:szCs w:val="22"/>
          <w:lang w:val="sr-Latn-BA"/>
        </w:rPr>
        <w:t xml:space="preserve"> </w:t>
      </w:r>
      <w:r w:rsidRPr="009B7AF6">
        <w:rPr>
          <w:noProof/>
          <w:sz w:val="22"/>
          <w:szCs w:val="22"/>
          <w:lang w:val="sr-Latn-BA"/>
        </w:rPr>
        <w:t>Додатка</w:t>
      </w:r>
      <w:r w:rsidR="00E80C71" w:rsidRPr="009B7AF6">
        <w:rPr>
          <w:noProof/>
          <w:sz w:val="22"/>
          <w:szCs w:val="22"/>
          <w:lang w:val="sr-Latn-BA"/>
        </w:rPr>
        <w:t xml:space="preserve"> </w:t>
      </w:r>
      <w:r w:rsidRPr="009B7AF6">
        <w:rPr>
          <w:noProof/>
          <w:sz w:val="22"/>
          <w:szCs w:val="22"/>
          <w:lang w:val="sr-Latn-BA"/>
        </w:rPr>
        <w:t>Прилога</w:t>
      </w:r>
      <w:r w:rsidR="001E7F0E" w:rsidRPr="009B7AF6">
        <w:rPr>
          <w:noProof/>
          <w:sz w:val="22"/>
          <w:szCs w:val="22"/>
          <w:lang w:val="sr-Latn-BA"/>
        </w:rPr>
        <w:t xml:space="preserve"> 26</w:t>
      </w:r>
      <w:r w:rsidR="00E80C71" w:rsidRPr="009B7AF6">
        <w:rPr>
          <w:noProof/>
          <w:sz w:val="22"/>
          <w:szCs w:val="22"/>
          <w:lang w:val="sr-Latn-BA"/>
        </w:rPr>
        <w:t xml:space="preserve">. </w:t>
      </w:r>
      <w:r w:rsidRPr="009B7AF6">
        <w:rPr>
          <w:noProof/>
          <w:sz w:val="22"/>
          <w:szCs w:val="22"/>
          <w:lang w:val="sr-Latn-BA"/>
        </w:rPr>
        <w:t>Одлуке</w:t>
      </w:r>
      <w:r w:rsidR="00980506" w:rsidRPr="009B7AF6">
        <w:rPr>
          <w:noProof/>
          <w:sz w:val="22"/>
          <w:szCs w:val="22"/>
          <w:lang w:val="sr-Latn-BA"/>
        </w:rPr>
        <w:t>,</w:t>
      </w:r>
      <w:r w:rsidR="002F6918" w:rsidRPr="009B7AF6">
        <w:rPr>
          <w:noProof/>
          <w:sz w:val="22"/>
          <w:szCs w:val="22"/>
          <w:lang w:val="sr-Latn-BA"/>
        </w:rPr>
        <w:t xml:space="preserve"> </w:t>
      </w:r>
      <w:r w:rsidRPr="009B7AF6">
        <w:rPr>
          <w:noProof/>
          <w:sz w:val="22"/>
          <w:szCs w:val="22"/>
          <w:lang w:val="sr-Latn-BA"/>
        </w:rPr>
        <w:t>која</w:t>
      </w:r>
      <w:r w:rsidR="00FC00AA" w:rsidRPr="009B7AF6">
        <w:rPr>
          <w:noProof/>
          <w:sz w:val="22"/>
          <w:szCs w:val="22"/>
          <w:lang w:val="sr-Latn-BA"/>
        </w:rPr>
        <w:t xml:space="preserve"> </w:t>
      </w:r>
      <w:r w:rsidRPr="009B7AF6">
        <w:rPr>
          <w:noProof/>
          <w:sz w:val="22"/>
          <w:szCs w:val="22"/>
          <w:lang w:val="sr-Latn-BA"/>
        </w:rPr>
        <w:t>се</w:t>
      </w:r>
      <w:r w:rsidR="00FC00AA" w:rsidRPr="009B7AF6">
        <w:rPr>
          <w:noProof/>
          <w:sz w:val="22"/>
          <w:szCs w:val="22"/>
          <w:lang w:val="sr-Latn-BA"/>
        </w:rPr>
        <w:t xml:space="preserve"> </w:t>
      </w:r>
      <w:r w:rsidRPr="009B7AF6">
        <w:rPr>
          <w:noProof/>
          <w:sz w:val="22"/>
          <w:szCs w:val="22"/>
          <w:lang w:val="sr-Latn-BA"/>
        </w:rPr>
        <w:t>односи</w:t>
      </w:r>
      <w:r w:rsidR="00FC00AA" w:rsidRPr="009B7AF6">
        <w:rPr>
          <w:noProof/>
          <w:sz w:val="22"/>
          <w:szCs w:val="22"/>
          <w:lang w:val="sr-Latn-BA"/>
        </w:rPr>
        <w:t xml:space="preserve"> </w:t>
      </w:r>
      <w:r w:rsidRPr="009B7AF6">
        <w:rPr>
          <w:noProof/>
          <w:sz w:val="22"/>
          <w:szCs w:val="22"/>
          <w:lang w:val="sr-Latn-BA"/>
        </w:rPr>
        <w:t>на</w:t>
      </w:r>
      <w:r w:rsidR="00FC00AA" w:rsidRPr="009B7AF6">
        <w:rPr>
          <w:noProof/>
          <w:sz w:val="22"/>
          <w:szCs w:val="22"/>
          <w:lang w:val="sr-Latn-BA"/>
        </w:rPr>
        <w:t xml:space="preserve"> </w:t>
      </w:r>
      <w:r w:rsidRPr="009B7AF6">
        <w:rPr>
          <w:noProof/>
          <w:sz w:val="22"/>
          <w:szCs w:val="22"/>
          <w:lang w:val="sr-Latn-BA"/>
        </w:rPr>
        <w:t>ситуације</w:t>
      </w:r>
      <w:r w:rsidR="00FC00AA" w:rsidRPr="009B7AF6">
        <w:rPr>
          <w:noProof/>
          <w:sz w:val="22"/>
          <w:szCs w:val="22"/>
          <w:lang w:val="sr-Latn-BA"/>
        </w:rPr>
        <w:t xml:space="preserve"> </w:t>
      </w:r>
      <w:r w:rsidRPr="009B7AF6">
        <w:rPr>
          <w:noProof/>
          <w:sz w:val="22"/>
          <w:szCs w:val="22"/>
          <w:lang w:val="sr-Latn-BA"/>
        </w:rPr>
        <w:t>које</w:t>
      </w:r>
      <w:r w:rsidR="00FC00AA" w:rsidRPr="009B7AF6">
        <w:rPr>
          <w:noProof/>
          <w:sz w:val="22"/>
          <w:szCs w:val="22"/>
          <w:lang w:val="sr-Latn-BA"/>
        </w:rPr>
        <w:t xml:space="preserve"> </w:t>
      </w:r>
      <w:r w:rsidRPr="009B7AF6">
        <w:rPr>
          <w:noProof/>
          <w:sz w:val="22"/>
          <w:szCs w:val="22"/>
          <w:lang w:val="sr-Latn-BA"/>
        </w:rPr>
        <w:t>обухватају</w:t>
      </w:r>
      <w:r w:rsidR="00FC00AA" w:rsidRPr="009B7AF6">
        <w:rPr>
          <w:noProof/>
          <w:sz w:val="22"/>
          <w:szCs w:val="22"/>
          <w:lang w:val="sr-Latn-BA"/>
        </w:rPr>
        <w:t xml:space="preserve"> </w:t>
      </w:r>
      <w:r w:rsidRPr="009B7AF6">
        <w:rPr>
          <w:noProof/>
          <w:sz w:val="22"/>
          <w:szCs w:val="22"/>
          <w:lang w:val="sr-Latn-BA"/>
        </w:rPr>
        <w:t>радње</w:t>
      </w:r>
      <w:r w:rsidR="00FC00AA" w:rsidRPr="009B7AF6">
        <w:rPr>
          <w:noProof/>
          <w:sz w:val="22"/>
          <w:szCs w:val="22"/>
          <w:lang w:val="sr-Latn-BA"/>
        </w:rPr>
        <w:t xml:space="preserve"> </w:t>
      </w:r>
      <w:r w:rsidRPr="009B7AF6">
        <w:rPr>
          <w:noProof/>
          <w:sz w:val="22"/>
          <w:szCs w:val="22"/>
          <w:lang w:val="sr-Latn-BA"/>
        </w:rPr>
        <w:t>које</w:t>
      </w:r>
      <w:r w:rsidR="00FC00AA" w:rsidRPr="009B7AF6">
        <w:rPr>
          <w:noProof/>
          <w:sz w:val="22"/>
          <w:szCs w:val="22"/>
          <w:lang w:val="sr-Latn-BA"/>
        </w:rPr>
        <w:t xml:space="preserve"> </w:t>
      </w:r>
      <w:r w:rsidRPr="009B7AF6">
        <w:rPr>
          <w:noProof/>
          <w:sz w:val="22"/>
          <w:szCs w:val="22"/>
          <w:lang w:val="sr-Latn-BA"/>
        </w:rPr>
        <w:t>се</w:t>
      </w:r>
      <w:r w:rsidR="00FC00AA" w:rsidRPr="009B7AF6">
        <w:rPr>
          <w:noProof/>
          <w:sz w:val="22"/>
          <w:szCs w:val="22"/>
          <w:lang w:val="sr-Latn-BA"/>
        </w:rPr>
        <w:t xml:space="preserve"> </w:t>
      </w:r>
      <w:r w:rsidRPr="009B7AF6">
        <w:rPr>
          <w:noProof/>
          <w:sz w:val="22"/>
          <w:szCs w:val="22"/>
          <w:lang w:val="sr-Latn-BA"/>
        </w:rPr>
        <w:t>врше</w:t>
      </w:r>
      <w:r w:rsidR="00FC00AA" w:rsidRPr="009B7AF6">
        <w:rPr>
          <w:noProof/>
          <w:sz w:val="22"/>
          <w:szCs w:val="22"/>
          <w:lang w:val="sr-Latn-BA"/>
        </w:rPr>
        <w:t xml:space="preserve"> </w:t>
      </w:r>
      <w:r w:rsidRPr="009B7AF6">
        <w:rPr>
          <w:noProof/>
          <w:sz w:val="22"/>
          <w:szCs w:val="22"/>
          <w:lang w:val="sr-Latn-BA"/>
        </w:rPr>
        <w:t>према</w:t>
      </w:r>
      <w:r w:rsidR="00FC00AA" w:rsidRPr="009B7AF6">
        <w:rPr>
          <w:noProof/>
          <w:sz w:val="22"/>
          <w:szCs w:val="22"/>
          <w:lang w:val="sr-Latn-BA"/>
        </w:rPr>
        <w:t xml:space="preserve"> </w:t>
      </w:r>
      <w:r w:rsidRPr="009B7AF6">
        <w:rPr>
          <w:noProof/>
          <w:sz w:val="22"/>
          <w:szCs w:val="22"/>
          <w:lang w:val="sr-Latn-BA"/>
        </w:rPr>
        <w:t>уговору</w:t>
      </w:r>
      <w:r w:rsidR="00FC00AA" w:rsidRPr="009B7AF6">
        <w:rPr>
          <w:noProof/>
          <w:sz w:val="22"/>
          <w:szCs w:val="22"/>
          <w:lang w:val="sr-Latn-BA"/>
        </w:rPr>
        <w:t xml:space="preserve"> </w:t>
      </w:r>
      <w:r w:rsidRPr="009B7AF6">
        <w:rPr>
          <w:noProof/>
          <w:sz w:val="22"/>
          <w:szCs w:val="22"/>
          <w:lang w:val="sr-Latn-BA"/>
        </w:rPr>
        <w:t>о</w:t>
      </w:r>
      <w:r w:rsidR="00FC00AA" w:rsidRPr="009B7AF6">
        <w:rPr>
          <w:noProof/>
          <w:sz w:val="22"/>
          <w:szCs w:val="22"/>
          <w:lang w:val="sr-Latn-BA"/>
        </w:rPr>
        <w:t xml:space="preserve"> </w:t>
      </w:r>
      <w:r w:rsidR="00572905" w:rsidRPr="009B7AF6">
        <w:rPr>
          <w:i/>
          <w:noProof/>
          <w:sz w:val="22"/>
          <w:szCs w:val="22"/>
          <w:lang w:val="sr-Latn-BA"/>
        </w:rPr>
        <w:t>lohn</w:t>
      </w:r>
      <w:r w:rsidR="00572905" w:rsidRPr="009B7AF6">
        <w:rPr>
          <w:noProof/>
          <w:sz w:val="22"/>
          <w:szCs w:val="22"/>
          <w:lang w:val="sr-Latn-BA"/>
        </w:rPr>
        <w:t xml:space="preserve"> </w:t>
      </w:r>
      <w:r w:rsidRPr="009B7AF6">
        <w:rPr>
          <w:noProof/>
          <w:sz w:val="22"/>
          <w:szCs w:val="22"/>
          <w:lang w:val="sr-Latn-BA"/>
        </w:rPr>
        <w:t>послу</w:t>
      </w:r>
      <w:r w:rsidR="00FC00AA" w:rsidRPr="009B7AF6">
        <w:rPr>
          <w:noProof/>
          <w:sz w:val="22"/>
          <w:szCs w:val="22"/>
          <w:lang w:val="sr-Latn-BA"/>
        </w:rPr>
        <w:t xml:space="preserve"> </w:t>
      </w:r>
      <w:r w:rsidR="00E80C71" w:rsidRPr="009B7AF6">
        <w:rPr>
          <w:noProof/>
          <w:sz w:val="22"/>
          <w:szCs w:val="22"/>
          <w:lang w:val="sr-Latn-BA"/>
        </w:rPr>
        <w:t>(</w:t>
      </w:r>
      <w:r w:rsidRPr="009B7AF6">
        <w:rPr>
          <w:noProof/>
          <w:sz w:val="22"/>
          <w:szCs w:val="22"/>
          <w:lang w:val="sr-Latn-BA"/>
        </w:rPr>
        <w:t>или</w:t>
      </w:r>
      <w:r w:rsidR="00E80C71" w:rsidRPr="009B7AF6">
        <w:rPr>
          <w:noProof/>
          <w:sz w:val="22"/>
          <w:szCs w:val="22"/>
          <w:lang w:val="sr-Latn-BA"/>
        </w:rPr>
        <w:t xml:space="preserve"> </w:t>
      </w:r>
      <w:r w:rsidRPr="009B7AF6">
        <w:rPr>
          <w:noProof/>
          <w:sz w:val="22"/>
          <w:szCs w:val="22"/>
          <w:lang w:val="sr-Latn-BA"/>
        </w:rPr>
        <w:t>је</w:t>
      </w:r>
      <w:r w:rsidR="00E80C71" w:rsidRPr="009B7AF6">
        <w:rPr>
          <w:noProof/>
          <w:sz w:val="22"/>
          <w:szCs w:val="22"/>
          <w:lang w:val="sr-Latn-BA"/>
        </w:rPr>
        <w:t xml:space="preserve"> </w:t>
      </w:r>
      <w:r w:rsidRPr="009B7AF6">
        <w:rPr>
          <w:noProof/>
          <w:sz w:val="22"/>
          <w:szCs w:val="22"/>
          <w:lang w:val="sr-Latn-BA"/>
        </w:rPr>
        <w:t>у</w:t>
      </w:r>
      <w:r w:rsidR="00E80C71" w:rsidRPr="009B7AF6">
        <w:rPr>
          <w:noProof/>
          <w:sz w:val="22"/>
          <w:szCs w:val="22"/>
          <w:lang w:val="sr-Latn-BA"/>
        </w:rPr>
        <w:t xml:space="preserve"> </w:t>
      </w:r>
      <w:r w:rsidRPr="009B7AF6">
        <w:rPr>
          <w:noProof/>
          <w:sz w:val="22"/>
          <w:szCs w:val="22"/>
          <w:lang w:val="sr-Latn-BA"/>
        </w:rPr>
        <w:t>одобрењу</w:t>
      </w:r>
      <w:r w:rsidR="001F725F" w:rsidRPr="009B7AF6">
        <w:rPr>
          <w:noProof/>
          <w:sz w:val="22"/>
          <w:szCs w:val="22"/>
          <w:lang w:val="sr-Latn-BA"/>
        </w:rPr>
        <w:t xml:space="preserve"> </w:t>
      </w:r>
      <w:r w:rsidRPr="009B7AF6">
        <w:rPr>
          <w:noProof/>
          <w:sz w:val="22"/>
          <w:szCs w:val="22"/>
          <w:lang w:val="sr-Latn-BA"/>
        </w:rPr>
        <w:t>на</w:t>
      </w:r>
      <w:r w:rsidR="001C695C" w:rsidRPr="009B7AF6">
        <w:rPr>
          <w:noProof/>
          <w:sz w:val="22"/>
          <w:szCs w:val="22"/>
          <w:lang w:val="sr-Latn-BA"/>
        </w:rPr>
        <w:t xml:space="preserve"> </w:t>
      </w:r>
      <w:r w:rsidRPr="009B7AF6">
        <w:rPr>
          <w:noProof/>
          <w:sz w:val="22"/>
          <w:szCs w:val="22"/>
          <w:lang w:val="sr-Latn-BA"/>
        </w:rPr>
        <w:t>други</w:t>
      </w:r>
      <w:r w:rsidR="001C695C" w:rsidRPr="009B7AF6">
        <w:rPr>
          <w:noProof/>
          <w:sz w:val="22"/>
          <w:szCs w:val="22"/>
          <w:lang w:val="sr-Latn-BA"/>
        </w:rPr>
        <w:t xml:space="preserve"> </w:t>
      </w:r>
      <w:r w:rsidRPr="009B7AF6">
        <w:rPr>
          <w:noProof/>
          <w:sz w:val="22"/>
          <w:szCs w:val="22"/>
          <w:lang w:val="sr-Latn-BA"/>
        </w:rPr>
        <w:t>начин</w:t>
      </w:r>
      <w:r w:rsidR="001C695C" w:rsidRPr="009B7AF6">
        <w:rPr>
          <w:noProof/>
          <w:sz w:val="22"/>
          <w:szCs w:val="22"/>
          <w:lang w:val="sr-Latn-BA"/>
        </w:rPr>
        <w:t xml:space="preserve"> </w:t>
      </w:r>
      <w:r w:rsidRPr="009B7AF6">
        <w:rPr>
          <w:noProof/>
          <w:sz w:val="22"/>
          <w:szCs w:val="22"/>
          <w:lang w:val="sr-Latn-BA"/>
        </w:rPr>
        <w:t>наведено</w:t>
      </w:r>
      <w:r w:rsidR="00E80C71" w:rsidRPr="009B7AF6">
        <w:rPr>
          <w:noProof/>
          <w:sz w:val="22"/>
          <w:szCs w:val="22"/>
          <w:lang w:val="sr-Latn-BA"/>
        </w:rPr>
        <w:t xml:space="preserve"> </w:t>
      </w:r>
      <w:r w:rsidRPr="009B7AF6">
        <w:rPr>
          <w:noProof/>
          <w:sz w:val="22"/>
          <w:szCs w:val="22"/>
          <w:lang w:val="sr-Latn-BA"/>
        </w:rPr>
        <w:t>да</w:t>
      </w:r>
      <w:r w:rsidR="00E80C71" w:rsidRPr="009B7AF6">
        <w:rPr>
          <w:noProof/>
          <w:sz w:val="22"/>
          <w:szCs w:val="22"/>
          <w:lang w:val="sr-Latn-BA"/>
        </w:rPr>
        <w:t xml:space="preserve"> </w:t>
      </w:r>
      <w:r w:rsidRPr="009B7AF6">
        <w:rPr>
          <w:noProof/>
          <w:sz w:val="22"/>
          <w:szCs w:val="22"/>
          <w:lang w:val="sr-Latn-BA"/>
        </w:rPr>
        <w:t>се</w:t>
      </w:r>
      <w:r w:rsidR="00E80C71" w:rsidRPr="009B7AF6">
        <w:rPr>
          <w:noProof/>
          <w:sz w:val="22"/>
          <w:szCs w:val="22"/>
          <w:lang w:val="sr-Latn-BA"/>
        </w:rPr>
        <w:t xml:space="preserve"> </w:t>
      </w:r>
      <w:r w:rsidRPr="009B7AF6">
        <w:rPr>
          <w:noProof/>
          <w:sz w:val="22"/>
          <w:szCs w:val="22"/>
          <w:lang w:val="sr-Latn-BA"/>
        </w:rPr>
        <w:t>ради</w:t>
      </w:r>
      <w:r w:rsidR="00E80C71" w:rsidRPr="009B7AF6">
        <w:rPr>
          <w:noProof/>
          <w:sz w:val="22"/>
          <w:szCs w:val="22"/>
          <w:lang w:val="sr-Latn-BA"/>
        </w:rPr>
        <w:t xml:space="preserve"> </w:t>
      </w:r>
      <w:r w:rsidRPr="009B7AF6">
        <w:rPr>
          <w:noProof/>
          <w:sz w:val="22"/>
          <w:szCs w:val="22"/>
          <w:lang w:val="sr-Latn-BA"/>
        </w:rPr>
        <w:t>о</w:t>
      </w:r>
      <w:r w:rsidR="00E80C71" w:rsidRPr="009B7AF6">
        <w:rPr>
          <w:noProof/>
          <w:sz w:val="22"/>
          <w:szCs w:val="22"/>
          <w:lang w:val="sr-Latn-BA"/>
        </w:rPr>
        <w:t xml:space="preserve"> </w:t>
      </w:r>
      <w:r w:rsidR="00E855C4" w:rsidRPr="009B7AF6">
        <w:rPr>
          <w:i/>
          <w:noProof/>
          <w:sz w:val="22"/>
          <w:szCs w:val="22"/>
          <w:lang w:val="sr-Latn-BA"/>
        </w:rPr>
        <w:t>lohn</w:t>
      </w:r>
      <w:r w:rsidR="00E855C4" w:rsidRPr="009B7AF6">
        <w:rPr>
          <w:noProof/>
          <w:sz w:val="22"/>
          <w:szCs w:val="22"/>
          <w:lang w:val="sr-Latn-BA"/>
        </w:rPr>
        <w:t xml:space="preserve"> </w:t>
      </w:r>
      <w:r w:rsidRPr="009B7AF6">
        <w:rPr>
          <w:noProof/>
          <w:sz w:val="22"/>
          <w:szCs w:val="22"/>
          <w:lang w:val="sr-Latn-BA"/>
        </w:rPr>
        <w:t>послу</w:t>
      </w:r>
      <w:r w:rsidR="008C6F40" w:rsidRPr="009B7AF6">
        <w:rPr>
          <w:noProof/>
          <w:sz w:val="22"/>
          <w:szCs w:val="22"/>
          <w:lang w:val="sr-Latn-BA"/>
        </w:rPr>
        <w:t>)</w:t>
      </w:r>
      <w:r w:rsidR="00E80C71" w:rsidRPr="009B7AF6">
        <w:rPr>
          <w:noProof/>
          <w:sz w:val="22"/>
          <w:szCs w:val="22"/>
          <w:lang w:val="sr-Latn-BA"/>
        </w:rPr>
        <w:t>,</w:t>
      </w:r>
    </w:p>
    <w:p w:rsidR="00FC2161" w:rsidRPr="009B7AF6" w:rsidRDefault="00EF5B7F" w:rsidP="00197503">
      <w:pPr>
        <w:pStyle w:val="NoSpacing"/>
        <w:numPr>
          <w:ilvl w:val="0"/>
          <w:numId w:val="14"/>
        </w:numPr>
        <w:tabs>
          <w:tab w:val="left" w:pos="851"/>
        </w:tabs>
        <w:ind w:left="851" w:hanging="425"/>
        <w:jc w:val="both"/>
        <w:rPr>
          <w:noProof/>
          <w:sz w:val="22"/>
          <w:szCs w:val="22"/>
          <w:lang w:val="sr-Latn-BA"/>
        </w:rPr>
      </w:pPr>
      <w:r w:rsidRPr="009B7AF6">
        <w:rPr>
          <w:noProof/>
          <w:sz w:val="22"/>
          <w:szCs w:val="22"/>
          <w:lang w:val="sr-Latn-BA"/>
        </w:rPr>
        <w:t>четири</w:t>
      </w:r>
      <w:r w:rsidR="00EF6052" w:rsidRPr="009B7AF6">
        <w:rPr>
          <w:noProof/>
          <w:sz w:val="22"/>
          <w:szCs w:val="22"/>
          <w:lang w:val="sr-Latn-BA"/>
        </w:rPr>
        <w:t xml:space="preserve"> </w:t>
      </w:r>
      <w:r w:rsidRPr="009B7AF6">
        <w:rPr>
          <w:noProof/>
          <w:sz w:val="22"/>
          <w:szCs w:val="22"/>
          <w:lang w:val="sr-Latn-BA"/>
        </w:rPr>
        <w:t>бланко</w:t>
      </w:r>
      <w:r w:rsidR="00EF6052" w:rsidRPr="009B7AF6">
        <w:rPr>
          <w:noProof/>
          <w:sz w:val="22"/>
          <w:szCs w:val="22"/>
          <w:lang w:val="sr-Latn-BA"/>
        </w:rPr>
        <w:t xml:space="preserve"> </w:t>
      </w:r>
      <w:r w:rsidRPr="009B7AF6">
        <w:rPr>
          <w:noProof/>
          <w:sz w:val="22"/>
          <w:szCs w:val="22"/>
          <w:lang w:val="sr-Latn-BA"/>
        </w:rPr>
        <w:t>сопствене</w:t>
      </w:r>
      <w:r w:rsidR="00EF6052" w:rsidRPr="009B7AF6">
        <w:rPr>
          <w:noProof/>
          <w:sz w:val="22"/>
          <w:szCs w:val="22"/>
          <w:lang w:val="sr-Latn-BA"/>
        </w:rPr>
        <w:t xml:space="preserve"> </w:t>
      </w:r>
      <w:r w:rsidRPr="009B7AF6">
        <w:rPr>
          <w:noProof/>
          <w:sz w:val="22"/>
          <w:szCs w:val="22"/>
          <w:lang w:val="sr-Latn-BA"/>
        </w:rPr>
        <w:t>трасиране</w:t>
      </w:r>
      <w:r w:rsidR="00EF6052" w:rsidRPr="009B7AF6">
        <w:rPr>
          <w:noProof/>
          <w:sz w:val="22"/>
          <w:szCs w:val="22"/>
          <w:lang w:val="sr-Latn-BA"/>
        </w:rPr>
        <w:t xml:space="preserve"> </w:t>
      </w:r>
      <w:r w:rsidRPr="009B7AF6">
        <w:rPr>
          <w:noProof/>
          <w:sz w:val="22"/>
          <w:szCs w:val="22"/>
          <w:lang w:val="sr-Latn-BA"/>
        </w:rPr>
        <w:t>мјенице</w:t>
      </w:r>
      <w:r w:rsidR="00EF6052" w:rsidRPr="009B7AF6">
        <w:rPr>
          <w:noProof/>
          <w:sz w:val="22"/>
          <w:szCs w:val="22"/>
          <w:lang w:val="sr-Latn-BA"/>
        </w:rPr>
        <w:t xml:space="preserve">, </w:t>
      </w:r>
      <w:r w:rsidRPr="009B7AF6">
        <w:rPr>
          <w:noProof/>
          <w:sz w:val="22"/>
          <w:szCs w:val="22"/>
          <w:lang w:val="sr-Latn-BA"/>
        </w:rPr>
        <w:t>које</w:t>
      </w:r>
      <w:r w:rsidR="00EF6052" w:rsidRPr="009B7AF6">
        <w:rPr>
          <w:noProof/>
          <w:sz w:val="22"/>
          <w:szCs w:val="22"/>
          <w:lang w:val="sr-Latn-BA"/>
        </w:rPr>
        <w:t xml:space="preserve"> </w:t>
      </w:r>
      <w:r w:rsidRPr="009B7AF6">
        <w:rPr>
          <w:noProof/>
          <w:sz w:val="22"/>
          <w:szCs w:val="22"/>
          <w:lang w:val="sr-Latn-BA"/>
        </w:rPr>
        <w:t>у</w:t>
      </w:r>
      <w:r w:rsidR="00EF6052" w:rsidRPr="009B7AF6">
        <w:rPr>
          <w:noProof/>
          <w:sz w:val="22"/>
          <w:szCs w:val="22"/>
          <w:lang w:val="sr-Latn-BA"/>
        </w:rPr>
        <w:t xml:space="preserve"> </w:t>
      </w:r>
      <w:r w:rsidRPr="009B7AF6">
        <w:rPr>
          <w:noProof/>
          <w:sz w:val="22"/>
          <w:szCs w:val="22"/>
          <w:lang w:val="sr-Latn-BA"/>
        </w:rPr>
        <w:t>тренутку</w:t>
      </w:r>
      <w:r w:rsidR="00EF6052" w:rsidRPr="009B7AF6">
        <w:rPr>
          <w:noProof/>
          <w:sz w:val="22"/>
          <w:szCs w:val="22"/>
          <w:lang w:val="sr-Latn-BA"/>
        </w:rPr>
        <w:t xml:space="preserve"> </w:t>
      </w:r>
      <w:r w:rsidRPr="009B7AF6">
        <w:rPr>
          <w:noProof/>
          <w:sz w:val="22"/>
          <w:szCs w:val="22"/>
          <w:lang w:val="sr-Latn-BA"/>
        </w:rPr>
        <w:t>издавања</w:t>
      </w:r>
      <w:r w:rsidR="00EF6052" w:rsidRPr="009B7AF6">
        <w:rPr>
          <w:noProof/>
          <w:sz w:val="22"/>
          <w:szCs w:val="22"/>
          <w:lang w:val="sr-Latn-BA"/>
        </w:rPr>
        <w:t xml:space="preserve">, </w:t>
      </w:r>
      <w:r w:rsidRPr="009B7AF6">
        <w:rPr>
          <w:noProof/>
          <w:sz w:val="22"/>
          <w:szCs w:val="22"/>
          <w:lang w:val="sr-Latn-BA"/>
        </w:rPr>
        <w:t>односно</w:t>
      </w:r>
      <w:r w:rsidR="00EF6052" w:rsidRPr="009B7AF6">
        <w:rPr>
          <w:noProof/>
          <w:sz w:val="22"/>
          <w:szCs w:val="22"/>
          <w:lang w:val="sr-Latn-BA"/>
        </w:rPr>
        <w:t xml:space="preserve"> </w:t>
      </w:r>
      <w:r w:rsidRPr="009B7AF6">
        <w:rPr>
          <w:noProof/>
          <w:sz w:val="22"/>
          <w:szCs w:val="22"/>
          <w:lang w:val="sr-Latn-BA"/>
        </w:rPr>
        <w:t>полагања</w:t>
      </w:r>
      <w:r w:rsidR="00EF6052" w:rsidRPr="009B7AF6">
        <w:rPr>
          <w:noProof/>
          <w:sz w:val="22"/>
          <w:szCs w:val="22"/>
          <w:lang w:val="sr-Latn-BA"/>
        </w:rPr>
        <w:t xml:space="preserve">, </w:t>
      </w:r>
      <w:r w:rsidRPr="009B7AF6">
        <w:rPr>
          <w:noProof/>
          <w:sz w:val="22"/>
          <w:szCs w:val="22"/>
          <w:lang w:val="sr-Latn-BA"/>
        </w:rPr>
        <w:t>на</w:t>
      </w:r>
      <w:r w:rsidR="00EF6052" w:rsidRPr="009B7AF6">
        <w:rPr>
          <w:noProof/>
          <w:sz w:val="22"/>
          <w:szCs w:val="22"/>
          <w:lang w:val="sr-Latn-BA"/>
        </w:rPr>
        <w:t xml:space="preserve"> </w:t>
      </w:r>
      <w:r w:rsidRPr="009B7AF6">
        <w:rPr>
          <w:noProof/>
          <w:sz w:val="22"/>
          <w:szCs w:val="22"/>
          <w:lang w:val="sr-Latn-BA"/>
        </w:rPr>
        <w:t>лицу</w:t>
      </w:r>
      <w:r w:rsidR="00EF6052" w:rsidRPr="009B7AF6">
        <w:rPr>
          <w:noProof/>
          <w:sz w:val="22"/>
          <w:szCs w:val="22"/>
          <w:lang w:val="sr-Latn-BA"/>
        </w:rPr>
        <w:t xml:space="preserve"> </w:t>
      </w:r>
      <w:r w:rsidRPr="009B7AF6">
        <w:rPr>
          <w:noProof/>
          <w:sz w:val="22"/>
          <w:szCs w:val="22"/>
          <w:lang w:val="sr-Latn-BA"/>
        </w:rPr>
        <w:t>мјенице</w:t>
      </w:r>
      <w:r w:rsidR="00EF6052" w:rsidRPr="009B7AF6">
        <w:rPr>
          <w:noProof/>
          <w:sz w:val="22"/>
          <w:szCs w:val="22"/>
          <w:lang w:val="sr-Latn-BA"/>
        </w:rPr>
        <w:t xml:space="preserve">, </w:t>
      </w:r>
      <w:r w:rsidRPr="009B7AF6">
        <w:rPr>
          <w:noProof/>
          <w:sz w:val="22"/>
          <w:szCs w:val="22"/>
          <w:lang w:val="sr-Latn-BA"/>
        </w:rPr>
        <w:t>у</w:t>
      </w:r>
      <w:r w:rsidR="00EF6052" w:rsidRPr="009B7AF6">
        <w:rPr>
          <w:noProof/>
          <w:sz w:val="22"/>
          <w:szCs w:val="22"/>
          <w:lang w:val="sr-Latn-BA"/>
        </w:rPr>
        <w:t xml:space="preserve"> </w:t>
      </w:r>
      <w:r w:rsidRPr="009B7AF6">
        <w:rPr>
          <w:noProof/>
          <w:sz w:val="22"/>
          <w:szCs w:val="22"/>
          <w:lang w:val="sr-Latn-BA"/>
        </w:rPr>
        <w:t>доњем</w:t>
      </w:r>
      <w:r w:rsidR="00EF6052" w:rsidRPr="009B7AF6">
        <w:rPr>
          <w:noProof/>
          <w:sz w:val="22"/>
          <w:szCs w:val="22"/>
          <w:lang w:val="sr-Latn-BA"/>
        </w:rPr>
        <w:t xml:space="preserve"> </w:t>
      </w:r>
      <w:r w:rsidRPr="009B7AF6">
        <w:rPr>
          <w:noProof/>
          <w:sz w:val="22"/>
          <w:szCs w:val="22"/>
          <w:lang w:val="sr-Latn-BA"/>
        </w:rPr>
        <w:t>десном</w:t>
      </w:r>
      <w:r w:rsidR="00EF6052" w:rsidRPr="009B7AF6">
        <w:rPr>
          <w:noProof/>
          <w:sz w:val="22"/>
          <w:szCs w:val="22"/>
          <w:lang w:val="sr-Latn-BA"/>
        </w:rPr>
        <w:t xml:space="preserve"> </w:t>
      </w:r>
      <w:r w:rsidRPr="009B7AF6">
        <w:rPr>
          <w:noProof/>
          <w:sz w:val="22"/>
          <w:szCs w:val="22"/>
          <w:lang w:val="sr-Latn-BA"/>
        </w:rPr>
        <w:t>углу</w:t>
      </w:r>
      <w:r w:rsidR="00EF6052" w:rsidRPr="009B7AF6">
        <w:rPr>
          <w:noProof/>
          <w:sz w:val="22"/>
          <w:szCs w:val="22"/>
          <w:lang w:val="sr-Latn-BA"/>
        </w:rPr>
        <w:t xml:space="preserve"> </w:t>
      </w:r>
      <w:r w:rsidRPr="009B7AF6">
        <w:rPr>
          <w:noProof/>
          <w:sz w:val="22"/>
          <w:szCs w:val="22"/>
          <w:lang w:val="sr-Latn-BA"/>
        </w:rPr>
        <w:t>и</w:t>
      </w:r>
      <w:r w:rsidR="00EF6052" w:rsidRPr="009B7AF6">
        <w:rPr>
          <w:noProof/>
          <w:sz w:val="22"/>
          <w:szCs w:val="22"/>
          <w:lang w:val="sr-Latn-BA"/>
        </w:rPr>
        <w:t xml:space="preserve"> </w:t>
      </w:r>
      <w:r w:rsidRPr="009B7AF6">
        <w:rPr>
          <w:noProof/>
          <w:sz w:val="22"/>
          <w:szCs w:val="22"/>
          <w:lang w:val="sr-Latn-BA"/>
        </w:rPr>
        <w:t>на</w:t>
      </w:r>
      <w:r w:rsidR="00EF6052" w:rsidRPr="009B7AF6">
        <w:rPr>
          <w:noProof/>
          <w:sz w:val="22"/>
          <w:szCs w:val="22"/>
          <w:lang w:val="sr-Latn-BA"/>
        </w:rPr>
        <w:t xml:space="preserve"> </w:t>
      </w:r>
      <w:r w:rsidRPr="009B7AF6">
        <w:rPr>
          <w:noProof/>
          <w:sz w:val="22"/>
          <w:szCs w:val="22"/>
          <w:lang w:val="sr-Latn-BA"/>
        </w:rPr>
        <w:t>лијевом</w:t>
      </w:r>
      <w:r w:rsidR="00EF6052" w:rsidRPr="009B7AF6">
        <w:rPr>
          <w:noProof/>
          <w:sz w:val="22"/>
          <w:szCs w:val="22"/>
          <w:lang w:val="sr-Latn-BA"/>
        </w:rPr>
        <w:t xml:space="preserve"> </w:t>
      </w:r>
      <w:r w:rsidRPr="009B7AF6">
        <w:rPr>
          <w:noProof/>
          <w:sz w:val="22"/>
          <w:szCs w:val="22"/>
          <w:lang w:val="sr-Latn-BA"/>
        </w:rPr>
        <w:t>крају</w:t>
      </w:r>
      <w:r w:rsidR="00EF6052" w:rsidRPr="009B7AF6">
        <w:rPr>
          <w:noProof/>
          <w:sz w:val="22"/>
          <w:szCs w:val="22"/>
          <w:lang w:val="sr-Latn-BA"/>
        </w:rPr>
        <w:t xml:space="preserve"> </w:t>
      </w:r>
      <w:r w:rsidRPr="009B7AF6">
        <w:rPr>
          <w:noProof/>
          <w:sz w:val="22"/>
          <w:szCs w:val="22"/>
          <w:lang w:val="sr-Latn-BA"/>
        </w:rPr>
        <w:t>мјенице</w:t>
      </w:r>
      <w:r w:rsidR="00EF6052" w:rsidRPr="009B7AF6">
        <w:rPr>
          <w:noProof/>
          <w:sz w:val="22"/>
          <w:szCs w:val="22"/>
          <w:lang w:val="sr-Latn-BA"/>
        </w:rPr>
        <w:t xml:space="preserve"> </w:t>
      </w:r>
      <w:r w:rsidRPr="009B7AF6">
        <w:rPr>
          <w:noProof/>
          <w:sz w:val="22"/>
          <w:szCs w:val="22"/>
          <w:lang w:val="sr-Latn-BA"/>
        </w:rPr>
        <w:t>поред</w:t>
      </w:r>
      <w:r w:rsidR="00EF6052" w:rsidRPr="009B7AF6">
        <w:rPr>
          <w:noProof/>
          <w:sz w:val="22"/>
          <w:szCs w:val="22"/>
          <w:lang w:val="sr-Latn-BA"/>
        </w:rPr>
        <w:t xml:space="preserve"> </w:t>
      </w:r>
      <w:r w:rsidRPr="009B7AF6">
        <w:rPr>
          <w:noProof/>
          <w:sz w:val="22"/>
          <w:szCs w:val="22"/>
          <w:lang w:val="sr-Latn-BA"/>
        </w:rPr>
        <w:t>ријечи</w:t>
      </w:r>
      <w:r w:rsidR="00EF6052" w:rsidRPr="009B7AF6">
        <w:rPr>
          <w:noProof/>
          <w:sz w:val="22"/>
          <w:szCs w:val="22"/>
          <w:lang w:val="sr-Latn-BA"/>
        </w:rPr>
        <w:t>: ''</w:t>
      </w:r>
      <w:r w:rsidRPr="009B7AF6">
        <w:rPr>
          <w:noProof/>
          <w:sz w:val="22"/>
          <w:szCs w:val="22"/>
          <w:lang w:val="sr-Latn-BA"/>
        </w:rPr>
        <w:t>Прихватамо</w:t>
      </w:r>
      <w:r w:rsidR="00EF6052" w:rsidRPr="009B7AF6">
        <w:rPr>
          <w:noProof/>
          <w:sz w:val="22"/>
          <w:szCs w:val="22"/>
          <w:lang w:val="sr-Latn-BA"/>
        </w:rPr>
        <w:t xml:space="preserve">'', </w:t>
      </w:r>
      <w:r w:rsidRPr="009B7AF6">
        <w:rPr>
          <w:noProof/>
          <w:sz w:val="22"/>
          <w:szCs w:val="22"/>
          <w:lang w:val="sr-Latn-BA"/>
        </w:rPr>
        <w:t>само</w:t>
      </w:r>
      <w:r w:rsidR="00EF6052" w:rsidRPr="009B7AF6">
        <w:rPr>
          <w:noProof/>
          <w:sz w:val="22"/>
          <w:szCs w:val="22"/>
          <w:lang w:val="sr-Latn-BA"/>
        </w:rPr>
        <w:t xml:space="preserve"> </w:t>
      </w:r>
      <w:r w:rsidRPr="009B7AF6">
        <w:rPr>
          <w:noProof/>
          <w:sz w:val="22"/>
          <w:szCs w:val="22"/>
          <w:lang w:val="sr-Latn-BA"/>
        </w:rPr>
        <w:t>садрже</w:t>
      </w:r>
      <w:r w:rsidR="00EF6052" w:rsidRPr="009B7AF6">
        <w:rPr>
          <w:noProof/>
          <w:sz w:val="22"/>
          <w:szCs w:val="22"/>
          <w:lang w:val="sr-Latn-BA"/>
        </w:rPr>
        <w:t xml:space="preserve"> </w:t>
      </w:r>
      <w:r w:rsidRPr="009B7AF6">
        <w:rPr>
          <w:noProof/>
          <w:sz w:val="22"/>
          <w:szCs w:val="22"/>
          <w:lang w:val="sr-Latn-BA"/>
        </w:rPr>
        <w:t>својеручни</w:t>
      </w:r>
      <w:r w:rsidR="00024591" w:rsidRPr="009B7AF6">
        <w:rPr>
          <w:noProof/>
          <w:sz w:val="22"/>
          <w:szCs w:val="22"/>
          <w:lang w:val="sr-Latn-BA"/>
        </w:rPr>
        <w:t xml:space="preserve"> </w:t>
      </w:r>
      <w:r w:rsidRPr="009B7AF6">
        <w:rPr>
          <w:noProof/>
          <w:sz w:val="22"/>
          <w:szCs w:val="22"/>
          <w:lang w:val="sr-Latn-BA"/>
        </w:rPr>
        <w:t>потпис</w:t>
      </w:r>
      <w:r w:rsidR="00EF6052" w:rsidRPr="009B7AF6">
        <w:rPr>
          <w:noProof/>
          <w:sz w:val="22"/>
          <w:szCs w:val="22"/>
          <w:lang w:val="sr-Latn-BA"/>
        </w:rPr>
        <w:t xml:space="preserve"> </w:t>
      </w:r>
      <w:r w:rsidRPr="009B7AF6">
        <w:rPr>
          <w:noProof/>
          <w:sz w:val="22"/>
          <w:szCs w:val="22"/>
          <w:lang w:val="sr-Latn-BA"/>
        </w:rPr>
        <w:t>законског</w:t>
      </w:r>
      <w:r w:rsidR="00EF6052" w:rsidRPr="009B7AF6">
        <w:rPr>
          <w:noProof/>
          <w:sz w:val="22"/>
          <w:szCs w:val="22"/>
          <w:lang w:val="sr-Latn-BA"/>
        </w:rPr>
        <w:t xml:space="preserve"> </w:t>
      </w:r>
      <w:r w:rsidRPr="009B7AF6">
        <w:rPr>
          <w:noProof/>
          <w:sz w:val="22"/>
          <w:szCs w:val="22"/>
          <w:lang w:val="sr-Latn-BA"/>
        </w:rPr>
        <w:t>заступника</w:t>
      </w:r>
      <w:r w:rsidR="00EF6052" w:rsidRPr="009B7AF6">
        <w:rPr>
          <w:noProof/>
          <w:sz w:val="22"/>
          <w:szCs w:val="22"/>
          <w:lang w:val="sr-Latn-BA"/>
        </w:rPr>
        <w:t xml:space="preserve"> </w:t>
      </w:r>
      <w:r w:rsidRPr="009B7AF6">
        <w:rPr>
          <w:noProof/>
          <w:sz w:val="22"/>
          <w:szCs w:val="22"/>
          <w:lang w:val="sr-Latn-BA"/>
        </w:rPr>
        <w:t>издаваоца</w:t>
      </w:r>
      <w:r w:rsidR="00024591" w:rsidRPr="009B7AF6">
        <w:rPr>
          <w:noProof/>
          <w:sz w:val="22"/>
          <w:szCs w:val="22"/>
          <w:lang w:val="sr-Latn-BA"/>
        </w:rPr>
        <w:t xml:space="preserve"> </w:t>
      </w:r>
      <w:r w:rsidRPr="009B7AF6">
        <w:rPr>
          <w:noProof/>
          <w:sz w:val="22"/>
          <w:szCs w:val="22"/>
          <w:lang w:val="sr-Latn-BA"/>
        </w:rPr>
        <w:t>мјеница</w:t>
      </w:r>
      <w:r w:rsidR="00024591" w:rsidRPr="009B7AF6">
        <w:rPr>
          <w:noProof/>
          <w:sz w:val="22"/>
          <w:szCs w:val="22"/>
          <w:lang w:val="sr-Latn-BA"/>
        </w:rPr>
        <w:t xml:space="preserve"> </w:t>
      </w:r>
      <w:r w:rsidRPr="009B7AF6">
        <w:rPr>
          <w:noProof/>
          <w:sz w:val="22"/>
          <w:szCs w:val="22"/>
          <w:lang w:val="sr-Latn-BA"/>
        </w:rPr>
        <w:t>уписаног</w:t>
      </w:r>
      <w:r w:rsidR="00024591" w:rsidRPr="009B7AF6">
        <w:rPr>
          <w:noProof/>
          <w:sz w:val="22"/>
          <w:szCs w:val="22"/>
          <w:lang w:val="sr-Latn-BA"/>
        </w:rPr>
        <w:t xml:space="preserve"> </w:t>
      </w:r>
      <w:r w:rsidRPr="009B7AF6">
        <w:rPr>
          <w:noProof/>
          <w:sz w:val="22"/>
          <w:szCs w:val="22"/>
          <w:lang w:val="sr-Latn-BA"/>
        </w:rPr>
        <w:t>у</w:t>
      </w:r>
      <w:r w:rsidR="00024591" w:rsidRPr="009B7AF6">
        <w:rPr>
          <w:noProof/>
          <w:sz w:val="22"/>
          <w:szCs w:val="22"/>
          <w:lang w:val="sr-Latn-BA"/>
        </w:rPr>
        <w:t xml:space="preserve"> </w:t>
      </w:r>
      <w:r w:rsidRPr="009B7AF6">
        <w:rPr>
          <w:noProof/>
          <w:sz w:val="22"/>
          <w:szCs w:val="22"/>
          <w:lang w:val="sr-Latn-BA"/>
        </w:rPr>
        <w:t>одлуци</w:t>
      </w:r>
      <w:r w:rsidR="00024591" w:rsidRPr="009B7AF6">
        <w:rPr>
          <w:noProof/>
          <w:sz w:val="22"/>
          <w:szCs w:val="22"/>
          <w:lang w:val="sr-Latn-BA"/>
        </w:rPr>
        <w:t xml:space="preserve"> </w:t>
      </w:r>
      <w:r w:rsidRPr="009B7AF6">
        <w:rPr>
          <w:noProof/>
          <w:sz w:val="22"/>
          <w:szCs w:val="22"/>
          <w:lang w:val="sr-Latn-BA"/>
        </w:rPr>
        <w:t>о</w:t>
      </w:r>
      <w:r w:rsidR="00024591" w:rsidRPr="009B7AF6">
        <w:rPr>
          <w:noProof/>
          <w:sz w:val="22"/>
          <w:szCs w:val="22"/>
          <w:lang w:val="sr-Latn-BA"/>
        </w:rPr>
        <w:t xml:space="preserve"> </w:t>
      </w:r>
      <w:r w:rsidRPr="009B7AF6">
        <w:rPr>
          <w:noProof/>
          <w:sz w:val="22"/>
          <w:szCs w:val="22"/>
          <w:lang w:val="sr-Latn-BA"/>
        </w:rPr>
        <w:t>судској</w:t>
      </w:r>
      <w:r w:rsidR="004B6D65" w:rsidRPr="009B7AF6">
        <w:rPr>
          <w:noProof/>
          <w:sz w:val="22"/>
          <w:szCs w:val="22"/>
          <w:lang w:val="sr-Latn-BA"/>
        </w:rPr>
        <w:t xml:space="preserve"> </w:t>
      </w:r>
      <w:r w:rsidRPr="009B7AF6">
        <w:rPr>
          <w:noProof/>
          <w:sz w:val="22"/>
          <w:szCs w:val="22"/>
          <w:lang w:val="sr-Latn-BA"/>
        </w:rPr>
        <w:t>регистрацији</w:t>
      </w:r>
      <w:r w:rsidR="00024591" w:rsidRPr="009B7AF6">
        <w:rPr>
          <w:noProof/>
          <w:sz w:val="22"/>
          <w:szCs w:val="22"/>
          <w:lang w:val="sr-Latn-BA"/>
        </w:rPr>
        <w:t xml:space="preserve"> (</w:t>
      </w:r>
      <w:r w:rsidRPr="009B7AF6">
        <w:rPr>
          <w:noProof/>
          <w:sz w:val="22"/>
          <w:szCs w:val="22"/>
          <w:lang w:val="sr-Latn-BA"/>
        </w:rPr>
        <w:t>који</w:t>
      </w:r>
      <w:r w:rsidR="009F1F64" w:rsidRPr="009B7AF6">
        <w:rPr>
          <w:noProof/>
          <w:sz w:val="22"/>
          <w:szCs w:val="22"/>
          <w:lang w:val="sr-Latn-BA"/>
        </w:rPr>
        <w:t xml:space="preserve"> </w:t>
      </w:r>
      <w:r w:rsidRPr="009B7AF6">
        <w:rPr>
          <w:noProof/>
          <w:sz w:val="22"/>
          <w:szCs w:val="22"/>
          <w:lang w:val="sr-Latn-BA"/>
        </w:rPr>
        <w:t>потпис</w:t>
      </w:r>
      <w:r w:rsidR="00B73177" w:rsidRPr="009B7AF6">
        <w:rPr>
          <w:noProof/>
          <w:sz w:val="22"/>
          <w:szCs w:val="22"/>
          <w:lang w:val="sr-Latn-BA"/>
        </w:rPr>
        <w:t xml:space="preserve"> </w:t>
      </w:r>
      <w:r w:rsidRPr="009B7AF6">
        <w:rPr>
          <w:noProof/>
          <w:sz w:val="22"/>
          <w:szCs w:val="22"/>
          <w:lang w:val="sr-Latn-BA"/>
        </w:rPr>
        <w:t>се</w:t>
      </w:r>
      <w:r w:rsidR="009F1F64" w:rsidRPr="009B7AF6">
        <w:rPr>
          <w:noProof/>
          <w:sz w:val="22"/>
          <w:szCs w:val="22"/>
          <w:lang w:val="sr-Latn-BA"/>
        </w:rPr>
        <w:t xml:space="preserve"> </w:t>
      </w:r>
      <w:r w:rsidRPr="009B7AF6">
        <w:rPr>
          <w:noProof/>
          <w:sz w:val="22"/>
          <w:szCs w:val="22"/>
          <w:lang w:val="sr-Latn-BA"/>
        </w:rPr>
        <w:t>ставља</w:t>
      </w:r>
      <w:r w:rsidR="009F1F64" w:rsidRPr="009B7AF6">
        <w:rPr>
          <w:noProof/>
          <w:sz w:val="22"/>
          <w:szCs w:val="22"/>
          <w:lang w:val="sr-Latn-BA"/>
        </w:rPr>
        <w:t xml:space="preserve"> </w:t>
      </w:r>
      <w:r w:rsidRPr="009B7AF6">
        <w:rPr>
          <w:noProof/>
          <w:sz w:val="22"/>
          <w:szCs w:val="22"/>
          <w:lang w:val="sr-Latn-BA"/>
        </w:rPr>
        <w:t>уз</w:t>
      </w:r>
      <w:r w:rsidR="009F1F64" w:rsidRPr="009B7AF6">
        <w:rPr>
          <w:noProof/>
          <w:sz w:val="22"/>
          <w:szCs w:val="22"/>
          <w:lang w:val="sr-Latn-BA"/>
        </w:rPr>
        <w:t xml:space="preserve"> </w:t>
      </w:r>
      <w:r w:rsidRPr="009B7AF6">
        <w:rPr>
          <w:noProof/>
          <w:sz w:val="22"/>
          <w:szCs w:val="22"/>
          <w:lang w:val="sr-Latn-BA"/>
        </w:rPr>
        <w:t>назив</w:t>
      </w:r>
      <w:r w:rsidR="00024591" w:rsidRPr="009B7AF6">
        <w:rPr>
          <w:noProof/>
          <w:sz w:val="22"/>
          <w:szCs w:val="22"/>
          <w:lang w:val="sr-Latn-BA"/>
        </w:rPr>
        <w:t xml:space="preserve"> </w:t>
      </w:r>
      <w:r w:rsidRPr="009B7AF6">
        <w:rPr>
          <w:noProof/>
          <w:sz w:val="22"/>
          <w:szCs w:val="22"/>
          <w:lang w:val="sr-Latn-BA"/>
        </w:rPr>
        <w:t>издаваоца</w:t>
      </w:r>
      <w:r w:rsidR="00024591" w:rsidRPr="009B7AF6">
        <w:rPr>
          <w:noProof/>
          <w:sz w:val="22"/>
          <w:szCs w:val="22"/>
          <w:lang w:val="sr-Latn-BA"/>
        </w:rPr>
        <w:t xml:space="preserve"> </w:t>
      </w:r>
      <w:r w:rsidRPr="009B7AF6">
        <w:rPr>
          <w:noProof/>
          <w:sz w:val="22"/>
          <w:szCs w:val="22"/>
          <w:lang w:val="sr-Latn-BA"/>
        </w:rPr>
        <w:t>мјенице</w:t>
      </w:r>
      <w:r w:rsidR="00024591" w:rsidRPr="009B7AF6">
        <w:rPr>
          <w:noProof/>
          <w:sz w:val="22"/>
          <w:szCs w:val="22"/>
          <w:lang w:val="sr-Latn-BA"/>
        </w:rPr>
        <w:t xml:space="preserve"> </w:t>
      </w:r>
      <w:r w:rsidRPr="009B7AF6">
        <w:rPr>
          <w:noProof/>
          <w:sz w:val="22"/>
          <w:szCs w:val="22"/>
          <w:lang w:val="sr-Latn-BA"/>
        </w:rPr>
        <w:t>и</w:t>
      </w:r>
      <w:r w:rsidR="00480437" w:rsidRPr="009B7AF6">
        <w:rPr>
          <w:noProof/>
          <w:sz w:val="22"/>
          <w:szCs w:val="22"/>
          <w:lang w:val="sr-Latn-BA"/>
        </w:rPr>
        <w:t xml:space="preserve"> </w:t>
      </w:r>
      <w:r w:rsidRPr="009B7AF6">
        <w:rPr>
          <w:noProof/>
          <w:sz w:val="22"/>
          <w:szCs w:val="22"/>
          <w:lang w:val="sr-Latn-BA"/>
        </w:rPr>
        <w:t>читак</w:t>
      </w:r>
      <w:r w:rsidR="009F1F64" w:rsidRPr="009B7AF6">
        <w:rPr>
          <w:noProof/>
          <w:sz w:val="22"/>
          <w:szCs w:val="22"/>
          <w:lang w:val="sr-Latn-BA"/>
        </w:rPr>
        <w:t xml:space="preserve"> </w:t>
      </w:r>
      <w:r w:rsidRPr="009B7AF6">
        <w:rPr>
          <w:noProof/>
          <w:sz w:val="22"/>
          <w:szCs w:val="22"/>
          <w:lang w:val="sr-Latn-BA"/>
        </w:rPr>
        <w:t>упис</w:t>
      </w:r>
      <w:r w:rsidR="009F1F64" w:rsidRPr="009B7AF6">
        <w:rPr>
          <w:noProof/>
          <w:sz w:val="22"/>
          <w:szCs w:val="22"/>
          <w:lang w:val="sr-Latn-BA"/>
        </w:rPr>
        <w:t xml:space="preserve"> </w:t>
      </w:r>
      <w:r w:rsidRPr="009B7AF6">
        <w:rPr>
          <w:noProof/>
          <w:sz w:val="22"/>
          <w:szCs w:val="22"/>
          <w:lang w:val="sr-Latn-BA"/>
        </w:rPr>
        <w:t>имена</w:t>
      </w:r>
      <w:r w:rsidR="009F1F64" w:rsidRPr="009B7AF6">
        <w:rPr>
          <w:noProof/>
          <w:sz w:val="22"/>
          <w:szCs w:val="22"/>
          <w:lang w:val="sr-Latn-BA"/>
        </w:rPr>
        <w:t xml:space="preserve"> </w:t>
      </w:r>
      <w:r w:rsidRPr="009B7AF6">
        <w:rPr>
          <w:noProof/>
          <w:sz w:val="22"/>
          <w:szCs w:val="22"/>
          <w:lang w:val="sr-Latn-BA"/>
        </w:rPr>
        <w:t>и</w:t>
      </w:r>
      <w:r w:rsidR="009F1F64" w:rsidRPr="009B7AF6">
        <w:rPr>
          <w:noProof/>
          <w:sz w:val="22"/>
          <w:szCs w:val="22"/>
          <w:lang w:val="sr-Latn-BA"/>
        </w:rPr>
        <w:t xml:space="preserve"> </w:t>
      </w:r>
      <w:r w:rsidRPr="009B7AF6">
        <w:rPr>
          <w:noProof/>
          <w:sz w:val="22"/>
          <w:szCs w:val="22"/>
          <w:lang w:val="sr-Latn-BA"/>
        </w:rPr>
        <w:t>презимена</w:t>
      </w:r>
      <w:r w:rsidR="009F1F64" w:rsidRPr="009B7AF6">
        <w:rPr>
          <w:noProof/>
          <w:sz w:val="22"/>
          <w:szCs w:val="22"/>
          <w:lang w:val="sr-Latn-BA"/>
        </w:rPr>
        <w:t xml:space="preserve"> </w:t>
      </w:r>
      <w:r w:rsidRPr="009B7AF6">
        <w:rPr>
          <w:noProof/>
          <w:sz w:val="22"/>
          <w:szCs w:val="22"/>
          <w:lang w:val="sr-Latn-BA"/>
        </w:rPr>
        <w:t>законског</w:t>
      </w:r>
      <w:r w:rsidR="009F1F64" w:rsidRPr="009B7AF6">
        <w:rPr>
          <w:noProof/>
          <w:sz w:val="22"/>
          <w:szCs w:val="22"/>
          <w:lang w:val="sr-Latn-BA"/>
        </w:rPr>
        <w:t xml:space="preserve"> </w:t>
      </w:r>
      <w:r w:rsidRPr="009B7AF6">
        <w:rPr>
          <w:noProof/>
          <w:sz w:val="22"/>
          <w:szCs w:val="22"/>
          <w:lang w:val="sr-Latn-BA"/>
        </w:rPr>
        <w:t>заступника</w:t>
      </w:r>
      <w:r w:rsidR="009F1F64" w:rsidRPr="009B7AF6">
        <w:rPr>
          <w:noProof/>
          <w:sz w:val="22"/>
          <w:szCs w:val="22"/>
          <w:lang w:val="sr-Latn-BA"/>
        </w:rPr>
        <w:t xml:space="preserve"> </w:t>
      </w:r>
      <w:r w:rsidRPr="009B7AF6">
        <w:rPr>
          <w:noProof/>
          <w:sz w:val="22"/>
          <w:szCs w:val="22"/>
          <w:lang w:val="sr-Latn-BA"/>
        </w:rPr>
        <w:t>и</w:t>
      </w:r>
      <w:r w:rsidR="009F1F64" w:rsidRPr="009B7AF6">
        <w:rPr>
          <w:noProof/>
          <w:sz w:val="22"/>
          <w:szCs w:val="22"/>
          <w:lang w:val="sr-Latn-BA"/>
        </w:rPr>
        <w:t xml:space="preserve"> </w:t>
      </w:r>
      <w:r w:rsidRPr="009B7AF6">
        <w:rPr>
          <w:noProof/>
          <w:sz w:val="22"/>
          <w:szCs w:val="22"/>
          <w:lang w:val="sr-Latn-BA"/>
        </w:rPr>
        <w:t>његове</w:t>
      </w:r>
      <w:r w:rsidR="009F1F64" w:rsidRPr="009B7AF6">
        <w:rPr>
          <w:noProof/>
          <w:sz w:val="22"/>
          <w:szCs w:val="22"/>
          <w:lang w:val="sr-Latn-BA"/>
        </w:rPr>
        <w:t xml:space="preserve"> </w:t>
      </w:r>
      <w:r w:rsidRPr="009B7AF6">
        <w:rPr>
          <w:noProof/>
          <w:sz w:val="22"/>
          <w:szCs w:val="22"/>
          <w:lang w:val="sr-Latn-BA"/>
        </w:rPr>
        <w:t>функције</w:t>
      </w:r>
      <w:r w:rsidR="004704D1" w:rsidRPr="009B7AF6">
        <w:rPr>
          <w:noProof/>
          <w:sz w:val="22"/>
          <w:szCs w:val="22"/>
          <w:lang w:val="sr-Latn-BA"/>
        </w:rPr>
        <w:t>)</w:t>
      </w:r>
      <w:r w:rsidR="00024591" w:rsidRPr="009B7AF6">
        <w:rPr>
          <w:noProof/>
          <w:sz w:val="22"/>
          <w:szCs w:val="22"/>
          <w:lang w:val="sr-Latn-BA"/>
        </w:rPr>
        <w:t xml:space="preserve"> </w:t>
      </w:r>
      <w:r w:rsidRPr="009B7AF6">
        <w:rPr>
          <w:noProof/>
          <w:sz w:val="22"/>
          <w:szCs w:val="22"/>
          <w:lang w:val="sr-Latn-BA"/>
        </w:rPr>
        <w:t>и</w:t>
      </w:r>
      <w:r w:rsidR="00EF6052" w:rsidRPr="009B7AF6">
        <w:rPr>
          <w:noProof/>
          <w:sz w:val="22"/>
          <w:szCs w:val="22"/>
          <w:lang w:val="sr-Latn-BA"/>
        </w:rPr>
        <w:t xml:space="preserve"> </w:t>
      </w:r>
      <w:r w:rsidRPr="009B7AF6">
        <w:rPr>
          <w:noProof/>
          <w:sz w:val="22"/>
          <w:szCs w:val="22"/>
          <w:lang w:val="sr-Latn-BA"/>
        </w:rPr>
        <w:t>овјеру</w:t>
      </w:r>
      <w:r w:rsidR="00EF6052" w:rsidRPr="009B7AF6">
        <w:rPr>
          <w:noProof/>
          <w:sz w:val="22"/>
          <w:szCs w:val="22"/>
          <w:lang w:val="sr-Latn-BA"/>
        </w:rPr>
        <w:t xml:space="preserve"> </w:t>
      </w:r>
      <w:r w:rsidRPr="009B7AF6">
        <w:rPr>
          <w:noProof/>
          <w:sz w:val="22"/>
          <w:szCs w:val="22"/>
          <w:lang w:val="sr-Latn-BA"/>
        </w:rPr>
        <w:t>издаваоца</w:t>
      </w:r>
      <w:r w:rsidR="00EF6052" w:rsidRPr="009B7AF6">
        <w:rPr>
          <w:noProof/>
          <w:sz w:val="22"/>
          <w:szCs w:val="22"/>
          <w:lang w:val="sr-Latn-BA"/>
        </w:rPr>
        <w:t xml:space="preserve"> </w:t>
      </w:r>
      <w:r w:rsidRPr="009B7AF6">
        <w:rPr>
          <w:noProof/>
          <w:sz w:val="22"/>
          <w:szCs w:val="22"/>
          <w:lang w:val="sr-Latn-BA"/>
        </w:rPr>
        <w:t>тих</w:t>
      </w:r>
      <w:r w:rsidR="00EF6052" w:rsidRPr="009B7AF6">
        <w:rPr>
          <w:noProof/>
          <w:sz w:val="22"/>
          <w:szCs w:val="22"/>
          <w:lang w:val="sr-Latn-BA"/>
        </w:rPr>
        <w:t xml:space="preserve"> </w:t>
      </w:r>
      <w:r w:rsidRPr="009B7AF6">
        <w:rPr>
          <w:noProof/>
          <w:sz w:val="22"/>
          <w:szCs w:val="22"/>
          <w:lang w:val="sr-Latn-BA"/>
        </w:rPr>
        <w:t>мјеница</w:t>
      </w:r>
      <w:r w:rsidR="00EF6052" w:rsidRPr="009B7AF6">
        <w:rPr>
          <w:noProof/>
          <w:sz w:val="22"/>
          <w:szCs w:val="22"/>
          <w:lang w:val="sr-Latn-BA"/>
        </w:rPr>
        <w:t xml:space="preserve"> (</w:t>
      </w:r>
      <w:r w:rsidRPr="009B7AF6">
        <w:rPr>
          <w:noProof/>
          <w:sz w:val="22"/>
          <w:szCs w:val="22"/>
          <w:lang w:val="sr-Latn-BA"/>
        </w:rPr>
        <w:t>види</w:t>
      </w:r>
      <w:r w:rsidR="00EF6052" w:rsidRPr="009B7AF6">
        <w:rPr>
          <w:noProof/>
          <w:sz w:val="22"/>
          <w:szCs w:val="22"/>
          <w:lang w:val="sr-Latn-BA"/>
        </w:rPr>
        <w:t xml:space="preserve"> </w:t>
      </w:r>
      <w:r w:rsidRPr="009B7AF6">
        <w:rPr>
          <w:noProof/>
          <w:sz w:val="22"/>
          <w:szCs w:val="22"/>
          <w:lang w:val="sr-Latn-BA"/>
        </w:rPr>
        <w:t>члан</w:t>
      </w:r>
      <w:r w:rsidR="007E26A4" w:rsidRPr="009B7AF6">
        <w:rPr>
          <w:noProof/>
          <w:sz w:val="22"/>
          <w:szCs w:val="22"/>
          <w:lang w:val="sr-Latn-BA"/>
        </w:rPr>
        <w:t xml:space="preserve"> </w:t>
      </w:r>
      <w:r w:rsidR="001E7F0E" w:rsidRPr="009B7AF6">
        <w:rPr>
          <w:noProof/>
          <w:sz w:val="22"/>
          <w:szCs w:val="22"/>
          <w:lang w:val="sr-Latn-BA"/>
        </w:rPr>
        <w:t>13</w:t>
      </w:r>
      <w:r w:rsidR="00EF6052" w:rsidRPr="009B7AF6">
        <w:rPr>
          <w:noProof/>
          <w:sz w:val="22"/>
          <w:szCs w:val="22"/>
          <w:lang w:val="sr-Latn-BA"/>
        </w:rPr>
        <w:t xml:space="preserve">. </w:t>
      </w:r>
      <w:r w:rsidRPr="009B7AF6">
        <w:rPr>
          <w:noProof/>
          <w:sz w:val="22"/>
          <w:szCs w:val="22"/>
          <w:lang w:val="sr-Latn-BA"/>
        </w:rPr>
        <w:t>став</w:t>
      </w:r>
      <w:r w:rsidR="00EF6052" w:rsidRPr="009B7AF6">
        <w:rPr>
          <w:noProof/>
          <w:sz w:val="22"/>
          <w:szCs w:val="22"/>
          <w:lang w:val="sr-Latn-BA"/>
        </w:rPr>
        <w:t xml:space="preserve"> (2)</w:t>
      </w:r>
      <w:r w:rsidR="009F6030" w:rsidRPr="009B7AF6">
        <w:rPr>
          <w:noProof/>
          <w:sz w:val="22"/>
          <w:szCs w:val="22"/>
          <w:lang w:val="sr-Latn-BA"/>
        </w:rPr>
        <w:t>)</w:t>
      </w:r>
      <w:r w:rsidR="00EF6052" w:rsidRPr="009B7AF6">
        <w:rPr>
          <w:noProof/>
          <w:sz w:val="22"/>
          <w:szCs w:val="22"/>
          <w:lang w:val="sr-Latn-BA"/>
        </w:rPr>
        <w:t xml:space="preserve">. </w:t>
      </w:r>
      <w:r w:rsidRPr="009B7AF6">
        <w:rPr>
          <w:noProof/>
          <w:sz w:val="22"/>
          <w:szCs w:val="22"/>
          <w:lang w:val="sr-Latn-BA"/>
        </w:rPr>
        <w:t>Поред</w:t>
      </w:r>
      <w:r w:rsidR="00495D5B" w:rsidRPr="009B7AF6">
        <w:rPr>
          <w:noProof/>
          <w:sz w:val="22"/>
          <w:szCs w:val="22"/>
          <w:lang w:val="sr-Latn-BA"/>
        </w:rPr>
        <w:t xml:space="preserve"> </w:t>
      </w:r>
      <w:r w:rsidRPr="009B7AF6">
        <w:rPr>
          <w:noProof/>
          <w:sz w:val="22"/>
          <w:szCs w:val="22"/>
          <w:lang w:val="sr-Latn-BA"/>
        </w:rPr>
        <w:t>наведеног</w:t>
      </w:r>
      <w:r w:rsidR="00495D5B" w:rsidRPr="009B7AF6">
        <w:rPr>
          <w:noProof/>
          <w:sz w:val="22"/>
          <w:szCs w:val="22"/>
          <w:lang w:val="sr-Latn-BA"/>
        </w:rPr>
        <w:t xml:space="preserve">, </w:t>
      </w:r>
      <w:r w:rsidRPr="009B7AF6">
        <w:rPr>
          <w:noProof/>
          <w:sz w:val="22"/>
          <w:szCs w:val="22"/>
          <w:lang w:val="sr-Latn-BA"/>
        </w:rPr>
        <w:t>законски</w:t>
      </w:r>
      <w:r w:rsidR="00EF6052" w:rsidRPr="009B7AF6">
        <w:rPr>
          <w:noProof/>
          <w:sz w:val="22"/>
          <w:szCs w:val="22"/>
          <w:lang w:val="sr-Latn-BA"/>
        </w:rPr>
        <w:t xml:space="preserve"> </w:t>
      </w:r>
      <w:r w:rsidRPr="009B7AF6">
        <w:rPr>
          <w:noProof/>
          <w:sz w:val="22"/>
          <w:szCs w:val="22"/>
          <w:lang w:val="sr-Latn-BA"/>
        </w:rPr>
        <w:t>заступник</w:t>
      </w:r>
      <w:r w:rsidR="00EF6052" w:rsidRPr="009B7AF6">
        <w:rPr>
          <w:noProof/>
          <w:sz w:val="22"/>
          <w:szCs w:val="22"/>
          <w:lang w:val="sr-Latn-BA"/>
        </w:rPr>
        <w:t xml:space="preserve"> </w:t>
      </w:r>
      <w:r w:rsidRPr="009B7AF6">
        <w:rPr>
          <w:noProof/>
          <w:sz w:val="22"/>
          <w:szCs w:val="22"/>
          <w:lang w:val="sr-Latn-BA"/>
        </w:rPr>
        <w:t>издаваоца</w:t>
      </w:r>
      <w:r w:rsidR="00EF6052" w:rsidRPr="009B7AF6">
        <w:rPr>
          <w:noProof/>
          <w:sz w:val="22"/>
          <w:szCs w:val="22"/>
          <w:lang w:val="sr-Latn-BA"/>
        </w:rPr>
        <w:t xml:space="preserve"> </w:t>
      </w:r>
      <w:r w:rsidRPr="009B7AF6">
        <w:rPr>
          <w:noProof/>
          <w:sz w:val="22"/>
          <w:szCs w:val="22"/>
          <w:lang w:val="sr-Latn-BA"/>
        </w:rPr>
        <w:t>наведене</w:t>
      </w:r>
      <w:r w:rsidR="002675ED" w:rsidRPr="009B7AF6">
        <w:rPr>
          <w:noProof/>
          <w:sz w:val="22"/>
          <w:szCs w:val="22"/>
          <w:lang w:val="sr-Latn-BA"/>
        </w:rPr>
        <w:t xml:space="preserve"> </w:t>
      </w:r>
      <w:r w:rsidRPr="009B7AF6">
        <w:rPr>
          <w:noProof/>
          <w:sz w:val="22"/>
          <w:szCs w:val="22"/>
          <w:lang w:val="sr-Latn-BA"/>
        </w:rPr>
        <w:t>мјенице</w:t>
      </w:r>
      <w:r w:rsidR="00EF6052" w:rsidRPr="009B7AF6">
        <w:rPr>
          <w:noProof/>
          <w:sz w:val="22"/>
          <w:szCs w:val="22"/>
          <w:lang w:val="sr-Latn-BA"/>
        </w:rPr>
        <w:t xml:space="preserve"> </w:t>
      </w:r>
      <w:r w:rsidRPr="009B7AF6">
        <w:rPr>
          <w:noProof/>
          <w:sz w:val="22"/>
          <w:szCs w:val="22"/>
          <w:lang w:val="sr-Latn-BA"/>
        </w:rPr>
        <w:t>се</w:t>
      </w:r>
      <w:r w:rsidR="00EF6052" w:rsidRPr="009B7AF6">
        <w:rPr>
          <w:noProof/>
          <w:sz w:val="22"/>
          <w:szCs w:val="22"/>
          <w:lang w:val="sr-Latn-BA"/>
        </w:rPr>
        <w:t xml:space="preserve"> </w:t>
      </w:r>
      <w:r w:rsidRPr="009B7AF6">
        <w:rPr>
          <w:noProof/>
          <w:sz w:val="22"/>
          <w:szCs w:val="22"/>
          <w:lang w:val="sr-Latn-BA"/>
        </w:rPr>
        <w:t>својеручно</w:t>
      </w:r>
      <w:r w:rsidR="00DD40C3" w:rsidRPr="009B7AF6">
        <w:rPr>
          <w:noProof/>
          <w:sz w:val="22"/>
          <w:szCs w:val="22"/>
          <w:lang w:val="sr-Latn-BA"/>
        </w:rPr>
        <w:t xml:space="preserve"> </w:t>
      </w:r>
      <w:r w:rsidRPr="009B7AF6">
        <w:rPr>
          <w:noProof/>
          <w:sz w:val="22"/>
          <w:szCs w:val="22"/>
          <w:lang w:val="sr-Latn-BA"/>
        </w:rPr>
        <w:t>потписује</w:t>
      </w:r>
      <w:r w:rsidR="00EF6052" w:rsidRPr="009B7AF6">
        <w:rPr>
          <w:noProof/>
          <w:sz w:val="22"/>
          <w:szCs w:val="22"/>
          <w:lang w:val="sr-Latn-BA"/>
        </w:rPr>
        <w:t xml:space="preserve"> </w:t>
      </w:r>
      <w:r w:rsidRPr="009B7AF6">
        <w:rPr>
          <w:noProof/>
          <w:sz w:val="22"/>
          <w:szCs w:val="22"/>
          <w:lang w:val="sr-Latn-BA"/>
        </w:rPr>
        <w:t>и</w:t>
      </w:r>
      <w:r w:rsidR="00EF6052" w:rsidRPr="009B7AF6">
        <w:rPr>
          <w:noProof/>
          <w:sz w:val="22"/>
          <w:szCs w:val="22"/>
          <w:lang w:val="sr-Latn-BA"/>
        </w:rPr>
        <w:t xml:space="preserve"> </w:t>
      </w:r>
      <w:r w:rsidRPr="009B7AF6">
        <w:rPr>
          <w:noProof/>
          <w:sz w:val="22"/>
          <w:szCs w:val="22"/>
          <w:lang w:val="sr-Latn-BA"/>
        </w:rPr>
        <w:t>овјерава</w:t>
      </w:r>
      <w:r w:rsidR="00EF6052" w:rsidRPr="009B7AF6">
        <w:rPr>
          <w:noProof/>
          <w:sz w:val="22"/>
          <w:szCs w:val="22"/>
          <w:lang w:val="sr-Latn-BA"/>
        </w:rPr>
        <w:t xml:space="preserve"> </w:t>
      </w:r>
      <w:r w:rsidRPr="009B7AF6">
        <w:rPr>
          <w:noProof/>
          <w:sz w:val="22"/>
          <w:szCs w:val="22"/>
          <w:lang w:val="sr-Latn-BA"/>
        </w:rPr>
        <w:t>мјеницу</w:t>
      </w:r>
      <w:r w:rsidR="00EF6052" w:rsidRPr="009B7AF6">
        <w:rPr>
          <w:noProof/>
          <w:sz w:val="22"/>
          <w:szCs w:val="22"/>
          <w:lang w:val="sr-Latn-BA"/>
        </w:rPr>
        <w:t xml:space="preserve"> </w:t>
      </w:r>
      <w:r w:rsidRPr="009B7AF6">
        <w:rPr>
          <w:noProof/>
          <w:sz w:val="22"/>
          <w:szCs w:val="22"/>
          <w:lang w:val="sr-Latn-BA"/>
        </w:rPr>
        <w:t>и</w:t>
      </w:r>
      <w:r w:rsidR="00C51732" w:rsidRPr="009B7AF6">
        <w:rPr>
          <w:noProof/>
          <w:sz w:val="22"/>
          <w:szCs w:val="22"/>
          <w:lang w:val="sr-Latn-BA"/>
        </w:rPr>
        <w:t xml:space="preserve"> </w:t>
      </w:r>
      <w:r w:rsidRPr="009B7AF6">
        <w:rPr>
          <w:noProof/>
          <w:sz w:val="22"/>
          <w:szCs w:val="22"/>
          <w:lang w:val="sr-Latn-BA"/>
        </w:rPr>
        <w:t>уз</w:t>
      </w:r>
      <w:r w:rsidR="00EF6052" w:rsidRPr="009B7AF6">
        <w:rPr>
          <w:noProof/>
          <w:sz w:val="22"/>
          <w:szCs w:val="22"/>
          <w:lang w:val="sr-Latn-BA"/>
        </w:rPr>
        <w:t xml:space="preserve"> </w:t>
      </w:r>
      <w:r w:rsidRPr="009B7AF6">
        <w:rPr>
          <w:noProof/>
          <w:sz w:val="22"/>
          <w:szCs w:val="22"/>
          <w:lang w:val="sr-Latn-BA"/>
        </w:rPr>
        <w:t>клаузулу</w:t>
      </w:r>
      <w:r w:rsidR="00EF6052" w:rsidRPr="009B7AF6">
        <w:rPr>
          <w:noProof/>
          <w:sz w:val="22"/>
          <w:szCs w:val="22"/>
          <w:lang w:val="sr-Latn-BA"/>
        </w:rPr>
        <w:t xml:space="preserve"> "</w:t>
      </w:r>
      <w:r w:rsidRPr="009B7AF6">
        <w:rPr>
          <w:noProof/>
          <w:sz w:val="22"/>
          <w:szCs w:val="22"/>
          <w:lang w:val="sr-Latn-BA"/>
        </w:rPr>
        <w:t>Без</w:t>
      </w:r>
      <w:r w:rsidR="00EF6052" w:rsidRPr="009B7AF6">
        <w:rPr>
          <w:noProof/>
          <w:sz w:val="22"/>
          <w:szCs w:val="22"/>
          <w:lang w:val="sr-Latn-BA"/>
        </w:rPr>
        <w:t xml:space="preserve"> </w:t>
      </w:r>
      <w:r w:rsidRPr="009B7AF6">
        <w:rPr>
          <w:noProof/>
          <w:sz w:val="22"/>
          <w:szCs w:val="22"/>
          <w:lang w:val="sr-Latn-BA"/>
        </w:rPr>
        <w:t>протеста</w:t>
      </w:r>
      <w:r w:rsidR="00EF6052" w:rsidRPr="009B7AF6">
        <w:rPr>
          <w:noProof/>
          <w:sz w:val="22"/>
          <w:szCs w:val="22"/>
          <w:lang w:val="sr-Latn-BA"/>
        </w:rPr>
        <w:t xml:space="preserve">" </w:t>
      </w:r>
      <w:r w:rsidRPr="009B7AF6">
        <w:rPr>
          <w:noProof/>
          <w:sz w:val="22"/>
          <w:szCs w:val="22"/>
          <w:lang w:val="sr-Latn-BA"/>
        </w:rPr>
        <w:t>коју</w:t>
      </w:r>
      <w:r w:rsidR="00E838E8" w:rsidRPr="009B7AF6">
        <w:rPr>
          <w:noProof/>
          <w:sz w:val="22"/>
          <w:szCs w:val="22"/>
          <w:lang w:val="sr-Latn-BA"/>
        </w:rPr>
        <w:t xml:space="preserve"> </w:t>
      </w:r>
      <w:r w:rsidRPr="009B7AF6">
        <w:rPr>
          <w:noProof/>
          <w:sz w:val="22"/>
          <w:szCs w:val="22"/>
          <w:lang w:val="sr-Latn-BA"/>
        </w:rPr>
        <w:t>уписује</w:t>
      </w:r>
      <w:r w:rsidR="00E838E8" w:rsidRPr="009B7AF6">
        <w:rPr>
          <w:noProof/>
          <w:sz w:val="22"/>
          <w:szCs w:val="22"/>
          <w:lang w:val="sr-Latn-BA"/>
        </w:rPr>
        <w:t xml:space="preserve"> </w:t>
      </w:r>
      <w:r w:rsidRPr="009B7AF6">
        <w:rPr>
          <w:noProof/>
          <w:sz w:val="22"/>
          <w:szCs w:val="22"/>
          <w:lang w:val="sr-Latn-BA"/>
        </w:rPr>
        <w:t>при</w:t>
      </w:r>
      <w:r w:rsidR="00EF6052" w:rsidRPr="009B7AF6">
        <w:rPr>
          <w:noProof/>
          <w:sz w:val="22"/>
          <w:szCs w:val="22"/>
          <w:lang w:val="sr-Latn-BA"/>
        </w:rPr>
        <w:t xml:space="preserve"> </w:t>
      </w:r>
      <w:r w:rsidRPr="009B7AF6">
        <w:rPr>
          <w:noProof/>
          <w:sz w:val="22"/>
          <w:szCs w:val="22"/>
          <w:lang w:val="sr-Latn-BA"/>
        </w:rPr>
        <w:t>дну</w:t>
      </w:r>
      <w:r w:rsidR="00EF6052" w:rsidRPr="009B7AF6">
        <w:rPr>
          <w:noProof/>
          <w:sz w:val="22"/>
          <w:szCs w:val="22"/>
          <w:lang w:val="sr-Latn-BA"/>
        </w:rPr>
        <w:t xml:space="preserve"> </w:t>
      </w:r>
      <w:r w:rsidRPr="009B7AF6">
        <w:rPr>
          <w:noProof/>
          <w:sz w:val="22"/>
          <w:szCs w:val="22"/>
          <w:lang w:val="sr-Latn-BA"/>
        </w:rPr>
        <w:t>лица</w:t>
      </w:r>
      <w:r w:rsidR="00EF6052" w:rsidRPr="009B7AF6">
        <w:rPr>
          <w:noProof/>
          <w:sz w:val="22"/>
          <w:szCs w:val="22"/>
          <w:lang w:val="sr-Latn-BA"/>
        </w:rPr>
        <w:t xml:space="preserve"> </w:t>
      </w:r>
      <w:r w:rsidRPr="009B7AF6">
        <w:rPr>
          <w:noProof/>
          <w:sz w:val="22"/>
          <w:szCs w:val="22"/>
          <w:lang w:val="sr-Latn-BA"/>
        </w:rPr>
        <w:t>мјенице</w:t>
      </w:r>
      <w:r w:rsidR="00EF6052" w:rsidRPr="009B7AF6">
        <w:rPr>
          <w:noProof/>
          <w:sz w:val="22"/>
          <w:szCs w:val="22"/>
          <w:lang w:val="sr-Latn-BA"/>
        </w:rPr>
        <w:t xml:space="preserve"> (</w:t>
      </w:r>
      <w:r w:rsidRPr="009B7AF6">
        <w:rPr>
          <w:noProof/>
          <w:sz w:val="22"/>
          <w:szCs w:val="22"/>
          <w:lang w:val="sr-Latn-BA"/>
        </w:rPr>
        <w:t>испод</w:t>
      </w:r>
      <w:r w:rsidR="00EF6052" w:rsidRPr="009B7AF6">
        <w:rPr>
          <w:noProof/>
          <w:sz w:val="22"/>
          <w:szCs w:val="22"/>
          <w:lang w:val="sr-Latn-BA"/>
        </w:rPr>
        <w:t xml:space="preserve"> </w:t>
      </w:r>
      <w:r w:rsidRPr="009B7AF6">
        <w:rPr>
          <w:noProof/>
          <w:sz w:val="22"/>
          <w:szCs w:val="22"/>
          <w:lang w:val="sr-Latn-BA"/>
        </w:rPr>
        <w:t>ријечи</w:t>
      </w:r>
      <w:r w:rsidR="00EF6052" w:rsidRPr="009B7AF6">
        <w:rPr>
          <w:noProof/>
          <w:sz w:val="22"/>
          <w:szCs w:val="22"/>
          <w:lang w:val="sr-Latn-BA"/>
        </w:rPr>
        <w:t>: ''</w:t>
      </w:r>
      <w:r w:rsidRPr="009B7AF6">
        <w:rPr>
          <w:noProof/>
          <w:sz w:val="22"/>
          <w:szCs w:val="22"/>
          <w:lang w:val="sr-Latn-BA"/>
        </w:rPr>
        <w:t>Плаћање</w:t>
      </w:r>
      <w:r w:rsidR="00EF6052" w:rsidRPr="009B7AF6">
        <w:rPr>
          <w:noProof/>
          <w:sz w:val="22"/>
          <w:szCs w:val="22"/>
          <w:lang w:val="sr-Latn-BA"/>
        </w:rPr>
        <w:t xml:space="preserve">'') </w:t>
      </w:r>
      <w:r w:rsidRPr="009B7AF6">
        <w:rPr>
          <w:noProof/>
          <w:sz w:val="22"/>
          <w:szCs w:val="22"/>
          <w:lang w:val="sr-Latn-BA"/>
        </w:rPr>
        <w:t>и</w:t>
      </w:r>
      <w:r w:rsidR="00EF6052" w:rsidRPr="009B7AF6">
        <w:rPr>
          <w:noProof/>
          <w:sz w:val="22"/>
          <w:szCs w:val="22"/>
          <w:lang w:val="sr-Latn-BA"/>
        </w:rPr>
        <w:t xml:space="preserve"> </w:t>
      </w:r>
    </w:p>
    <w:p w:rsidR="00EF6052" w:rsidRPr="009B7AF6" w:rsidRDefault="00EF5B7F" w:rsidP="00197503">
      <w:pPr>
        <w:pStyle w:val="NoSpacing"/>
        <w:numPr>
          <w:ilvl w:val="0"/>
          <w:numId w:val="14"/>
        </w:numPr>
        <w:tabs>
          <w:tab w:val="left" w:pos="851"/>
        </w:tabs>
        <w:ind w:left="851" w:hanging="425"/>
        <w:jc w:val="both"/>
        <w:rPr>
          <w:noProof/>
          <w:sz w:val="22"/>
          <w:szCs w:val="22"/>
          <w:lang w:val="sr-Latn-BA"/>
        </w:rPr>
      </w:pPr>
      <w:r w:rsidRPr="009B7AF6">
        <w:rPr>
          <w:noProof/>
          <w:sz w:val="22"/>
          <w:szCs w:val="22"/>
          <w:lang w:val="sr-Latn-BA"/>
        </w:rPr>
        <w:t>мјеничну</w:t>
      </w:r>
      <w:r w:rsidR="00EF6052" w:rsidRPr="009B7AF6">
        <w:rPr>
          <w:noProof/>
          <w:sz w:val="22"/>
          <w:szCs w:val="22"/>
          <w:lang w:val="sr-Latn-BA"/>
        </w:rPr>
        <w:t xml:space="preserve"> </w:t>
      </w:r>
      <w:r w:rsidRPr="009B7AF6">
        <w:rPr>
          <w:noProof/>
          <w:sz w:val="22"/>
          <w:szCs w:val="22"/>
          <w:lang w:val="sr-Latn-BA"/>
        </w:rPr>
        <w:t>изјаву</w:t>
      </w:r>
      <w:r w:rsidR="00EF6052" w:rsidRPr="009B7AF6">
        <w:rPr>
          <w:noProof/>
          <w:sz w:val="22"/>
          <w:szCs w:val="22"/>
          <w:lang w:val="sr-Latn-BA"/>
        </w:rPr>
        <w:t xml:space="preserve"> </w:t>
      </w:r>
      <w:r w:rsidRPr="009B7AF6">
        <w:rPr>
          <w:noProof/>
          <w:sz w:val="22"/>
          <w:szCs w:val="22"/>
          <w:lang w:val="sr-Latn-BA"/>
        </w:rPr>
        <w:t>на</w:t>
      </w:r>
      <w:r w:rsidR="00EF6052" w:rsidRPr="009B7AF6">
        <w:rPr>
          <w:noProof/>
          <w:sz w:val="22"/>
          <w:szCs w:val="22"/>
          <w:lang w:val="sr-Latn-BA"/>
        </w:rPr>
        <w:t xml:space="preserve"> </w:t>
      </w:r>
      <w:r w:rsidRPr="009B7AF6">
        <w:rPr>
          <w:noProof/>
          <w:sz w:val="22"/>
          <w:szCs w:val="22"/>
          <w:lang w:val="sr-Latn-BA"/>
        </w:rPr>
        <w:t>обрасцу</w:t>
      </w:r>
      <w:r w:rsidR="00EF6052" w:rsidRPr="009B7AF6">
        <w:rPr>
          <w:noProof/>
          <w:sz w:val="22"/>
          <w:szCs w:val="22"/>
          <w:lang w:val="sr-Latn-BA"/>
        </w:rPr>
        <w:t xml:space="preserve"> </w:t>
      </w:r>
      <w:r w:rsidRPr="009B7AF6">
        <w:rPr>
          <w:noProof/>
          <w:sz w:val="22"/>
          <w:szCs w:val="22"/>
          <w:lang w:val="sr-Latn-BA"/>
        </w:rPr>
        <w:t>из</w:t>
      </w:r>
      <w:r w:rsidR="00EF6052" w:rsidRPr="009B7AF6">
        <w:rPr>
          <w:noProof/>
          <w:sz w:val="22"/>
          <w:szCs w:val="22"/>
          <w:lang w:val="sr-Latn-BA"/>
        </w:rPr>
        <w:t xml:space="preserve"> </w:t>
      </w:r>
      <w:r w:rsidRPr="009B7AF6">
        <w:rPr>
          <w:noProof/>
          <w:sz w:val="22"/>
          <w:szCs w:val="22"/>
          <w:lang w:val="sr-Latn-BA"/>
        </w:rPr>
        <w:t>Прилога</w:t>
      </w:r>
      <w:r w:rsidR="00EF6052" w:rsidRPr="009B7AF6">
        <w:rPr>
          <w:noProof/>
          <w:sz w:val="22"/>
          <w:szCs w:val="22"/>
          <w:lang w:val="sr-Latn-BA"/>
        </w:rPr>
        <w:t xml:space="preserve"> 4. </w:t>
      </w:r>
      <w:r w:rsidRPr="009B7AF6">
        <w:rPr>
          <w:noProof/>
          <w:sz w:val="22"/>
          <w:szCs w:val="22"/>
          <w:lang w:val="sr-Latn-BA"/>
        </w:rPr>
        <w:t>овог</w:t>
      </w:r>
      <w:r w:rsidR="00EF6052" w:rsidRPr="009B7AF6">
        <w:rPr>
          <w:noProof/>
          <w:sz w:val="22"/>
          <w:szCs w:val="22"/>
          <w:lang w:val="sr-Latn-BA"/>
        </w:rPr>
        <w:t xml:space="preserve"> </w:t>
      </w:r>
      <w:r w:rsidRPr="009B7AF6">
        <w:rPr>
          <w:noProof/>
          <w:sz w:val="22"/>
          <w:szCs w:val="22"/>
          <w:lang w:val="sr-Latn-BA"/>
        </w:rPr>
        <w:t>упутства</w:t>
      </w:r>
      <w:r w:rsidR="00EF6052" w:rsidRPr="009B7AF6">
        <w:rPr>
          <w:noProof/>
          <w:sz w:val="22"/>
          <w:szCs w:val="22"/>
          <w:lang w:val="sr-Latn-BA"/>
        </w:rPr>
        <w:t xml:space="preserve">, </w:t>
      </w:r>
      <w:r w:rsidRPr="009B7AF6">
        <w:rPr>
          <w:noProof/>
          <w:sz w:val="22"/>
          <w:szCs w:val="22"/>
          <w:lang w:val="sr-Latn-BA"/>
        </w:rPr>
        <w:t>којом</w:t>
      </w:r>
      <w:r w:rsidR="00EF6052" w:rsidRPr="009B7AF6">
        <w:rPr>
          <w:noProof/>
          <w:sz w:val="22"/>
          <w:szCs w:val="22"/>
          <w:lang w:val="sr-Latn-BA"/>
        </w:rPr>
        <w:t xml:space="preserve"> </w:t>
      </w:r>
      <w:r w:rsidRPr="009B7AF6">
        <w:rPr>
          <w:noProof/>
          <w:sz w:val="22"/>
          <w:szCs w:val="22"/>
          <w:lang w:val="sr-Latn-BA"/>
        </w:rPr>
        <w:t>издавалац</w:t>
      </w:r>
      <w:r w:rsidR="00EF6052" w:rsidRPr="009B7AF6">
        <w:rPr>
          <w:noProof/>
          <w:sz w:val="22"/>
          <w:szCs w:val="22"/>
          <w:lang w:val="sr-Latn-BA"/>
        </w:rPr>
        <w:t xml:space="preserve"> </w:t>
      </w:r>
      <w:r w:rsidRPr="009B7AF6">
        <w:rPr>
          <w:noProof/>
          <w:sz w:val="22"/>
          <w:szCs w:val="22"/>
          <w:lang w:val="sr-Latn-BA"/>
        </w:rPr>
        <w:t>бланко</w:t>
      </w:r>
      <w:r w:rsidR="00EF6052" w:rsidRPr="009B7AF6">
        <w:rPr>
          <w:noProof/>
          <w:sz w:val="22"/>
          <w:szCs w:val="22"/>
          <w:lang w:val="sr-Latn-BA"/>
        </w:rPr>
        <w:t xml:space="preserve"> </w:t>
      </w:r>
      <w:r w:rsidRPr="009B7AF6">
        <w:rPr>
          <w:noProof/>
          <w:sz w:val="22"/>
          <w:szCs w:val="22"/>
          <w:lang w:val="sr-Latn-BA"/>
        </w:rPr>
        <w:t>сопствених</w:t>
      </w:r>
      <w:r w:rsidR="00EF6052" w:rsidRPr="009B7AF6">
        <w:rPr>
          <w:noProof/>
          <w:sz w:val="22"/>
          <w:szCs w:val="22"/>
          <w:lang w:val="sr-Latn-BA"/>
        </w:rPr>
        <w:t xml:space="preserve"> </w:t>
      </w:r>
      <w:r w:rsidRPr="009B7AF6">
        <w:rPr>
          <w:noProof/>
          <w:sz w:val="22"/>
          <w:szCs w:val="22"/>
          <w:lang w:val="sr-Latn-BA"/>
        </w:rPr>
        <w:t>трасираних</w:t>
      </w:r>
      <w:r w:rsidR="00EF6052" w:rsidRPr="009B7AF6">
        <w:rPr>
          <w:noProof/>
          <w:sz w:val="22"/>
          <w:szCs w:val="22"/>
          <w:lang w:val="sr-Latn-BA"/>
        </w:rPr>
        <w:t xml:space="preserve"> </w:t>
      </w:r>
      <w:r w:rsidRPr="009B7AF6">
        <w:rPr>
          <w:noProof/>
          <w:sz w:val="22"/>
          <w:szCs w:val="22"/>
          <w:lang w:val="sr-Latn-BA"/>
        </w:rPr>
        <w:t>мјеница</w:t>
      </w:r>
      <w:r w:rsidR="00EF6052" w:rsidRPr="009B7AF6">
        <w:rPr>
          <w:noProof/>
          <w:sz w:val="22"/>
          <w:szCs w:val="22"/>
          <w:lang w:val="sr-Latn-BA"/>
        </w:rPr>
        <w:t xml:space="preserve"> </w:t>
      </w:r>
      <w:r w:rsidRPr="009B7AF6">
        <w:rPr>
          <w:noProof/>
          <w:sz w:val="22"/>
          <w:szCs w:val="22"/>
          <w:lang w:val="sr-Latn-BA"/>
        </w:rPr>
        <w:t>које</w:t>
      </w:r>
      <w:r w:rsidR="00EF6052" w:rsidRPr="009B7AF6">
        <w:rPr>
          <w:noProof/>
          <w:sz w:val="22"/>
          <w:szCs w:val="22"/>
          <w:lang w:val="sr-Latn-BA"/>
        </w:rPr>
        <w:t xml:space="preserve"> </w:t>
      </w:r>
      <w:r w:rsidRPr="009B7AF6">
        <w:rPr>
          <w:noProof/>
          <w:sz w:val="22"/>
          <w:szCs w:val="22"/>
          <w:lang w:val="sr-Latn-BA"/>
        </w:rPr>
        <w:t>подноси</w:t>
      </w:r>
      <w:r w:rsidR="00EF6052" w:rsidRPr="009B7AF6">
        <w:rPr>
          <w:noProof/>
          <w:sz w:val="22"/>
          <w:szCs w:val="22"/>
          <w:lang w:val="sr-Latn-BA"/>
        </w:rPr>
        <w:t xml:space="preserve"> </w:t>
      </w:r>
      <w:r w:rsidRPr="009B7AF6">
        <w:rPr>
          <w:noProof/>
          <w:sz w:val="22"/>
          <w:szCs w:val="22"/>
          <w:lang w:val="sr-Latn-BA"/>
        </w:rPr>
        <w:t>на</w:t>
      </w:r>
      <w:r w:rsidR="00EF6052" w:rsidRPr="009B7AF6">
        <w:rPr>
          <w:noProof/>
          <w:sz w:val="22"/>
          <w:szCs w:val="22"/>
          <w:lang w:val="sr-Latn-BA"/>
        </w:rPr>
        <w:t xml:space="preserve"> </w:t>
      </w:r>
      <w:r w:rsidRPr="009B7AF6">
        <w:rPr>
          <w:noProof/>
          <w:sz w:val="22"/>
          <w:szCs w:val="22"/>
          <w:lang w:val="sr-Latn-BA"/>
        </w:rPr>
        <w:t>полагање</w:t>
      </w:r>
      <w:r w:rsidR="00EF6052" w:rsidRPr="009B7AF6">
        <w:rPr>
          <w:noProof/>
          <w:sz w:val="22"/>
          <w:szCs w:val="22"/>
          <w:lang w:val="sr-Latn-BA"/>
        </w:rPr>
        <w:t xml:space="preserve">, </w:t>
      </w:r>
      <w:r w:rsidRPr="009B7AF6">
        <w:rPr>
          <w:noProof/>
          <w:sz w:val="22"/>
          <w:szCs w:val="22"/>
          <w:lang w:val="sr-Latn-BA"/>
        </w:rPr>
        <w:t>овлашћује</w:t>
      </w:r>
      <w:r w:rsidR="00EF6052" w:rsidRPr="009B7AF6">
        <w:rPr>
          <w:noProof/>
          <w:sz w:val="22"/>
          <w:szCs w:val="22"/>
          <w:lang w:val="sr-Latn-BA"/>
        </w:rPr>
        <w:t xml:space="preserve"> </w:t>
      </w:r>
      <w:r w:rsidR="00CA6695" w:rsidRPr="009B7AF6">
        <w:rPr>
          <w:noProof/>
          <w:sz w:val="22"/>
          <w:szCs w:val="22"/>
          <w:lang w:val="sr-Latn-BA"/>
        </w:rPr>
        <w:t xml:space="preserve">гарантну канцеларију </w:t>
      </w:r>
      <w:r w:rsidRPr="009B7AF6">
        <w:rPr>
          <w:noProof/>
          <w:sz w:val="22"/>
          <w:szCs w:val="22"/>
          <w:lang w:val="sr-Latn-BA"/>
        </w:rPr>
        <w:t>из</w:t>
      </w:r>
      <w:r w:rsidR="00EF6052" w:rsidRPr="009B7AF6">
        <w:rPr>
          <w:noProof/>
          <w:sz w:val="22"/>
          <w:szCs w:val="22"/>
          <w:lang w:val="sr-Latn-BA"/>
        </w:rPr>
        <w:t xml:space="preserve"> </w:t>
      </w:r>
      <w:r w:rsidRPr="009B7AF6">
        <w:rPr>
          <w:noProof/>
          <w:sz w:val="22"/>
          <w:szCs w:val="22"/>
          <w:lang w:val="sr-Latn-BA"/>
        </w:rPr>
        <w:t>става</w:t>
      </w:r>
      <w:r w:rsidR="00EF6052" w:rsidRPr="009B7AF6">
        <w:rPr>
          <w:noProof/>
          <w:sz w:val="22"/>
          <w:szCs w:val="22"/>
          <w:lang w:val="sr-Latn-BA"/>
        </w:rPr>
        <w:t xml:space="preserve"> (2) </w:t>
      </w:r>
      <w:r w:rsidRPr="009B7AF6">
        <w:rPr>
          <w:noProof/>
          <w:sz w:val="22"/>
          <w:szCs w:val="22"/>
          <w:lang w:val="sr-Latn-BA"/>
        </w:rPr>
        <w:t>овог</w:t>
      </w:r>
      <w:r w:rsidR="00EF6052" w:rsidRPr="009B7AF6">
        <w:rPr>
          <w:noProof/>
          <w:sz w:val="22"/>
          <w:szCs w:val="22"/>
          <w:lang w:val="sr-Latn-BA"/>
        </w:rPr>
        <w:t xml:space="preserve"> </w:t>
      </w:r>
      <w:r w:rsidRPr="009B7AF6">
        <w:rPr>
          <w:noProof/>
          <w:sz w:val="22"/>
          <w:szCs w:val="22"/>
          <w:lang w:val="sr-Latn-BA"/>
        </w:rPr>
        <w:t>члана</w:t>
      </w:r>
      <w:r w:rsidR="00EF6052" w:rsidRPr="009B7AF6">
        <w:rPr>
          <w:noProof/>
          <w:sz w:val="22"/>
          <w:szCs w:val="22"/>
          <w:lang w:val="sr-Latn-BA"/>
        </w:rPr>
        <w:t xml:space="preserve"> </w:t>
      </w:r>
      <w:r w:rsidRPr="009B7AF6">
        <w:rPr>
          <w:noProof/>
          <w:sz w:val="22"/>
          <w:szCs w:val="22"/>
          <w:lang w:val="sr-Latn-BA"/>
        </w:rPr>
        <w:t>да</w:t>
      </w:r>
      <w:r w:rsidR="00EF6052" w:rsidRPr="009B7AF6">
        <w:rPr>
          <w:noProof/>
          <w:sz w:val="22"/>
          <w:szCs w:val="22"/>
          <w:lang w:val="sr-Latn-BA"/>
        </w:rPr>
        <w:t xml:space="preserve">, </w:t>
      </w:r>
      <w:r w:rsidRPr="009B7AF6">
        <w:rPr>
          <w:noProof/>
          <w:sz w:val="22"/>
          <w:szCs w:val="22"/>
          <w:lang w:val="sr-Latn-BA"/>
        </w:rPr>
        <w:t>прије</w:t>
      </w:r>
      <w:r w:rsidR="00EF6052" w:rsidRPr="009B7AF6">
        <w:rPr>
          <w:noProof/>
          <w:sz w:val="22"/>
          <w:szCs w:val="22"/>
          <w:lang w:val="sr-Latn-BA"/>
        </w:rPr>
        <w:t xml:space="preserve"> </w:t>
      </w:r>
      <w:r w:rsidRPr="009B7AF6">
        <w:rPr>
          <w:noProof/>
          <w:sz w:val="22"/>
          <w:szCs w:val="22"/>
          <w:lang w:val="sr-Latn-BA"/>
        </w:rPr>
        <w:t>подношења</w:t>
      </w:r>
      <w:r w:rsidR="00EF6052" w:rsidRPr="009B7AF6">
        <w:rPr>
          <w:noProof/>
          <w:sz w:val="22"/>
          <w:szCs w:val="22"/>
          <w:lang w:val="sr-Latn-BA"/>
        </w:rPr>
        <w:t xml:space="preserve"> </w:t>
      </w:r>
      <w:r w:rsidRPr="009B7AF6">
        <w:rPr>
          <w:noProof/>
          <w:sz w:val="22"/>
          <w:szCs w:val="22"/>
          <w:lang w:val="sr-Latn-BA"/>
        </w:rPr>
        <w:t>мјеница</w:t>
      </w:r>
      <w:r w:rsidR="00EF6052" w:rsidRPr="009B7AF6">
        <w:rPr>
          <w:noProof/>
          <w:sz w:val="22"/>
          <w:szCs w:val="22"/>
          <w:lang w:val="sr-Latn-BA"/>
        </w:rPr>
        <w:t xml:space="preserve"> </w:t>
      </w:r>
      <w:r w:rsidRPr="009B7AF6">
        <w:rPr>
          <w:noProof/>
          <w:sz w:val="22"/>
          <w:szCs w:val="22"/>
          <w:lang w:val="sr-Latn-BA"/>
        </w:rPr>
        <w:t>на</w:t>
      </w:r>
      <w:r w:rsidR="00EF6052" w:rsidRPr="009B7AF6">
        <w:rPr>
          <w:noProof/>
          <w:sz w:val="22"/>
          <w:szCs w:val="22"/>
          <w:lang w:val="sr-Latn-BA"/>
        </w:rPr>
        <w:t xml:space="preserve"> </w:t>
      </w:r>
      <w:r w:rsidRPr="009B7AF6">
        <w:rPr>
          <w:noProof/>
          <w:sz w:val="22"/>
          <w:szCs w:val="22"/>
          <w:lang w:val="sr-Latn-BA"/>
        </w:rPr>
        <w:t>исплату</w:t>
      </w:r>
      <w:r w:rsidR="00EF6052" w:rsidRPr="009B7AF6">
        <w:rPr>
          <w:noProof/>
          <w:sz w:val="22"/>
          <w:szCs w:val="22"/>
          <w:lang w:val="sr-Latn-BA"/>
        </w:rPr>
        <w:t xml:space="preserve">, </w:t>
      </w:r>
      <w:r w:rsidRPr="009B7AF6">
        <w:rPr>
          <w:noProof/>
          <w:sz w:val="22"/>
          <w:szCs w:val="22"/>
          <w:lang w:val="sr-Latn-BA"/>
        </w:rPr>
        <w:t>накнадно</w:t>
      </w:r>
      <w:r w:rsidR="00EF6052" w:rsidRPr="009B7AF6">
        <w:rPr>
          <w:noProof/>
          <w:sz w:val="22"/>
          <w:szCs w:val="22"/>
          <w:lang w:val="sr-Latn-BA"/>
        </w:rPr>
        <w:t xml:space="preserve"> </w:t>
      </w:r>
      <w:r w:rsidRPr="009B7AF6">
        <w:rPr>
          <w:noProof/>
          <w:sz w:val="22"/>
          <w:szCs w:val="22"/>
          <w:lang w:val="sr-Latn-BA"/>
        </w:rPr>
        <w:t>бланко</w:t>
      </w:r>
      <w:r w:rsidR="00EF6052" w:rsidRPr="009B7AF6">
        <w:rPr>
          <w:noProof/>
          <w:sz w:val="22"/>
          <w:szCs w:val="22"/>
          <w:lang w:val="sr-Latn-BA"/>
        </w:rPr>
        <w:t xml:space="preserve"> </w:t>
      </w:r>
      <w:r w:rsidRPr="009B7AF6">
        <w:rPr>
          <w:noProof/>
          <w:sz w:val="22"/>
          <w:szCs w:val="22"/>
          <w:lang w:val="sr-Latn-BA"/>
        </w:rPr>
        <w:t>сопствене</w:t>
      </w:r>
      <w:r w:rsidR="00EF6052" w:rsidRPr="009B7AF6">
        <w:rPr>
          <w:noProof/>
          <w:sz w:val="22"/>
          <w:szCs w:val="22"/>
          <w:lang w:val="sr-Latn-BA"/>
        </w:rPr>
        <w:t xml:space="preserve"> </w:t>
      </w:r>
      <w:r w:rsidRPr="009B7AF6">
        <w:rPr>
          <w:noProof/>
          <w:sz w:val="22"/>
          <w:szCs w:val="22"/>
          <w:lang w:val="sr-Latn-BA"/>
        </w:rPr>
        <w:t>трасиране</w:t>
      </w:r>
      <w:r w:rsidR="00EF6052" w:rsidRPr="009B7AF6">
        <w:rPr>
          <w:noProof/>
          <w:sz w:val="22"/>
          <w:szCs w:val="22"/>
          <w:lang w:val="sr-Latn-BA"/>
        </w:rPr>
        <w:t xml:space="preserve"> </w:t>
      </w:r>
      <w:r w:rsidRPr="009B7AF6">
        <w:rPr>
          <w:noProof/>
          <w:sz w:val="22"/>
          <w:szCs w:val="22"/>
          <w:lang w:val="sr-Latn-BA"/>
        </w:rPr>
        <w:t>мјенице</w:t>
      </w:r>
      <w:r w:rsidR="00EF6052" w:rsidRPr="009B7AF6">
        <w:rPr>
          <w:noProof/>
          <w:sz w:val="22"/>
          <w:szCs w:val="22"/>
          <w:lang w:val="sr-Latn-BA"/>
        </w:rPr>
        <w:t xml:space="preserve"> </w:t>
      </w:r>
      <w:r w:rsidRPr="009B7AF6">
        <w:rPr>
          <w:noProof/>
          <w:sz w:val="22"/>
          <w:szCs w:val="22"/>
          <w:lang w:val="sr-Latn-BA"/>
        </w:rPr>
        <w:t>попуни</w:t>
      </w:r>
      <w:r w:rsidR="00EF6052" w:rsidRPr="009B7AF6">
        <w:rPr>
          <w:noProof/>
          <w:sz w:val="22"/>
          <w:szCs w:val="22"/>
          <w:lang w:val="sr-Latn-BA"/>
        </w:rPr>
        <w:t xml:space="preserve"> </w:t>
      </w:r>
      <w:r w:rsidRPr="009B7AF6">
        <w:rPr>
          <w:noProof/>
          <w:sz w:val="22"/>
          <w:szCs w:val="22"/>
          <w:lang w:val="sr-Latn-BA"/>
        </w:rPr>
        <w:t>у</w:t>
      </w:r>
      <w:r w:rsidR="00EF6052" w:rsidRPr="009B7AF6">
        <w:rPr>
          <w:noProof/>
          <w:sz w:val="22"/>
          <w:szCs w:val="22"/>
          <w:lang w:val="sr-Latn-BA"/>
        </w:rPr>
        <w:t xml:space="preserve"> </w:t>
      </w:r>
      <w:r w:rsidRPr="009B7AF6">
        <w:rPr>
          <w:noProof/>
          <w:sz w:val="22"/>
          <w:szCs w:val="22"/>
          <w:lang w:val="sr-Latn-BA"/>
        </w:rPr>
        <w:t>осталим</w:t>
      </w:r>
      <w:r w:rsidR="00EF6052" w:rsidRPr="009B7AF6">
        <w:rPr>
          <w:noProof/>
          <w:sz w:val="22"/>
          <w:szCs w:val="22"/>
          <w:lang w:val="sr-Latn-BA"/>
        </w:rPr>
        <w:t xml:space="preserve"> </w:t>
      </w:r>
      <w:r w:rsidR="00EC503A" w:rsidRPr="009B7AF6">
        <w:rPr>
          <w:noProof/>
          <w:sz w:val="22"/>
          <w:szCs w:val="22"/>
          <w:lang w:val="sr-Latn-BA"/>
        </w:rPr>
        <w:t xml:space="preserve">законски обавезним </w:t>
      </w:r>
      <w:r w:rsidRPr="009B7AF6">
        <w:rPr>
          <w:noProof/>
          <w:sz w:val="22"/>
          <w:szCs w:val="22"/>
          <w:lang w:val="sr-Latn-BA"/>
        </w:rPr>
        <w:t>елементима</w:t>
      </w:r>
      <w:r w:rsidR="00FC2161" w:rsidRPr="009B7AF6">
        <w:rPr>
          <w:noProof/>
          <w:sz w:val="22"/>
          <w:szCs w:val="22"/>
          <w:lang w:val="sr-Latn-BA"/>
        </w:rPr>
        <w:t>.</w:t>
      </w:r>
      <w:r w:rsidR="00EF6052" w:rsidRPr="009B7AF6">
        <w:rPr>
          <w:noProof/>
          <w:sz w:val="22"/>
          <w:szCs w:val="22"/>
          <w:lang w:val="sr-Latn-BA"/>
        </w:rPr>
        <w:t xml:space="preserve"> </w:t>
      </w:r>
    </w:p>
    <w:p w:rsidR="001E7F0E" w:rsidRPr="009B7AF6" w:rsidRDefault="001E7F0E" w:rsidP="001E7F0E">
      <w:pPr>
        <w:pStyle w:val="NoSpacing"/>
        <w:tabs>
          <w:tab w:val="left" w:pos="851"/>
        </w:tabs>
        <w:ind w:left="851"/>
        <w:jc w:val="both"/>
        <w:rPr>
          <w:noProof/>
          <w:sz w:val="22"/>
          <w:szCs w:val="22"/>
          <w:lang w:val="sr-Latn-BA"/>
        </w:rPr>
      </w:pPr>
    </w:p>
    <w:p w:rsidR="005A1C1F" w:rsidRPr="009B7AF6" w:rsidRDefault="00EF5B7F" w:rsidP="00197503">
      <w:pPr>
        <w:pStyle w:val="NoSpacing"/>
        <w:numPr>
          <w:ilvl w:val="0"/>
          <w:numId w:val="13"/>
        </w:numPr>
        <w:ind w:left="426" w:hanging="426"/>
        <w:jc w:val="both"/>
        <w:rPr>
          <w:noProof/>
          <w:sz w:val="22"/>
          <w:szCs w:val="22"/>
          <w:lang w:val="sr-Latn-BA"/>
        </w:rPr>
      </w:pPr>
      <w:r w:rsidRPr="009B7AF6">
        <w:rPr>
          <w:noProof/>
          <w:sz w:val="22"/>
          <w:szCs w:val="22"/>
          <w:lang w:val="sr-Latn-BA"/>
        </w:rPr>
        <w:t>Својеручни</w:t>
      </w:r>
      <w:r w:rsidR="00895871" w:rsidRPr="009B7AF6">
        <w:rPr>
          <w:noProof/>
          <w:sz w:val="22"/>
          <w:szCs w:val="22"/>
          <w:lang w:val="sr-Latn-BA"/>
        </w:rPr>
        <w:t xml:space="preserve"> </w:t>
      </w:r>
      <w:r w:rsidRPr="009B7AF6">
        <w:rPr>
          <w:noProof/>
          <w:sz w:val="22"/>
          <w:szCs w:val="22"/>
          <w:lang w:val="sr-Latn-BA"/>
        </w:rPr>
        <w:t>потпис</w:t>
      </w:r>
      <w:r w:rsidR="00895871" w:rsidRPr="009B7AF6">
        <w:rPr>
          <w:noProof/>
          <w:sz w:val="22"/>
          <w:szCs w:val="22"/>
          <w:lang w:val="sr-Latn-BA"/>
        </w:rPr>
        <w:t xml:space="preserve"> </w:t>
      </w:r>
      <w:r w:rsidRPr="009B7AF6">
        <w:rPr>
          <w:noProof/>
          <w:sz w:val="22"/>
          <w:szCs w:val="22"/>
          <w:lang w:val="sr-Latn-BA"/>
        </w:rPr>
        <w:t>законског</w:t>
      </w:r>
      <w:r w:rsidR="00895871" w:rsidRPr="009B7AF6">
        <w:rPr>
          <w:noProof/>
          <w:sz w:val="22"/>
          <w:szCs w:val="22"/>
          <w:lang w:val="sr-Latn-BA"/>
        </w:rPr>
        <w:t xml:space="preserve"> </w:t>
      </w:r>
      <w:r w:rsidRPr="009B7AF6">
        <w:rPr>
          <w:noProof/>
          <w:sz w:val="22"/>
          <w:szCs w:val="22"/>
          <w:lang w:val="sr-Latn-BA"/>
        </w:rPr>
        <w:t>заступника</w:t>
      </w:r>
      <w:r w:rsidR="00895871" w:rsidRPr="009B7AF6">
        <w:rPr>
          <w:noProof/>
          <w:sz w:val="22"/>
          <w:szCs w:val="22"/>
          <w:lang w:val="sr-Latn-BA"/>
        </w:rPr>
        <w:t xml:space="preserve"> </w:t>
      </w:r>
      <w:r w:rsidRPr="009B7AF6">
        <w:rPr>
          <w:noProof/>
          <w:sz w:val="22"/>
          <w:szCs w:val="22"/>
          <w:lang w:val="sr-Latn-BA"/>
        </w:rPr>
        <w:t>издаваоца</w:t>
      </w:r>
      <w:r w:rsidR="00895871" w:rsidRPr="009B7AF6">
        <w:rPr>
          <w:noProof/>
          <w:sz w:val="22"/>
          <w:szCs w:val="22"/>
          <w:lang w:val="sr-Latn-BA"/>
        </w:rPr>
        <w:t xml:space="preserve"> </w:t>
      </w:r>
      <w:r w:rsidRPr="009B7AF6">
        <w:rPr>
          <w:noProof/>
          <w:sz w:val="22"/>
          <w:szCs w:val="22"/>
          <w:lang w:val="sr-Latn-BA"/>
        </w:rPr>
        <w:t>бланко</w:t>
      </w:r>
      <w:r w:rsidR="00895871" w:rsidRPr="009B7AF6">
        <w:rPr>
          <w:noProof/>
          <w:sz w:val="22"/>
          <w:szCs w:val="22"/>
          <w:lang w:val="sr-Latn-BA"/>
        </w:rPr>
        <w:t xml:space="preserve"> </w:t>
      </w:r>
      <w:r w:rsidRPr="009B7AF6">
        <w:rPr>
          <w:noProof/>
          <w:sz w:val="22"/>
          <w:szCs w:val="22"/>
          <w:lang w:val="sr-Latn-BA"/>
        </w:rPr>
        <w:t>сопствене</w:t>
      </w:r>
      <w:r w:rsidR="00895871" w:rsidRPr="009B7AF6">
        <w:rPr>
          <w:noProof/>
          <w:sz w:val="22"/>
          <w:szCs w:val="22"/>
          <w:lang w:val="sr-Latn-BA"/>
        </w:rPr>
        <w:t xml:space="preserve"> </w:t>
      </w:r>
      <w:r w:rsidRPr="009B7AF6">
        <w:rPr>
          <w:noProof/>
          <w:sz w:val="22"/>
          <w:szCs w:val="22"/>
          <w:lang w:val="sr-Latn-BA"/>
        </w:rPr>
        <w:t>трасиране</w:t>
      </w:r>
      <w:r w:rsidR="00895871" w:rsidRPr="009B7AF6">
        <w:rPr>
          <w:noProof/>
          <w:sz w:val="22"/>
          <w:szCs w:val="22"/>
          <w:lang w:val="sr-Latn-BA"/>
        </w:rPr>
        <w:t xml:space="preserve"> </w:t>
      </w:r>
      <w:r w:rsidRPr="009B7AF6">
        <w:rPr>
          <w:noProof/>
          <w:sz w:val="22"/>
          <w:szCs w:val="22"/>
          <w:lang w:val="sr-Latn-BA"/>
        </w:rPr>
        <w:t>мјенице</w:t>
      </w:r>
      <w:r w:rsidR="004704D1" w:rsidRPr="009B7AF6">
        <w:rPr>
          <w:noProof/>
          <w:sz w:val="22"/>
          <w:szCs w:val="22"/>
          <w:lang w:val="sr-Latn-BA"/>
        </w:rPr>
        <w:t xml:space="preserve">, </w:t>
      </w:r>
      <w:r w:rsidRPr="009B7AF6">
        <w:rPr>
          <w:noProof/>
          <w:sz w:val="22"/>
          <w:szCs w:val="22"/>
          <w:lang w:val="sr-Latn-BA"/>
        </w:rPr>
        <w:t>како</w:t>
      </w:r>
      <w:r w:rsidR="004704D1" w:rsidRPr="009B7AF6">
        <w:rPr>
          <w:noProof/>
          <w:sz w:val="22"/>
          <w:szCs w:val="22"/>
          <w:lang w:val="sr-Latn-BA"/>
        </w:rPr>
        <w:t xml:space="preserve"> </w:t>
      </w:r>
      <w:r w:rsidRPr="009B7AF6">
        <w:rPr>
          <w:noProof/>
          <w:sz w:val="22"/>
          <w:szCs w:val="22"/>
          <w:lang w:val="sr-Latn-BA"/>
        </w:rPr>
        <w:t>на</w:t>
      </w:r>
      <w:r w:rsidR="004704D1" w:rsidRPr="009B7AF6">
        <w:rPr>
          <w:noProof/>
          <w:sz w:val="22"/>
          <w:szCs w:val="22"/>
          <w:lang w:val="sr-Latn-BA"/>
        </w:rPr>
        <w:t xml:space="preserve"> </w:t>
      </w:r>
      <w:r w:rsidRPr="009B7AF6">
        <w:rPr>
          <w:noProof/>
          <w:sz w:val="22"/>
          <w:szCs w:val="22"/>
          <w:lang w:val="sr-Latn-BA"/>
        </w:rPr>
        <w:t>лицу</w:t>
      </w:r>
      <w:r w:rsidR="004704D1" w:rsidRPr="009B7AF6">
        <w:rPr>
          <w:noProof/>
          <w:sz w:val="22"/>
          <w:szCs w:val="22"/>
          <w:lang w:val="sr-Latn-BA"/>
        </w:rPr>
        <w:t xml:space="preserve"> </w:t>
      </w:r>
      <w:r w:rsidRPr="009B7AF6">
        <w:rPr>
          <w:noProof/>
          <w:sz w:val="22"/>
          <w:szCs w:val="22"/>
          <w:lang w:val="sr-Latn-BA"/>
        </w:rPr>
        <w:t>мјенице</w:t>
      </w:r>
      <w:r w:rsidR="004704D1" w:rsidRPr="009B7AF6">
        <w:rPr>
          <w:noProof/>
          <w:sz w:val="22"/>
          <w:szCs w:val="22"/>
          <w:lang w:val="sr-Latn-BA"/>
        </w:rPr>
        <w:t xml:space="preserve">, </w:t>
      </w:r>
      <w:r w:rsidRPr="009B7AF6">
        <w:rPr>
          <w:noProof/>
          <w:sz w:val="22"/>
          <w:szCs w:val="22"/>
          <w:lang w:val="sr-Latn-BA"/>
        </w:rPr>
        <w:t>тако</w:t>
      </w:r>
      <w:r w:rsidR="004704D1" w:rsidRPr="009B7AF6">
        <w:rPr>
          <w:noProof/>
          <w:sz w:val="22"/>
          <w:szCs w:val="22"/>
          <w:lang w:val="sr-Latn-BA"/>
        </w:rPr>
        <w:t xml:space="preserve"> </w:t>
      </w:r>
      <w:r w:rsidRPr="009B7AF6">
        <w:rPr>
          <w:noProof/>
          <w:sz w:val="22"/>
          <w:szCs w:val="22"/>
          <w:lang w:val="sr-Latn-BA"/>
        </w:rPr>
        <w:t>и</w:t>
      </w:r>
      <w:r w:rsidR="004704D1" w:rsidRPr="009B7AF6">
        <w:rPr>
          <w:noProof/>
          <w:sz w:val="22"/>
          <w:szCs w:val="22"/>
          <w:lang w:val="sr-Latn-BA"/>
        </w:rPr>
        <w:t xml:space="preserve"> </w:t>
      </w:r>
      <w:r w:rsidRPr="009B7AF6">
        <w:rPr>
          <w:noProof/>
          <w:sz w:val="22"/>
          <w:szCs w:val="22"/>
          <w:lang w:val="sr-Latn-BA"/>
        </w:rPr>
        <w:t>на</w:t>
      </w:r>
      <w:r w:rsidR="004704D1" w:rsidRPr="009B7AF6">
        <w:rPr>
          <w:noProof/>
          <w:sz w:val="22"/>
          <w:szCs w:val="22"/>
          <w:lang w:val="sr-Latn-BA"/>
        </w:rPr>
        <w:t xml:space="preserve"> </w:t>
      </w:r>
      <w:r w:rsidRPr="009B7AF6">
        <w:rPr>
          <w:noProof/>
          <w:sz w:val="22"/>
          <w:szCs w:val="22"/>
          <w:lang w:val="sr-Latn-BA"/>
        </w:rPr>
        <w:t>мјеничној</w:t>
      </w:r>
      <w:r w:rsidR="004704D1" w:rsidRPr="009B7AF6">
        <w:rPr>
          <w:noProof/>
          <w:sz w:val="22"/>
          <w:szCs w:val="22"/>
          <w:lang w:val="sr-Latn-BA"/>
        </w:rPr>
        <w:t xml:space="preserve"> </w:t>
      </w:r>
      <w:r w:rsidRPr="009B7AF6">
        <w:rPr>
          <w:noProof/>
          <w:sz w:val="22"/>
          <w:szCs w:val="22"/>
          <w:lang w:val="sr-Latn-BA"/>
        </w:rPr>
        <w:t>изјави</w:t>
      </w:r>
      <w:r w:rsidR="004704D1" w:rsidRPr="009B7AF6">
        <w:rPr>
          <w:noProof/>
          <w:sz w:val="22"/>
          <w:szCs w:val="22"/>
          <w:lang w:val="sr-Latn-BA"/>
        </w:rPr>
        <w:t xml:space="preserve"> </w:t>
      </w:r>
      <w:r w:rsidRPr="009B7AF6">
        <w:rPr>
          <w:noProof/>
          <w:sz w:val="22"/>
          <w:szCs w:val="22"/>
          <w:lang w:val="sr-Latn-BA"/>
        </w:rPr>
        <w:t>треба</w:t>
      </w:r>
      <w:r w:rsidR="00895871" w:rsidRPr="009B7AF6">
        <w:rPr>
          <w:noProof/>
          <w:sz w:val="22"/>
          <w:szCs w:val="22"/>
          <w:lang w:val="sr-Latn-BA"/>
        </w:rPr>
        <w:t xml:space="preserve"> </w:t>
      </w:r>
      <w:r w:rsidRPr="009B7AF6">
        <w:rPr>
          <w:noProof/>
          <w:sz w:val="22"/>
          <w:szCs w:val="22"/>
          <w:lang w:val="sr-Latn-BA"/>
        </w:rPr>
        <w:t>бити</w:t>
      </w:r>
      <w:r w:rsidR="00895871" w:rsidRPr="009B7AF6">
        <w:rPr>
          <w:noProof/>
          <w:sz w:val="22"/>
          <w:szCs w:val="22"/>
          <w:lang w:val="sr-Latn-BA"/>
        </w:rPr>
        <w:t xml:space="preserve"> </w:t>
      </w:r>
      <w:r w:rsidRPr="009B7AF6">
        <w:rPr>
          <w:noProof/>
          <w:sz w:val="22"/>
          <w:szCs w:val="22"/>
          <w:lang w:val="sr-Latn-BA"/>
        </w:rPr>
        <w:t>једнак</w:t>
      </w:r>
      <w:r w:rsidR="00895871" w:rsidRPr="009B7AF6">
        <w:rPr>
          <w:noProof/>
          <w:sz w:val="22"/>
          <w:szCs w:val="22"/>
          <w:lang w:val="sr-Latn-BA"/>
        </w:rPr>
        <w:t xml:space="preserve"> </w:t>
      </w:r>
      <w:r w:rsidRPr="009B7AF6">
        <w:rPr>
          <w:noProof/>
          <w:sz w:val="22"/>
          <w:szCs w:val="22"/>
          <w:lang w:val="sr-Latn-BA"/>
        </w:rPr>
        <w:t>као</w:t>
      </w:r>
      <w:r w:rsidR="00895871" w:rsidRPr="009B7AF6">
        <w:rPr>
          <w:noProof/>
          <w:sz w:val="22"/>
          <w:szCs w:val="22"/>
          <w:lang w:val="sr-Latn-BA"/>
        </w:rPr>
        <w:t xml:space="preserve"> </w:t>
      </w:r>
      <w:r w:rsidRPr="009B7AF6">
        <w:rPr>
          <w:noProof/>
          <w:sz w:val="22"/>
          <w:szCs w:val="22"/>
          <w:lang w:val="sr-Latn-BA"/>
        </w:rPr>
        <w:t>што</w:t>
      </w:r>
      <w:r w:rsidR="00895871" w:rsidRPr="009B7AF6">
        <w:rPr>
          <w:noProof/>
          <w:sz w:val="22"/>
          <w:szCs w:val="22"/>
          <w:lang w:val="sr-Latn-BA"/>
        </w:rPr>
        <w:t xml:space="preserve"> </w:t>
      </w:r>
      <w:r w:rsidRPr="009B7AF6">
        <w:rPr>
          <w:noProof/>
          <w:sz w:val="22"/>
          <w:szCs w:val="22"/>
          <w:lang w:val="sr-Latn-BA"/>
        </w:rPr>
        <w:t>је</w:t>
      </w:r>
      <w:r w:rsidR="00895871" w:rsidRPr="009B7AF6">
        <w:rPr>
          <w:noProof/>
          <w:sz w:val="22"/>
          <w:szCs w:val="22"/>
          <w:lang w:val="sr-Latn-BA"/>
        </w:rPr>
        <w:t xml:space="preserve"> </w:t>
      </w:r>
      <w:r w:rsidRPr="009B7AF6">
        <w:rPr>
          <w:noProof/>
          <w:sz w:val="22"/>
          <w:szCs w:val="22"/>
          <w:lang w:val="sr-Latn-BA"/>
        </w:rPr>
        <w:t>његов</w:t>
      </w:r>
      <w:r w:rsidR="00895871" w:rsidRPr="009B7AF6">
        <w:rPr>
          <w:noProof/>
          <w:sz w:val="22"/>
          <w:szCs w:val="22"/>
          <w:lang w:val="sr-Latn-BA"/>
        </w:rPr>
        <w:t xml:space="preserve"> </w:t>
      </w:r>
      <w:r w:rsidRPr="009B7AF6">
        <w:rPr>
          <w:noProof/>
          <w:sz w:val="22"/>
          <w:szCs w:val="22"/>
          <w:lang w:val="sr-Latn-BA"/>
        </w:rPr>
        <w:t>потпис</w:t>
      </w:r>
      <w:r w:rsidR="00895871" w:rsidRPr="009B7AF6">
        <w:rPr>
          <w:noProof/>
          <w:sz w:val="22"/>
          <w:szCs w:val="22"/>
          <w:lang w:val="sr-Latn-BA"/>
        </w:rPr>
        <w:t xml:space="preserve"> </w:t>
      </w:r>
      <w:r w:rsidRPr="009B7AF6">
        <w:rPr>
          <w:noProof/>
          <w:sz w:val="22"/>
          <w:szCs w:val="22"/>
          <w:lang w:val="sr-Latn-BA"/>
        </w:rPr>
        <w:t>који</w:t>
      </w:r>
      <w:r w:rsidR="00895871" w:rsidRPr="009B7AF6">
        <w:rPr>
          <w:noProof/>
          <w:sz w:val="22"/>
          <w:szCs w:val="22"/>
          <w:lang w:val="sr-Latn-BA"/>
        </w:rPr>
        <w:t xml:space="preserve"> </w:t>
      </w:r>
      <w:r w:rsidRPr="009B7AF6">
        <w:rPr>
          <w:noProof/>
          <w:sz w:val="22"/>
          <w:szCs w:val="22"/>
          <w:lang w:val="sr-Latn-BA"/>
        </w:rPr>
        <w:t>је</w:t>
      </w:r>
      <w:r w:rsidR="00895871" w:rsidRPr="009B7AF6">
        <w:rPr>
          <w:noProof/>
          <w:sz w:val="22"/>
          <w:szCs w:val="22"/>
          <w:lang w:val="sr-Latn-BA"/>
        </w:rPr>
        <w:t xml:space="preserve"> </w:t>
      </w:r>
      <w:r w:rsidRPr="009B7AF6">
        <w:rPr>
          <w:noProof/>
          <w:sz w:val="22"/>
          <w:szCs w:val="22"/>
          <w:lang w:val="sr-Latn-BA"/>
        </w:rPr>
        <w:t>депонован</w:t>
      </w:r>
      <w:r w:rsidR="004704D1" w:rsidRPr="009B7AF6">
        <w:rPr>
          <w:noProof/>
          <w:sz w:val="22"/>
          <w:szCs w:val="22"/>
          <w:lang w:val="sr-Latn-BA"/>
        </w:rPr>
        <w:t xml:space="preserve"> </w:t>
      </w:r>
      <w:r w:rsidRPr="009B7AF6">
        <w:rPr>
          <w:noProof/>
          <w:sz w:val="22"/>
          <w:szCs w:val="22"/>
          <w:lang w:val="sr-Latn-BA"/>
        </w:rPr>
        <w:t>у</w:t>
      </w:r>
      <w:r w:rsidR="004704D1" w:rsidRPr="009B7AF6">
        <w:rPr>
          <w:noProof/>
          <w:sz w:val="22"/>
          <w:szCs w:val="22"/>
          <w:lang w:val="sr-Latn-BA"/>
        </w:rPr>
        <w:t xml:space="preserve"> </w:t>
      </w:r>
      <w:r w:rsidRPr="009B7AF6">
        <w:rPr>
          <w:noProof/>
          <w:sz w:val="22"/>
          <w:szCs w:val="22"/>
          <w:lang w:val="sr-Latn-BA"/>
        </w:rPr>
        <w:t>судском</w:t>
      </w:r>
      <w:r w:rsidR="00B73177" w:rsidRPr="009B7AF6">
        <w:rPr>
          <w:noProof/>
          <w:sz w:val="22"/>
          <w:szCs w:val="22"/>
          <w:lang w:val="sr-Latn-BA"/>
        </w:rPr>
        <w:t xml:space="preserve"> </w:t>
      </w:r>
      <w:r w:rsidRPr="009B7AF6">
        <w:rPr>
          <w:noProof/>
          <w:sz w:val="22"/>
          <w:szCs w:val="22"/>
          <w:lang w:val="sr-Latn-BA"/>
        </w:rPr>
        <w:t>регистру</w:t>
      </w:r>
      <w:r w:rsidR="001D7276" w:rsidRPr="009B7AF6">
        <w:rPr>
          <w:noProof/>
          <w:sz w:val="22"/>
          <w:szCs w:val="22"/>
          <w:lang w:val="sr-Latn-BA"/>
        </w:rPr>
        <w:t xml:space="preserve">. </w:t>
      </w:r>
    </w:p>
    <w:p w:rsidR="009F1F64" w:rsidRPr="009B7AF6" w:rsidRDefault="009F1F64" w:rsidP="0047215F">
      <w:pPr>
        <w:pStyle w:val="NoSpacing"/>
        <w:ind w:left="426" w:hanging="426"/>
        <w:jc w:val="both"/>
        <w:rPr>
          <w:noProof/>
          <w:sz w:val="22"/>
          <w:szCs w:val="22"/>
          <w:lang w:val="sr-Latn-BA"/>
        </w:rPr>
      </w:pPr>
    </w:p>
    <w:p w:rsidR="000A1243" w:rsidRPr="009B7AF6" w:rsidRDefault="00EF5B7F" w:rsidP="00197503">
      <w:pPr>
        <w:pStyle w:val="NoSpacing"/>
        <w:numPr>
          <w:ilvl w:val="0"/>
          <w:numId w:val="13"/>
        </w:numPr>
        <w:ind w:left="426" w:hanging="426"/>
        <w:jc w:val="both"/>
        <w:rPr>
          <w:noProof/>
          <w:sz w:val="22"/>
          <w:szCs w:val="22"/>
          <w:lang w:val="sr-Latn-BA"/>
        </w:rPr>
      </w:pPr>
      <w:r w:rsidRPr="009B7AF6">
        <w:rPr>
          <w:noProof/>
          <w:sz w:val="22"/>
          <w:szCs w:val="22"/>
          <w:lang w:val="sr-Latn-BA"/>
        </w:rPr>
        <w:t>Полагањем</w:t>
      </w:r>
      <w:r w:rsidR="00F22EDF" w:rsidRPr="009B7AF6">
        <w:rPr>
          <w:noProof/>
          <w:sz w:val="22"/>
          <w:szCs w:val="22"/>
          <w:lang w:val="sr-Latn-BA"/>
        </w:rPr>
        <w:t xml:space="preserve"> </w:t>
      </w:r>
      <w:r w:rsidRPr="009B7AF6">
        <w:rPr>
          <w:noProof/>
          <w:sz w:val="22"/>
          <w:szCs w:val="22"/>
          <w:lang w:val="sr-Latn-BA"/>
        </w:rPr>
        <w:t>бланко</w:t>
      </w:r>
      <w:r w:rsidR="001B4170" w:rsidRPr="009B7AF6">
        <w:rPr>
          <w:noProof/>
          <w:sz w:val="22"/>
          <w:szCs w:val="22"/>
          <w:lang w:val="sr-Latn-BA"/>
        </w:rPr>
        <w:t xml:space="preserve"> </w:t>
      </w:r>
      <w:r w:rsidRPr="009B7AF6">
        <w:rPr>
          <w:noProof/>
          <w:sz w:val="22"/>
          <w:szCs w:val="22"/>
          <w:lang w:val="sr-Latn-BA"/>
        </w:rPr>
        <w:t>сопствене</w:t>
      </w:r>
      <w:r w:rsidR="00423618" w:rsidRPr="009B7AF6">
        <w:rPr>
          <w:noProof/>
          <w:sz w:val="22"/>
          <w:szCs w:val="22"/>
          <w:lang w:val="sr-Latn-BA"/>
        </w:rPr>
        <w:t xml:space="preserve"> </w:t>
      </w:r>
      <w:r w:rsidRPr="009B7AF6">
        <w:rPr>
          <w:noProof/>
          <w:sz w:val="22"/>
          <w:szCs w:val="22"/>
          <w:lang w:val="sr-Latn-BA"/>
        </w:rPr>
        <w:t>трасиране</w:t>
      </w:r>
      <w:r w:rsidR="001B4170" w:rsidRPr="009B7AF6">
        <w:rPr>
          <w:noProof/>
          <w:sz w:val="22"/>
          <w:szCs w:val="22"/>
          <w:lang w:val="sr-Latn-BA"/>
        </w:rPr>
        <w:t xml:space="preserve"> </w:t>
      </w:r>
      <w:r w:rsidRPr="009B7AF6">
        <w:rPr>
          <w:noProof/>
          <w:sz w:val="22"/>
          <w:szCs w:val="22"/>
          <w:lang w:val="sr-Latn-BA"/>
        </w:rPr>
        <w:t>мјенице</w:t>
      </w:r>
      <w:r w:rsidR="009A75CB" w:rsidRPr="009B7AF6">
        <w:rPr>
          <w:noProof/>
          <w:sz w:val="22"/>
          <w:szCs w:val="22"/>
          <w:lang w:val="sr-Latn-BA"/>
        </w:rPr>
        <w:t xml:space="preserve">, </w:t>
      </w:r>
      <w:r w:rsidRPr="009B7AF6">
        <w:rPr>
          <w:noProof/>
          <w:sz w:val="22"/>
          <w:szCs w:val="22"/>
          <w:lang w:val="sr-Latn-BA"/>
        </w:rPr>
        <w:t>корисник</w:t>
      </w:r>
      <w:r w:rsidR="00F22EDF" w:rsidRPr="009B7AF6">
        <w:rPr>
          <w:noProof/>
          <w:sz w:val="22"/>
          <w:szCs w:val="22"/>
          <w:lang w:val="sr-Latn-BA"/>
        </w:rPr>
        <w:t xml:space="preserve"> </w:t>
      </w:r>
      <w:r w:rsidRPr="009B7AF6">
        <w:rPr>
          <w:noProof/>
          <w:sz w:val="22"/>
          <w:szCs w:val="22"/>
          <w:lang w:val="sr-Latn-BA"/>
        </w:rPr>
        <w:t>исте</w:t>
      </w:r>
      <w:r w:rsidR="00F22EDF" w:rsidRPr="009B7AF6">
        <w:rPr>
          <w:noProof/>
          <w:sz w:val="22"/>
          <w:szCs w:val="22"/>
          <w:lang w:val="sr-Latn-BA"/>
        </w:rPr>
        <w:t xml:space="preserve"> </w:t>
      </w:r>
      <w:r w:rsidRPr="009B7AF6">
        <w:rPr>
          <w:noProof/>
          <w:sz w:val="22"/>
          <w:szCs w:val="22"/>
          <w:lang w:val="sr-Latn-BA"/>
        </w:rPr>
        <w:t>се</w:t>
      </w:r>
      <w:r w:rsidR="009A75CB" w:rsidRPr="009B7AF6">
        <w:rPr>
          <w:noProof/>
          <w:sz w:val="22"/>
          <w:szCs w:val="22"/>
          <w:lang w:val="sr-Latn-BA"/>
        </w:rPr>
        <w:t xml:space="preserve"> </w:t>
      </w:r>
      <w:r w:rsidRPr="009B7AF6">
        <w:rPr>
          <w:noProof/>
          <w:sz w:val="22"/>
          <w:szCs w:val="22"/>
          <w:lang w:val="sr-Latn-BA"/>
        </w:rPr>
        <w:t>обавезује</w:t>
      </w:r>
      <w:r w:rsidR="009A75CB" w:rsidRPr="009B7AF6">
        <w:rPr>
          <w:noProof/>
          <w:sz w:val="22"/>
          <w:szCs w:val="22"/>
          <w:lang w:val="sr-Latn-BA"/>
        </w:rPr>
        <w:t xml:space="preserve"> </w:t>
      </w:r>
      <w:r w:rsidRPr="009B7AF6">
        <w:rPr>
          <w:noProof/>
          <w:sz w:val="22"/>
          <w:szCs w:val="22"/>
          <w:lang w:val="sr-Latn-BA"/>
        </w:rPr>
        <w:t>да</w:t>
      </w:r>
      <w:r w:rsidR="009A75CB" w:rsidRPr="009B7AF6">
        <w:rPr>
          <w:noProof/>
          <w:sz w:val="22"/>
          <w:szCs w:val="22"/>
          <w:lang w:val="sr-Latn-BA"/>
        </w:rPr>
        <w:t xml:space="preserve"> </w:t>
      </w:r>
      <w:r w:rsidRPr="009B7AF6">
        <w:rPr>
          <w:noProof/>
          <w:sz w:val="22"/>
          <w:szCs w:val="22"/>
          <w:lang w:val="sr-Latn-BA"/>
        </w:rPr>
        <w:t>ће</w:t>
      </w:r>
      <w:r w:rsidR="009A75CB" w:rsidRPr="009B7AF6">
        <w:rPr>
          <w:noProof/>
          <w:sz w:val="22"/>
          <w:szCs w:val="22"/>
          <w:lang w:val="sr-Latn-BA"/>
        </w:rPr>
        <w:t xml:space="preserve"> </w:t>
      </w:r>
      <w:r w:rsidRPr="009B7AF6">
        <w:rPr>
          <w:noProof/>
          <w:sz w:val="22"/>
          <w:szCs w:val="22"/>
          <w:lang w:val="sr-Latn-BA"/>
        </w:rPr>
        <w:t>у</w:t>
      </w:r>
      <w:r w:rsidR="009A75CB" w:rsidRPr="009B7AF6">
        <w:rPr>
          <w:noProof/>
          <w:sz w:val="22"/>
          <w:szCs w:val="22"/>
          <w:lang w:val="sr-Latn-BA"/>
        </w:rPr>
        <w:t xml:space="preserve"> </w:t>
      </w:r>
      <w:r w:rsidRPr="009B7AF6">
        <w:rPr>
          <w:noProof/>
          <w:sz w:val="22"/>
          <w:szCs w:val="22"/>
          <w:lang w:val="sr-Latn-BA"/>
        </w:rPr>
        <w:t>потпуности</w:t>
      </w:r>
      <w:r w:rsidR="00E838E8" w:rsidRPr="009B7AF6">
        <w:rPr>
          <w:noProof/>
          <w:sz w:val="22"/>
          <w:szCs w:val="22"/>
          <w:lang w:val="sr-Latn-BA"/>
        </w:rPr>
        <w:t xml:space="preserve"> </w:t>
      </w:r>
      <w:r w:rsidRPr="009B7AF6">
        <w:rPr>
          <w:noProof/>
          <w:sz w:val="22"/>
          <w:szCs w:val="22"/>
          <w:lang w:val="sr-Latn-BA"/>
        </w:rPr>
        <w:t>измирити</w:t>
      </w:r>
      <w:r w:rsidR="009A75CB" w:rsidRPr="009B7AF6">
        <w:rPr>
          <w:noProof/>
          <w:sz w:val="22"/>
          <w:szCs w:val="22"/>
          <w:lang w:val="sr-Latn-BA"/>
        </w:rPr>
        <w:t xml:space="preserve"> </w:t>
      </w:r>
      <w:r w:rsidR="001E7F0E" w:rsidRPr="009B7AF6">
        <w:rPr>
          <w:noProof/>
          <w:sz w:val="22"/>
          <w:szCs w:val="22"/>
          <w:lang w:val="sr-Latn-BA"/>
        </w:rPr>
        <w:t xml:space="preserve">дуг </w:t>
      </w:r>
      <w:r w:rsidRPr="009B7AF6">
        <w:rPr>
          <w:noProof/>
          <w:sz w:val="22"/>
          <w:szCs w:val="22"/>
          <w:lang w:val="sr-Latn-BA"/>
        </w:rPr>
        <w:t>који</w:t>
      </w:r>
      <w:r w:rsidR="009A75CB" w:rsidRPr="009B7AF6">
        <w:rPr>
          <w:noProof/>
          <w:sz w:val="22"/>
          <w:szCs w:val="22"/>
          <w:lang w:val="sr-Latn-BA"/>
        </w:rPr>
        <w:t xml:space="preserve"> </w:t>
      </w:r>
      <w:r w:rsidRPr="009B7AF6">
        <w:rPr>
          <w:noProof/>
          <w:sz w:val="22"/>
          <w:szCs w:val="22"/>
          <w:lang w:val="sr-Latn-BA"/>
        </w:rPr>
        <w:t>настан</w:t>
      </w:r>
      <w:r w:rsidR="001E7F0E" w:rsidRPr="009B7AF6">
        <w:rPr>
          <w:noProof/>
          <w:sz w:val="22"/>
          <w:szCs w:val="22"/>
          <w:lang w:val="sr-Latn-BA"/>
        </w:rPr>
        <w:t>е</w:t>
      </w:r>
      <w:r w:rsidR="009A75CB" w:rsidRPr="009B7AF6">
        <w:rPr>
          <w:noProof/>
          <w:sz w:val="22"/>
          <w:szCs w:val="22"/>
          <w:lang w:val="sr-Latn-BA"/>
        </w:rPr>
        <w:t xml:space="preserve"> </w:t>
      </w:r>
      <w:r w:rsidRPr="009B7AF6">
        <w:rPr>
          <w:noProof/>
          <w:sz w:val="22"/>
          <w:szCs w:val="22"/>
          <w:lang w:val="sr-Latn-BA"/>
        </w:rPr>
        <w:t>у</w:t>
      </w:r>
      <w:r w:rsidR="009A75CB" w:rsidRPr="009B7AF6">
        <w:rPr>
          <w:noProof/>
          <w:sz w:val="22"/>
          <w:szCs w:val="22"/>
          <w:lang w:val="sr-Latn-BA"/>
        </w:rPr>
        <w:t xml:space="preserve"> </w:t>
      </w:r>
      <w:r w:rsidRPr="009B7AF6">
        <w:rPr>
          <w:noProof/>
          <w:sz w:val="22"/>
          <w:szCs w:val="22"/>
          <w:lang w:val="sr-Latn-BA"/>
        </w:rPr>
        <w:t>царинском</w:t>
      </w:r>
      <w:r w:rsidR="0057278F" w:rsidRPr="009B7AF6">
        <w:rPr>
          <w:noProof/>
          <w:sz w:val="22"/>
          <w:szCs w:val="22"/>
          <w:lang w:val="sr-Latn-BA"/>
        </w:rPr>
        <w:t xml:space="preserve"> </w:t>
      </w:r>
      <w:r w:rsidRPr="009B7AF6">
        <w:rPr>
          <w:noProof/>
          <w:sz w:val="22"/>
          <w:szCs w:val="22"/>
          <w:lang w:val="sr-Latn-BA"/>
        </w:rPr>
        <w:t>поступку</w:t>
      </w:r>
      <w:r w:rsidR="0057278F" w:rsidRPr="009B7AF6">
        <w:rPr>
          <w:noProof/>
          <w:sz w:val="22"/>
          <w:szCs w:val="22"/>
          <w:lang w:val="sr-Latn-BA"/>
        </w:rPr>
        <w:t xml:space="preserve"> </w:t>
      </w:r>
      <w:r w:rsidRPr="009B7AF6">
        <w:rPr>
          <w:noProof/>
          <w:sz w:val="22"/>
          <w:szCs w:val="22"/>
          <w:lang w:val="sr-Latn-BA"/>
        </w:rPr>
        <w:t>за</w:t>
      </w:r>
      <w:r w:rsidR="0057278F" w:rsidRPr="009B7AF6">
        <w:rPr>
          <w:noProof/>
          <w:sz w:val="22"/>
          <w:szCs w:val="22"/>
          <w:lang w:val="sr-Latn-BA"/>
        </w:rPr>
        <w:t xml:space="preserve"> </w:t>
      </w:r>
      <w:r w:rsidR="00441DAF" w:rsidRPr="009B7AF6">
        <w:rPr>
          <w:noProof/>
          <w:sz w:val="22"/>
          <w:szCs w:val="22"/>
          <w:lang w:val="sr-Latn-BA"/>
        </w:rPr>
        <w:t>који</w:t>
      </w:r>
      <w:r w:rsidR="00F22EDF" w:rsidRPr="009B7AF6">
        <w:rPr>
          <w:noProof/>
          <w:sz w:val="22"/>
          <w:szCs w:val="22"/>
          <w:lang w:val="sr-Latn-BA"/>
        </w:rPr>
        <w:t xml:space="preserve"> </w:t>
      </w:r>
      <w:r w:rsidRPr="009B7AF6">
        <w:rPr>
          <w:noProof/>
          <w:sz w:val="22"/>
          <w:szCs w:val="22"/>
          <w:lang w:val="sr-Latn-BA"/>
        </w:rPr>
        <w:t>ту</w:t>
      </w:r>
      <w:r w:rsidR="009A75CB" w:rsidRPr="009B7AF6">
        <w:rPr>
          <w:noProof/>
          <w:sz w:val="22"/>
          <w:szCs w:val="22"/>
          <w:lang w:val="sr-Latn-BA"/>
        </w:rPr>
        <w:t xml:space="preserve"> </w:t>
      </w:r>
      <w:r w:rsidRPr="009B7AF6">
        <w:rPr>
          <w:noProof/>
          <w:sz w:val="22"/>
          <w:szCs w:val="22"/>
          <w:lang w:val="sr-Latn-BA"/>
        </w:rPr>
        <w:t>мјеницу</w:t>
      </w:r>
      <w:r w:rsidR="009A75CB" w:rsidRPr="009B7AF6">
        <w:rPr>
          <w:noProof/>
          <w:sz w:val="22"/>
          <w:szCs w:val="22"/>
          <w:lang w:val="sr-Latn-BA"/>
        </w:rPr>
        <w:t xml:space="preserve"> </w:t>
      </w:r>
      <w:r w:rsidRPr="009B7AF6">
        <w:rPr>
          <w:noProof/>
          <w:sz w:val="22"/>
          <w:szCs w:val="22"/>
          <w:lang w:val="sr-Latn-BA"/>
        </w:rPr>
        <w:t>полаже</w:t>
      </w:r>
      <w:r w:rsidR="009A75CB" w:rsidRPr="009B7AF6">
        <w:rPr>
          <w:noProof/>
          <w:sz w:val="22"/>
          <w:szCs w:val="22"/>
          <w:lang w:val="sr-Latn-BA"/>
        </w:rPr>
        <w:t xml:space="preserve">. </w:t>
      </w:r>
    </w:p>
    <w:p w:rsidR="0011647F" w:rsidRPr="009B7AF6" w:rsidRDefault="0011647F" w:rsidP="00CA6695">
      <w:pPr>
        <w:pStyle w:val="NoSpacing"/>
        <w:jc w:val="both"/>
        <w:rPr>
          <w:noProof/>
          <w:sz w:val="22"/>
          <w:szCs w:val="22"/>
          <w:lang w:val="sr-Latn-BA"/>
        </w:rPr>
      </w:pPr>
    </w:p>
    <w:p w:rsidR="0011647F" w:rsidRPr="009B7AF6" w:rsidRDefault="0011647F" w:rsidP="00CA6695">
      <w:pPr>
        <w:pStyle w:val="NoSpacing"/>
        <w:jc w:val="both"/>
        <w:rPr>
          <w:noProof/>
          <w:sz w:val="22"/>
          <w:szCs w:val="22"/>
          <w:lang w:val="sr-Latn-BA"/>
        </w:rPr>
      </w:pPr>
    </w:p>
    <w:p w:rsidR="000A1243" w:rsidRPr="009B7AF6" w:rsidRDefault="00EF5B7F" w:rsidP="005C5FF5">
      <w:pPr>
        <w:pStyle w:val="NoSpacing"/>
        <w:jc w:val="center"/>
        <w:rPr>
          <w:noProof/>
          <w:sz w:val="22"/>
          <w:szCs w:val="22"/>
          <w:lang w:val="sr-Latn-BA"/>
        </w:rPr>
      </w:pPr>
      <w:r w:rsidRPr="009B7AF6">
        <w:rPr>
          <w:noProof/>
          <w:sz w:val="22"/>
          <w:szCs w:val="22"/>
          <w:lang w:val="sr-Latn-BA"/>
        </w:rPr>
        <w:t>Члан</w:t>
      </w:r>
      <w:r w:rsidR="000A1243" w:rsidRPr="009B7AF6">
        <w:rPr>
          <w:noProof/>
          <w:sz w:val="22"/>
          <w:szCs w:val="22"/>
          <w:lang w:val="sr-Latn-BA"/>
        </w:rPr>
        <w:t xml:space="preserve"> </w:t>
      </w:r>
      <w:r w:rsidR="00CA6695" w:rsidRPr="009B7AF6">
        <w:rPr>
          <w:noProof/>
          <w:sz w:val="22"/>
          <w:szCs w:val="22"/>
          <w:lang w:val="sr-Latn-BA"/>
        </w:rPr>
        <w:t>11</w:t>
      </w:r>
      <w:r w:rsidR="000A1243" w:rsidRPr="009B7AF6">
        <w:rPr>
          <w:noProof/>
          <w:sz w:val="22"/>
          <w:szCs w:val="22"/>
          <w:lang w:val="sr-Latn-BA"/>
        </w:rPr>
        <w:t>.</w:t>
      </w:r>
    </w:p>
    <w:p w:rsidR="00EC524A" w:rsidRPr="009B7AF6" w:rsidRDefault="000A1243" w:rsidP="005C5FF5">
      <w:pPr>
        <w:pStyle w:val="NoSpacing"/>
        <w:jc w:val="center"/>
        <w:rPr>
          <w:noProof/>
          <w:sz w:val="22"/>
          <w:szCs w:val="22"/>
          <w:lang w:val="sr-Latn-BA"/>
        </w:rPr>
      </w:pPr>
      <w:r w:rsidRPr="009B7AF6">
        <w:rPr>
          <w:noProof/>
          <w:sz w:val="22"/>
          <w:szCs w:val="22"/>
          <w:lang w:val="sr-Latn-BA"/>
        </w:rPr>
        <w:t>(</w:t>
      </w:r>
      <w:r w:rsidR="00EF5B7F" w:rsidRPr="009B7AF6">
        <w:rPr>
          <w:noProof/>
          <w:sz w:val="22"/>
          <w:szCs w:val="22"/>
          <w:lang w:val="sr-Latn-BA"/>
        </w:rPr>
        <w:t>Пријем</w:t>
      </w:r>
      <w:r w:rsidR="003C1F4B" w:rsidRPr="009B7AF6">
        <w:rPr>
          <w:noProof/>
          <w:sz w:val="22"/>
          <w:szCs w:val="22"/>
          <w:lang w:val="sr-Latn-BA"/>
        </w:rPr>
        <w:t xml:space="preserve"> </w:t>
      </w:r>
      <w:r w:rsidR="00EF5B7F" w:rsidRPr="009B7AF6">
        <w:rPr>
          <w:noProof/>
          <w:sz w:val="22"/>
          <w:szCs w:val="22"/>
          <w:lang w:val="sr-Latn-BA"/>
        </w:rPr>
        <w:t>и</w:t>
      </w:r>
      <w:r w:rsidR="00DF5AD5" w:rsidRPr="009B7AF6">
        <w:rPr>
          <w:noProof/>
          <w:sz w:val="22"/>
          <w:szCs w:val="22"/>
          <w:lang w:val="sr-Latn-BA"/>
        </w:rPr>
        <w:t xml:space="preserve"> </w:t>
      </w:r>
      <w:r w:rsidR="00EF5B7F" w:rsidRPr="009B7AF6">
        <w:rPr>
          <w:noProof/>
          <w:sz w:val="22"/>
          <w:szCs w:val="22"/>
          <w:lang w:val="sr-Latn-BA"/>
        </w:rPr>
        <w:t>евидентирање</w:t>
      </w:r>
      <w:r w:rsidR="00DF5AD5" w:rsidRPr="009B7AF6">
        <w:rPr>
          <w:noProof/>
          <w:sz w:val="22"/>
          <w:szCs w:val="22"/>
          <w:lang w:val="sr-Latn-BA"/>
        </w:rPr>
        <w:t xml:space="preserve"> </w:t>
      </w:r>
      <w:r w:rsidR="00EF5B7F" w:rsidRPr="009B7AF6">
        <w:rPr>
          <w:noProof/>
          <w:sz w:val="22"/>
          <w:szCs w:val="22"/>
          <w:lang w:val="sr-Latn-BA"/>
        </w:rPr>
        <w:t>положене</w:t>
      </w:r>
    </w:p>
    <w:p w:rsidR="000A1243" w:rsidRPr="009B7AF6" w:rsidRDefault="00EF5B7F" w:rsidP="005C5FF5">
      <w:pPr>
        <w:pStyle w:val="NoSpacing"/>
        <w:jc w:val="center"/>
        <w:rPr>
          <w:noProof/>
          <w:sz w:val="22"/>
          <w:szCs w:val="22"/>
          <w:lang w:val="sr-Latn-BA"/>
        </w:rPr>
      </w:pPr>
      <w:r w:rsidRPr="009B7AF6">
        <w:rPr>
          <w:noProof/>
          <w:sz w:val="22"/>
          <w:szCs w:val="22"/>
          <w:lang w:val="sr-Latn-BA"/>
        </w:rPr>
        <w:t>бланко</w:t>
      </w:r>
      <w:r w:rsidR="00E838E8" w:rsidRPr="009B7AF6">
        <w:rPr>
          <w:noProof/>
          <w:sz w:val="22"/>
          <w:szCs w:val="22"/>
          <w:lang w:val="sr-Latn-BA"/>
        </w:rPr>
        <w:t xml:space="preserve"> </w:t>
      </w:r>
      <w:r w:rsidRPr="009B7AF6">
        <w:rPr>
          <w:noProof/>
          <w:sz w:val="22"/>
          <w:szCs w:val="22"/>
          <w:lang w:val="sr-Latn-BA"/>
        </w:rPr>
        <w:t>сопствене</w:t>
      </w:r>
      <w:r w:rsidR="00E838E8" w:rsidRPr="009B7AF6">
        <w:rPr>
          <w:noProof/>
          <w:sz w:val="22"/>
          <w:szCs w:val="22"/>
          <w:lang w:val="sr-Latn-BA"/>
        </w:rPr>
        <w:t xml:space="preserve"> </w:t>
      </w:r>
      <w:r w:rsidRPr="009B7AF6">
        <w:rPr>
          <w:noProof/>
          <w:sz w:val="22"/>
          <w:szCs w:val="22"/>
          <w:lang w:val="sr-Latn-BA"/>
        </w:rPr>
        <w:t>трасиране</w:t>
      </w:r>
      <w:r w:rsidR="00E838E8" w:rsidRPr="009B7AF6">
        <w:rPr>
          <w:noProof/>
          <w:sz w:val="22"/>
          <w:szCs w:val="22"/>
          <w:lang w:val="sr-Latn-BA"/>
        </w:rPr>
        <w:t xml:space="preserve"> </w:t>
      </w:r>
      <w:r w:rsidRPr="009B7AF6">
        <w:rPr>
          <w:noProof/>
          <w:sz w:val="22"/>
          <w:szCs w:val="22"/>
          <w:lang w:val="sr-Latn-BA"/>
        </w:rPr>
        <w:t>мјенице</w:t>
      </w:r>
      <w:r w:rsidR="000A1243" w:rsidRPr="009B7AF6">
        <w:rPr>
          <w:noProof/>
          <w:sz w:val="22"/>
          <w:szCs w:val="22"/>
          <w:lang w:val="sr-Latn-BA"/>
        </w:rPr>
        <w:t>)</w:t>
      </w:r>
    </w:p>
    <w:p w:rsidR="000A1243" w:rsidRPr="009B7AF6" w:rsidRDefault="000A1243" w:rsidP="00CA6695">
      <w:pPr>
        <w:pStyle w:val="NoSpacing"/>
        <w:jc w:val="both"/>
        <w:rPr>
          <w:noProof/>
          <w:sz w:val="22"/>
          <w:szCs w:val="22"/>
          <w:lang w:val="sr-Latn-BA"/>
        </w:rPr>
      </w:pPr>
    </w:p>
    <w:p w:rsidR="005C17F5" w:rsidRPr="009B7AF6" w:rsidRDefault="00EF5B7F" w:rsidP="00197503">
      <w:pPr>
        <w:pStyle w:val="NoSpacing"/>
        <w:numPr>
          <w:ilvl w:val="0"/>
          <w:numId w:val="15"/>
        </w:numPr>
        <w:ind w:left="426" w:hanging="426"/>
        <w:jc w:val="both"/>
        <w:rPr>
          <w:noProof/>
          <w:sz w:val="22"/>
          <w:szCs w:val="22"/>
          <w:lang w:val="sr-Latn-BA"/>
        </w:rPr>
      </w:pPr>
      <w:r w:rsidRPr="009B7AF6">
        <w:rPr>
          <w:noProof/>
          <w:sz w:val="22"/>
          <w:szCs w:val="22"/>
          <w:lang w:val="sr-Latn-BA"/>
        </w:rPr>
        <w:t>По</w:t>
      </w:r>
      <w:r w:rsidR="005C17F5" w:rsidRPr="009B7AF6">
        <w:rPr>
          <w:noProof/>
          <w:sz w:val="22"/>
          <w:szCs w:val="22"/>
          <w:lang w:val="sr-Latn-BA"/>
        </w:rPr>
        <w:t xml:space="preserve"> </w:t>
      </w:r>
      <w:r w:rsidRPr="009B7AF6">
        <w:rPr>
          <w:noProof/>
          <w:sz w:val="22"/>
          <w:szCs w:val="22"/>
          <w:lang w:val="sr-Latn-BA"/>
        </w:rPr>
        <w:t>пријему</w:t>
      </w:r>
      <w:r w:rsidR="005C17F5" w:rsidRPr="009B7AF6">
        <w:rPr>
          <w:noProof/>
          <w:sz w:val="22"/>
          <w:szCs w:val="22"/>
          <w:lang w:val="sr-Latn-BA"/>
        </w:rPr>
        <w:t xml:space="preserve"> </w:t>
      </w:r>
      <w:r w:rsidRPr="009B7AF6">
        <w:rPr>
          <w:noProof/>
          <w:sz w:val="22"/>
          <w:szCs w:val="22"/>
          <w:lang w:val="sr-Latn-BA"/>
        </w:rPr>
        <w:t>захтјева</w:t>
      </w:r>
      <w:r w:rsidR="005C17F5" w:rsidRPr="009B7AF6">
        <w:rPr>
          <w:noProof/>
          <w:sz w:val="22"/>
          <w:szCs w:val="22"/>
          <w:lang w:val="sr-Latn-BA"/>
        </w:rPr>
        <w:t xml:space="preserve"> </w:t>
      </w:r>
      <w:r w:rsidRPr="009B7AF6">
        <w:rPr>
          <w:noProof/>
          <w:sz w:val="22"/>
          <w:szCs w:val="22"/>
          <w:lang w:val="sr-Latn-BA"/>
        </w:rPr>
        <w:t>из</w:t>
      </w:r>
      <w:r w:rsidR="005C17F5" w:rsidRPr="009B7AF6">
        <w:rPr>
          <w:noProof/>
          <w:sz w:val="22"/>
          <w:szCs w:val="22"/>
          <w:lang w:val="sr-Latn-BA"/>
        </w:rPr>
        <w:t xml:space="preserve"> </w:t>
      </w:r>
      <w:r w:rsidRPr="009B7AF6">
        <w:rPr>
          <w:noProof/>
          <w:sz w:val="22"/>
          <w:szCs w:val="22"/>
          <w:lang w:val="sr-Latn-BA"/>
        </w:rPr>
        <w:t>члана</w:t>
      </w:r>
      <w:r w:rsidR="007E26A4" w:rsidRPr="009B7AF6">
        <w:rPr>
          <w:noProof/>
          <w:sz w:val="22"/>
          <w:szCs w:val="22"/>
          <w:lang w:val="sr-Latn-BA"/>
        </w:rPr>
        <w:t xml:space="preserve"> </w:t>
      </w:r>
      <w:r w:rsidR="005C5FF5" w:rsidRPr="009B7AF6">
        <w:rPr>
          <w:noProof/>
          <w:sz w:val="22"/>
          <w:szCs w:val="22"/>
          <w:lang w:val="sr-Latn-BA"/>
        </w:rPr>
        <w:t xml:space="preserve">10. </w:t>
      </w:r>
      <w:r w:rsidRPr="009B7AF6">
        <w:rPr>
          <w:noProof/>
          <w:sz w:val="22"/>
          <w:szCs w:val="22"/>
          <w:lang w:val="sr-Latn-BA"/>
        </w:rPr>
        <w:t>овог</w:t>
      </w:r>
      <w:r w:rsidR="000A1243" w:rsidRPr="009B7AF6">
        <w:rPr>
          <w:noProof/>
          <w:sz w:val="22"/>
          <w:szCs w:val="22"/>
          <w:lang w:val="sr-Latn-BA"/>
        </w:rPr>
        <w:t xml:space="preserve"> </w:t>
      </w:r>
      <w:r w:rsidRPr="009B7AF6">
        <w:rPr>
          <w:noProof/>
          <w:sz w:val="22"/>
          <w:szCs w:val="22"/>
          <w:lang w:val="sr-Latn-BA"/>
        </w:rPr>
        <w:t>упутства</w:t>
      </w:r>
      <w:r w:rsidR="005C17F5" w:rsidRPr="009B7AF6">
        <w:rPr>
          <w:noProof/>
          <w:sz w:val="22"/>
          <w:szCs w:val="22"/>
          <w:lang w:val="sr-Latn-BA"/>
        </w:rPr>
        <w:t xml:space="preserve">, </w:t>
      </w:r>
      <w:r w:rsidRPr="009B7AF6">
        <w:rPr>
          <w:noProof/>
          <w:sz w:val="22"/>
          <w:szCs w:val="22"/>
          <w:lang w:val="sr-Latn-BA"/>
        </w:rPr>
        <w:t>са</w:t>
      </w:r>
      <w:r w:rsidR="003C1F4B" w:rsidRPr="009B7AF6">
        <w:rPr>
          <w:noProof/>
          <w:sz w:val="22"/>
          <w:szCs w:val="22"/>
          <w:lang w:val="sr-Latn-BA"/>
        </w:rPr>
        <w:t xml:space="preserve"> </w:t>
      </w:r>
      <w:r w:rsidRPr="009B7AF6">
        <w:rPr>
          <w:noProof/>
          <w:sz w:val="22"/>
          <w:szCs w:val="22"/>
          <w:lang w:val="sr-Latn-BA"/>
        </w:rPr>
        <w:t>његовим</w:t>
      </w:r>
      <w:r w:rsidR="003C1F4B" w:rsidRPr="009B7AF6">
        <w:rPr>
          <w:noProof/>
          <w:sz w:val="22"/>
          <w:szCs w:val="22"/>
          <w:lang w:val="sr-Latn-BA"/>
        </w:rPr>
        <w:t xml:space="preserve"> </w:t>
      </w:r>
      <w:r w:rsidRPr="009B7AF6">
        <w:rPr>
          <w:noProof/>
          <w:sz w:val="22"/>
          <w:szCs w:val="22"/>
          <w:lang w:val="sr-Latn-BA"/>
        </w:rPr>
        <w:t>прилозима</w:t>
      </w:r>
      <w:r w:rsidR="003C1F4B" w:rsidRPr="009B7AF6">
        <w:rPr>
          <w:noProof/>
          <w:sz w:val="22"/>
          <w:szCs w:val="22"/>
          <w:lang w:val="sr-Latn-BA"/>
        </w:rPr>
        <w:t xml:space="preserve">, </w:t>
      </w:r>
      <w:r w:rsidR="005C5FF5" w:rsidRPr="009B7AF6">
        <w:rPr>
          <w:noProof/>
          <w:sz w:val="22"/>
          <w:szCs w:val="22"/>
          <w:lang w:val="sr-Latn-BA"/>
        </w:rPr>
        <w:t xml:space="preserve">гарантна канцеларија </w:t>
      </w:r>
      <w:r w:rsidRPr="009B7AF6">
        <w:rPr>
          <w:noProof/>
          <w:sz w:val="22"/>
          <w:szCs w:val="22"/>
          <w:lang w:val="sr-Latn-BA"/>
        </w:rPr>
        <w:t>провјерава</w:t>
      </w:r>
      <w:r w:rsidR="000A1243" w:rsidRPr="009B7AF6">
        <w:rPr>
          <w:noProof/>
          <w:sz w:val="22"/>
          <w:szCs w:val="22"/>
          <w:lang w:val="sr-Latn-BA"/>
        </w:rPr>
        <w:t>:</w:t>
      </w:r>
    </w:p>
    <w:p w:rsidR="005C5FF5" w:rsidRPr="009B7AF6" w:rsidRDefault="00EF5B7F" w:rsidP="00197503">
      <w:pPr>
        <w:pStyle w:val="NoSpacing"/>
        <w:numPr>
          <w:ilvl w:val="0"/>
          <w:numId w:val="16"/>
        </w:numPr>
        <w:tabs>
          <w:tab w:val="left" w:pos="851"/>
        </w:tabs>
        <w:ind w:left="851" w:hanging="425"/>
        <w:jc w:val="both"/>
        <w:rPr>
          <w:noProof/>
          <w:sz w:val="22"/>
          <w:szCs w:val="22"/>
          <w:lang w:val="sr-Latn-BA"/>
        </w:rPr>
      </w:pPr>
      <w:r w:rsidRPr="009B7AF6">
        <w:rPr>
          <w:noProof/>
          <w:sz w:val="22"/>
          <w:szCs w:val="22"/>
          <w:lang w:val="sr-Latn-BA"/>
        </w:rPr>
        <w:t>да</w:t>
      </w:r>
      <w:r w:rsidR="000A1243" w:rsidRPr="009B7AF6">
        <w:rPr>
          <w:noProof/>
          <w:sz w:val="22"/>
          <w:szCs w:val="22"/>
          <w:lang w:val="sr-Latn-BA"/>
        </w:rPr>
        <w:t xml:space="preserve"> </w:t>
      </w:r>
      <w:r w:rsidRPr="009B7AF6">
        <w:rPr>
          <w:noProof/>
          <w:sz w:val="22"/>
          <w:szCs w:val="22"/>
          <w:lang w:val="sr-Latn-BA"/>
        </w:rPr>
        <w:t>ли</w:t>
      </w:r>
      <w:r w:rsidR="000A1243" w:rsidRPr="009B7AF6">
        <w:rPr>
          <w:noProof/>
          <w:sz w:val="22"/>
          <w:szCs w:val="22"/>
          <w:lang w:val="sr-Latn-BA"/>
        </w:rPr>
        <w:t xml:space="preserve"> </w:t>
      </w:r>
      <w:r w:rsidRPr="009B7AF6">
        <w:rPr>
          <w:noProof/>
          <w:sz w:val="22"/>
          <w:szCs w:val="22"/>
          <w:lang w:val="sr-Latn-BA"/>
        </w:rPr>
        <w:t>је</w:t>
      </w:r>
      <w:r w:rsidR="005C17F5" w:rsidRPr="009B7AF6">
        <w:rPr>
          <w:noProof/>
          <w:sz w:val="22"/>
          <w:szCs w:val="22"/>
          <w:lang w:val="sr-Latn-BA"/>
        </w:rPr>
        <w:t xml:space="preserve"> </w:t>
      </w:r>
      <w:r w:rsidRPr="009B7AF6">
        <w:rPr>
          <w:noProof/>
          <w:sz w:val="22"/>
          <w:szCs w:val="22"/>
          <w:lang w:val="sr-Latn-BA"/>
        </w:rPr>
        <w:t>приложено</w:t>
      </w:r>
      <w:r w:rsidR="005C17F5" w:rsidRPr="009B7AF6">
        <w:rPr>
          <w:noProof/>
          <w:sz w:val="22"/>
          <w:szCs w:val="22"/>
          <w:lang w:val="sr-Latn-BA"/>
        </w:rPr>
        <w:t xml:space="preserve"> </w:t>
      </w:r>
      <w:r w:rsidRPr="009B7AF6">
        <w:rPr>
          <w:noProof/>
          <w:sz w:val="22"/>
          <w:szCs w:val="22"/>
          <w:lang w:val="sr-Latn-BA"/>
        </w:rPr>
        <w:t>одобрење</w:t>
      </w:r>
      <w:r w:rsidR="005C17F5" w:rsidRPr="009B7AF6">
        <w:rPr>
          <w:noProof/>
          <w:sz w:val="22"/>
          <w:szCs w:val="22"/>
          <w:lang w:val="sr-Latn-BA"/>
        </w:rPr>
        <w:t xml:space="preserve"> </w:t>
      </w:r>
      <w:r w:rsidRPr="009B7AF6">
        <w:rPr>
          <w:noProof/>
          <w:sz w:val="22"/>
          <w:szCs w:val="22"/>
          <w:lang w:val="sr-Latn-BA"/>
        </w:rPr>
        <w:t>о</w:t>
      </w:r>
      <w:r w:rsidR="005C17F5" w:rsidRPr="009B7AF6">
        <w:rPr>
          <w:noProof/>
          <w:sz w:val="22"/>
          <w:szCs w:val="22"/>
          <w:lang w:val="sr-Latn-BA"/>
        </w:rPr>
        <w:t xml:space="preserve"> </w:t>
      </w:r>
      <w:r w:rsidRPr="009B7AF6">
        <w:rPr>
          <w:noProof/>
          <w:sz w:val="22"/>
          <w:szCs w:val="22"/>
          <w:lang w:val="sr-Latn-BA"/>
        </w:rPr>
        <w:t>унутрашњој</w:t>
      </w:r>
      <w:r w:rsidR="005C17F5" w:rsidRPr="009B7AF6">
        <w:rPr>
          <w:noProof/>
          <w:sz w:val="22"/>
          <w:szCs w:val="22"/>
          <w:lang w:val="sr-Latn-BA"/>
        </w:rPr>
        <w:t xml:space="preserve"> </w:t>
      </w:r>
      <w:r w:rsidRPr="009B7AF6">
        <w:rPr>
          <w:noProof/>
          <w:sz w:val="22"/>
          <w:szCs w:val="22"/>
          <w:lang w:val="sr-Latn-BA"/>
        </w:rPr>
        <w:t>обради</w:t>
      </w:r>
      <w:r w:rsidR="005C17F5" w:rsidRPr="009B7AF6">
        <w:rPr>
          <w:noProof/>
          <w:sz w:val="22"/>
          <w:szCs w:val="22"/>
          <w:lang w:val="sr-Latn-BA"/>
        </w:rPr>
        <w:t xml:space="preserve"> </w:t>
      </w:r>
      <w:r w:rsidRPr="009B7AF6">
        <w:rPr>
          <w:noProof/>
          <w:sz w:val="22"/>
          <w:szCs w:val="22"/>
          <w:lang w:val="sr-Latn-BA"/>
        </w:rPr>
        <w:t>важеће</w:t>
      </w:r>
      <w:r w:rsidR="00B32CFF" w:rsidRPr="009B7AF6">
        <w:rPr>
          <w:noProof/>
          <w:sz w:val="22"/>
          <w:szCs w:val="22"/>
          <w:lang w:val="sr-Latn-BA"/>
        </w:rPr>
        <w:t xml:space="preserve"> </w:t>
      </w:r>
      <w:r w:rsidRPr="009B7AF6">
        <w:rPr>
          <w:noProof/>
          <w:sz w:val="22"/>
          <w:szCs w:val="22"/>
          <w:lang w:val="sr-Latn-BA"/>
        </w:rPr>
        <w:t>и</w:t>
      </w:r>
      <w:r w:rsidR="00B32CFF" w:rsidRPr="009B7AF6">
        <w:rPr>
          <w:noProof/>
          <w:sz w:val="22"/>
          <w:szCs w:val="22"/>
          <w:lang w:val="sr-Latn-BA"/>
        </w:rPr>
        <w:t xml:space="preserve"> </w:t>
      </w:r>
      <w:r w:rsidRPr="009B7AF6">
        <w:rPr>
          <w:noProof/>
          <w:sz w:val="22"/>
          <w:szCs w:val="22"/>
          <w:lang w:val="sr-Latn-BA"/>
        </w:rPr>
        <w:t>односи</w:t>
      </w:r>
      <w:r w:rsidR="005C17F5" w:rsidRPr="009B7AF6">
        <w:rPr>
          <w:noProof/>
          <w:sz w:val="22"/>
          <w:szCs w:val="22"/>
          <w:lang w:val="sr-Latn-BA"/>
        </w:rPr>
        <w:t xml:space="preserve"> </w:t>
      </w:r>
      <w:r w:rsidRPr="009B7AF6">
        <w:rPr>
          <w:noProof/>
          <w:sz w:val="22"/>
          <w:szCs w:val="22"/>
          <w:lang w:val="sr-Latn-BA"/>
        </w:rPr>
        <w:t>ли</w:t>
      </w:r>
      <w:r w:rsidR="00B32CFF" w:rsidRPr="009B7AF6">
        <w:rPr>
          <w:noProof/>
          <w:sz w:val="22"/>
          <w:szCs w:val="22"/>
          <w:lang w:val="sr-Latn-BA"/>
        </w:rPr>
        <w:t xml:space="preserve"> </w:t>
      </w:r>
      <w:r w:rsidRPr="009B7AF6">
        <w:rPr>
          <w:noProof/>
          <w:sz w:val="22"/>
          <w:szCs w:val="22"/>
          <w:lang w:val="sr-Latn-BA"/>
        </w:rPr>
        <w:t>се</w:t>
      </w:r>
      <w:r w:rsidR="00B32CFF" w:rsidRPr="009B7AF6">
        <w:rPr>
          <w:noProof/>
          <w:sz w:val="22"/>
          <w:szCs w:val="22"/>
          <w:lang w:val="sr-Latn-BA"/>
        </w:rPr>
        <w:t xml:space="preserve"> </w:t>
      </w:r>
      <w:r w:rsidRPr="009B7AF6">
        <w:rPr>
          <w:noProof/>
          <w:sz w:val="22"/>
          <w:szCs w:val="22"/>
          <w:lang w:val="sr-Latn-BA"/>
        </w:rPr>
        <w:t>на</w:t>
      </w:r>
      <w:r w:rsidR="005C17F5" w:rsidRPr="009B7AF6">
        <w:rPr>
          <w:noProof/>
          <w:sz w:val="22"/>
          <w:szCs w:val="22"/>
          <w:lang w:val="sr-Latn-BA"/>
        </w:rPr>
        <w:t xml:space="preserve"> </w:t>
      </w:r>
      <w:r w:rsidR="008C521D" w:rsidRPr="009B7AF6">
        <w:rPr>
          <w:i/>
          <w:noProof/>
          <w:sz w:val="22"/>
          <w:szCs w:val="22"/>
          <w:lang w:val="sr-Latn-BA"/>
        </w:rPr>
        <w:t>lohn</w:t>
      </w:r>
      <w:r w:rsidR="008C521D" w:rsidRPr="009B7AF6">
        <w:rPr>
          <w:noProof/>
          <w:sz w:val="22"/>
          <w:szCs w:val="22"/>
          <w:lang w:val="sr-Latn-BA"/>
        </w:rPr>
        <w:t xml:space="preserve"> </w:t>
      </w:r>
      <w:r w:rsidRPr="009B7AF6">
        <w:rPr>
          <w:noProof/>
          <w:sz w:val="22"/>
          <w:szCs w:val="22"/>
          <w:lang w:val="sr-Latn-BA"/>
        </w:rPr>
        <w:t>посао</w:t>
      </w:r>
      <w:r w:rsidR="005C17F5" w:rsidRPr="009B7AF6">
        <w:rPr>
          <w:noProof/>
          <w:sz w:val="22"/>
          <w:szCs w:val="22"/>
          <w:lang w:val="sr-Latn-BA"/>
        </w:rPr>
        <w:t xml:space="preserve">. </w:t>
      </w:r>
      <w:r w:rsidRPr="009B7AF6">
        <w:rPr>
          <w:noProof/>
          <w:sz w:val="22"/>
          <w:szCs w:val="22"/>
          <w:lang w:val="sr-Latn-BA"/>
        </w:rPr>
        <w:t>Провјеру</w:t>
      </w:r>
      <w:r w:rsidR="005C17F5" w:rsidRPr="009B7AF6">
        <w:rPr>
          <w:noProof/>
          <w:sz w:val="22"/>
          <w:szCs w:val="22"/>
          <w:lang w:val="sr-Latn-BA"/>
        </w:rPr>
        <w:t xml:space="preserve"> </w:t>
      </w:r>
      <w:r w:rsidRPr="009B7AF6">
        <w:rPr>
          <w:noProof/>
          <w:sz w:val="22"/>
          <w:szCs w:val="22"/>
          <w:lang w:val="sr-Latn-BA"/>
        </w:rPr>
        <w:t>о</w:t>
      </w:r>
      <w:r w:rsidR="00196DF3" w:rsidRPr="009B7AF6">
        <w:rPr>
          <w:noProof/>
          <w:sz w:val="22"/>
          <w:szCs w:val="22"/>
          <w:lang w:val="sr-Latn-BA"/>
        </w:rPr>
        <w:t xml:space="preserve"> </w:t>
      </w:r>
      <w:r w:rsidRPr="009B7AF6">
        <w:rPr>
          <w:noProof/>
          <w:sz w:val="22"/>
          <w:szCs w:val="22"/>
          <w:lang w:val="sr-Latn-BA"/>
        </w:rPr>
        <w:t>томе</w:t>
      </w:r>
      <w:r w:rsidR="00196DF3" w:rsidRPr="009B7AF6">
        <w:rPr>
          <w:noProof/>
          <w:sz w:val="22"/>
          <w:szCs w:val="22"/>
          <w:lang w:val="sr-Latn-BA"/>
        </w:rPr>
        <w:t xml:space="preserve"> </w:t>
      </w:r>
      <w:r w:rsidRPr="009B7AF6">
        <w:rPr>
          <w:noProof/>
          <w:sz w:val="22"/>
          <w:szCs w:val="22"/>
          <w:lang w:val="sr-Latn-BA"/>
        </w:rPr>
        <w:t>може</w:t>
      </w:r>
      <w:r w:rsidR="005C17F5" w:rsidRPr="009B7AF6">
        <w:rPr>
          <w:noProof/>
          <w:sz w:val="22"/>
          <w:szCs w:val="22"/>
          <w:lang w:val="sr-Latn-BA"/>
        </w:rPr>
        <w:t xml:space="preserve"> </w:t>
      </w:r>
      <w:r w:rsidRPr="009B7AF6">
        <w:rPr>
          <w:noProof/>
          <w:sz w:val="22"/>
          <w:szCs w:val="22"/>
          <w:lang w:val="sr-Latn-BA"/>
        </w:rPr>
        <w:t>обавити</w:t>
      </w:r>
      <w:r w:rsidR="005C17F5" w:rsidRPr="009B7AF6">
        <w:rPr>
          <w:noProof/>
          <w:sz w:val="22"/>
          <w:szCs w:val="22"/>
          <w:lang w:val="sr-Latn-BA"/>
        </w:rPr>
        <w:t xml:space="preserve"> </w:t>
      </w:r>
      <w:r w:rsidRPr="009B7AF6">
        <w:rPr>
          <w:noProof/>
          <w:sz w:val="22"/>
          <w:szCs w:val="22"/>
          <w:lang w:val="sr-Latn-BA"/>
        </w:rPr>
        <w:t>и</w:t>
      </w:r>
      <w:r w:rsidR="005C17F5" w:rsidRPr="009B7AF6">
        <w:rPr>
          <w:noProof/>
          <w:sz w:val="22"/>
          <w:szCs w:val="22"/>
          <w:lang w:val="sr-Latn-BA"/>
        </w:rPr>
        <w:t xml:space="preserve"> </w:t>
      </w:r>
      <w:r w:rsidRPr="009B7AF6">
        <w:rPr>
          <w:noProof/>
          <w:sz w:val="22"/>
          <w:szCs w:val="22"/>
          <w:lang w:val="sr-Latn-BA"/>
        </w:rPr>
        <w:t>код</w:t>
      </w:r>
      <w:r w:rsidR="005C17F5" w:rsidRPr="009B7AF6">
        <w:rPr>
          <w:noProof/>
          <w:sz w:val="22"/>
          <w:szCs w:val="22"/>
          <w:lang w:val="sr-Latn-BA"/>
        </w:rPr>
        <w:t xml:space="preserve"> </w:t>
      </w:r>
      <w:r w:rsidRPr="009B7AF6">
        <w:rPr>
          <w:noProof/>
          <w:sz w:val="22"/>
          <w:szCs w:val="22"/>
          <w:lang w:val="sr-Latn-BA"/>
        </w:rPr>
        <w:t>издаваоца</w:t>
      </w:r>
      <w:r w:rsidR="001759E5" w:rsidRPr="009B7AF6">
        <w:rPr>
          <w:noProof/>
          <w:sz w:val="22"/>
          <w:szCs w:val="22"/>
          <w:lang w:val="sr-Latn-BA"/>
        </w:rPr>
        <w:t xml:space="preserve"> </w:t>
      </w:r>
      <w:r w:rsidR="005C5FF5" w:rsidRPr="009B7AF6">
        <w:rPr>
          <w:noProof/>
          <w:sz w:val="22"/>
          <w:szCs w:val="22"/>
          <w:lang w:val="sr-Latn-BA"/>
        </w:rPr>
        <w:t xml:space="preserve">предметног </w:t>
      </w:r>
      <w:r w:rsidRPr="009B7AF6">
        <w:rPr>
          <w:noProof/>
          <w:sz w:val="22"/>
          <w:szCs w:val="22"/>
          <w:lang w:val="sr-Latn-BA"/>
        </w:rPr>
        <w:t>одобрења</w:t>
      </w:r>
      <w:r w:rsidR="001759E5" w:rsidRPr="009B7AF6">
        <w:rPr>
          <w:noProof/>
          <w:sz w:val="22"/>
          <w:szCs w:val="22"/>
          <w:lang w:val="sr-Latn-BA"/>
        </w:rPr>
        <w:t xml:space="preserve"> </w:t>
      </w:r>
      <w:r w:rsidRPr="009B7AF6">
        <w:rPr>
          <w:noProof/>
          <w:sz w:val="22"/>
          <w:szCs w:val="22"/>
          <w:lang w:val="sr-Latn-BA"/>
        </w:rPr>
        <w:t>или</w:t>
      </w:r>
      <w:r w:rsidR="001759E5" w:rsidRPr="009B7AF6">
        <w:rPr>
          <w:noProof/>
          <w:sz w:val="22"/>
          <w:szCs w:val="22"/>
          <w:lang w:val="sr-Latn-BA"/>
        </w:rPr>
        <w:t xml:space="preserve"> </w:t>
      </w:r>
      <w:r w:rsidRPr="009B7AF6">
        <w:rPr>
          <w:noProof/>
          <w:sz w:val="22"/>
          <w:szCs w:val="22"/>
          <w:lang w:val="sr-Latn-BA"/>
        </w:rPr>
        <w:t>надзорн</w:t>
      </w:r>
      <w:r w:rsidR="005C5FF5" w:rsidRPr="009B7AF6">
        <w:rPr>
          <w:noProof/>
          <w:sz w:val="22"/>
          <w:szCs w:val="22"/>
          <w:lang w:val="sr-Latn-BA"/>
        </w:rPr>
        <w:t>е</w:t>
      </w:r>
      <w:r w:rsidR="001759E5" w:rsidRPr="009B7AF6">
        <w:rPr>
          <w:noProof/>
          <w:sz w:val="22"/>
          <w:szCs w:val="22"/>
          <w:lang w:val="sr-Latn-BA"/>
        </w:rPr>
        <w:t xml:space="preserve"> </w:t>
      </w:r>
      <w:r w:rsidRPr="009B7AF6">
        <w:rPr>
          <w:noProof/>
          <w:sz w:val="22"/>
          <w:szCs w:val="22"/>
          <w:lang w:val="sr-Latn-BA"/>
        </w:rPr>
        <w:t>царинск</w:t>
      </w:r>
      <w:r w:rsidR="005C5FF5" w:rsidRPr="009B7AF6">
        <w:rPr>
          <w:noProof/>
          <w:sz w:val="22"/>
          <w:szCs w:val="22"/>
          <w:lang w:val="sr-Latn-BA"/>
        </w:rPr>
        <w:t>е канцеларије</w:t>
      </w:r>
      <w:r w:rsidR="005C17F5" w:rsidRPr="009B7AF6">
        <w:rPr>
          <w:noProof/>
          <w:sz w:val="22"/>
          <w:szCs w:val="22"/>
          <w:lang w:val="sr-Latn-BA"/>
        </w:rPr>
        <w:t xml:space="preserve">, </w:t>
      </w:r>
      <w:r w:rsidRPr="009B7AF6">
        <w:rPr>
          <w:noProof/>
          <w:sz w:val="22"/>
          <w:szCs w:val="22"/>
          <w:lang w:val="sr-Latn-BA"/>
        </w:rPr>
        <w:t>усмено</w:t>
      </w:r>
      <w:r w:rsidR="005C17F5" w:rsidRPr="009B7AF6">
        <w:rPr>
          <w:noProof/>
          <w:sz w:val="22"/>
          <w:szCs w:val="22"/>
          <w:lang w:val="sr-Latn-BA"/>
        </w:rPr>
        <w:t xml:space="preserve"> (</w:t>
      </w:r>
      <w:r w:rsidRPr="009B7AF6">
        <w:rPr>
          <w:noProof/>
          <w:sz w:val="22"/>
          <w:szCs w:val="22"/>
          <w:lang w:val="sr-Latn-BA"/>
        </w:rPr>
        <w:t>путем</w:t>
      </w:r>
      <w:r w:rsidR="005C17F5" w:rsidRPr="009B7AF6">
        <w:rPr>
          <w:noProof/>
          <w:sz w:val="22"/>
          <w:szCs w:val="22"/>
          <w:lang w:val="sr-Latn-BA"/>
        </w:rPr>
        <w:t xml:space="preserve"> </w:t>
      </w:r>
      <w:r w:rsidRPr="009B7AF6">
        <w:rPr>
          <w:noProof/>
          <w:sz w:val="22"/>
          <w:szCs w:val="22"/>
          <w:lang w:val="sr-Latn-BA"/>
        </w:rPr>
        <w:t>телефона</w:t>
      </w:r>
      <w:r w:rsidR="000A1243" w:rsidRPr="009B7AF6">
        <w:rPr>
          <w:noProof/>
          <w:sz w:val="22"/>
          <w:szCs w:val="22"/>
          <w:lang w:val="sr-Latn-BA"/>
        </w:rPr>
        <w:t>)</w:t>
      </w:r>
      <w:r w:rsidR="005C17F5" w:rsidRPr="009B7AF6">
        <w:rPr>
          <w:noProof/>
          <w:sz w:val="22"/>
          <w:szCs w:val="22"/>
          <w:lang w:val="sr-Latn-BA"/>
        </w:rPr>
        <w:t xml:space="preserve"> </w:t>
      </w:r>
      <w:r w:rsidRPr="009B7AF6">
        <w:rPr>
          <w:noProof/>
          <w:sz w:val="22"/>
          <w:szCs w:val="22"/>
          <w:lang w:val="sr-Latn-BA"/>
        </w:rPr>
        <w:t>или</w:t>
      </w:r>
      <w:r w:rsidR="005C17F5" w:rsidRPr="009B7AF6">
        <w:rPr>
          <w:noProof/>
          <w:sz w:val="22"/>
          <w:szCs w:val="22"/>
          <w:lang w:val="sr-Latn-BA"/>
        </w:rPr>
        <w:t xml:space="preserve"> </w:t>
      </w:r>
      <w:r w:rsidRPr="009B7AF6">
        <w:rPr>
          <w:noProof/>
          <w:sz w:val="22"/>
          <w:szCs w:val="22"/>
          <w:lang w:val="sr-Latn-BA"/>
        </w:rPr>
        <w:t>е</w:t>
      </w:r>
      <w:r w:rsidR="005C17F5" w:rsidRPr="009B7AF6">
        <w:rPr>
          <w:noProof/>
          <w:sz w:val="22"/>
          <w:szCs w:val="22"/>
          <w:lang w:val="sr-Latn-BA"/>
        </w:rPr>
        <w:t>-</w:t>
      </w:r>
      <w:r w:rsidR="00887647" w:rsidRPr="009B7AF6">
        <w:rPr>
          <w:noProof/>
          <w:sz w:val="22"/>
          <w:szCs w:val="22"/>
          <w:lang w:val="sr-Latn-BA"/>
        </w:rPr>
        <w:t>mail</w:t>
      </w:r>
      <w:r w:rsidR="003A53D6" w:rsidRPr="009B7AF6">
        <w:rPr>
          <w:noProof/>
          <w:sz w:val="22"/>
          <w:szCs w:val="22"/>
          <w:lang w:val="sr-Latn-BA"/>
        </w:rPr>
        <w:t>om</w:t>
      </w:r>
      <w:r w:rsidR="000A1243" w:rsidRPr="009B7AF6">
        <w:rPr>
          <w:noProof/>
          <w:sz w:val="22"/>
          <w:szCs w:val="22"/>
          <w:lang w:val="sr-Latn-BA"/>
        </w:rPr>
        <w:t>,</w:t>
      </w:r>
      <w:r w:rsidR="005C17F5" w:rsidRPr="009B7AF6">
        <w:rPr>
          <w:noProof/>
          <w:sz w:val="22"/>
          <w:szCs w:val="22"/>
          <w:lang w:val="sr-Latn-BA"/>
        </w:rPr>
        <w:t xml:space="preserve"> </w:t>
      </w:r>
      <w:r w:rsidRPr="009B7AF6">
        <w:rPr>
          <w:noProof/>
          <w:sz w:val="22"/>
          <w:szCs w:val="22"/>
          <w:lang w:val="sr-Latn-BA"/>
        </w:rPr>
        <w:t>уз</w:t>
      </w:r>
      <w:r w:rsidR="005C17F5" w:rsidRPr="009B7AF6">
        <w:rPr>
          <w:noProof/>
          <w:sz w:val="22"/>
          <w:szCs w:val="22"/>
          <w:lang w:val="sr-Latn-BA"/>
        </w:rPr>
        <w:t xml:space="preserve"> </w:t>
      </w:r>
      <w:r w:rsidRPr="009B7AF6">
        <w:rPr>
          <w:noProof/>
          <w:sz w:val="22"/>
          <w:szCs w:val="22"/>
          <w:lang w:val="sr-Latn-BA"/>
        </w:rPr>
        <w:t>забиљешку</w:t>
      </w:r>
      <w:r w:rsidR="005C17F5" w:rsidRPr="009B7AF6">
        <w:rPr>
          <w:noProof/>
          <w:sz w:val="22"/>
          <w:szCs w:val="22"/>
          <w:lang w:val="sr-Latn-BA"/>
        </w:rPr>
        <w:t xml:space="preserve"> </w:t>
      </w:r>
      <w:r w:rsidRPr="009B7AF6">
        <w:rPr>
          <w:noProof/>
          <w:sz w:val="22"/>
          <w:szCs w:val="22"/>
          <w:lang w:val="sr-Latn-BA"/>
        </w:rPr>
        <w:t>о</w:t>
      </w:r>
      <w:r w:rsidR="005C17F5" w:rsidRPr="009B7AF6">
        <w:rPr>
          <w:noProof/>
          <w:sz w:val="22"/>
          <w:szCs w:val="22"/>
          <w:lang w:val="sr-Latn-BA"/>
        </w:rPr>
        <w:t xml:space="preserve"> </w:t>
      </w:r>
      <w:r w:rsidRPr="009B7AF6">
        <w:rPr>
          <w:noProof/>
          <w:sz w:val="22"/>
          <w:szCs w:val="22"/>
          <w:lang w:val="sr-Latn-BA"/>
        </w:rPr>
        <w:t>таквој</w:t>
      </w:r>
      <w:r w:rsidR="000A1243" w:rsidRPr="009B7AF6">
        <w:rPr>
          <w:noProof/>
          <w:sz w:val="22"/>
          <w:szCs w:val="22"/>
          <w:lang w:val="sr-Latn-BA"/>
        </w:rPr>
        <w:t xml:space="preserve"> </w:t>
      </w:r>
      <w:r w:rsidRPr="009B7AF6">
        <w:rPr>
          <w:noProof/>
          <w:sz w:val="22"/>
          <w:szCs w:val="22"/>
          <w:lang w:val="sr-Latn-BA"/>
        </w:rPr>
        <w:t>провјери</w:t>
      </w:r>
      <w:r w:rsidR="005C17F5" w:rsidRPr="009B7AF6">
        <w:rPr>
          <w:noProof/>
          <w:sz w:val="22"/>
          <w:szCs w:val="22"/>
          <w:lang w:val="sr-Latn-BA"/>
        </w:rPr>
        <w:t xml:space="preserve"> </w:t>
      </w:r>
      <w:r w:rsidRPr="009B7AF6">
        <w:rPr>
          <w:noProof/>
          <w:sz w:val="22"/>
          <w:szCs w:val="22"/>
          <w:lang w:val="sr-Latn-BA"/>
        </w:rPr>
        <w:t>у</w:t>
      </w:r>
      <w:r w:rsidR="005C17F5" w:rsidRPr="009B7AF6">
        <w:rPr>
          <w:noProof/>
          <w:sz w:val="22"/>
          <w:szCs w:val="22"/>
          <w:lang w:val="sr-Latn-BA"/>
        </w:rPr>
        <w:t xml:space="preserve"> </w:t>
      </w:r>
      <w:r w:rsidRPr="009B7AF6">
        <w:rPr>
          <w:noProof/>
          <w:sz w:val="22"/>
          <w:szCs w:val="22"/>
          <w:lang w:val="sr-Latn-BA"/>
        </w:rPr>
        <w:t>спису</w:t>
      </w:r>
      <w:r w:rsidR="005C17F5" w:rsidRPr="009B7AF6">
        <w:rPr>
          <w:noProof/>
          <w:sz w:val="22"/>
          <w:szCs w:val="22"/>
          <w:lang w:val="sr-Latn-BA"/>
        </w:rPr>
        <w:t xml:space="preserve"> </w:t>
      </w:r>
      <w:r w:rsidRPr="009B7AF6">
        <w:rPr>
          <w:noProof/>
          <w:sz w:val="22"/>
          <w:szCs w:val="22"/>
          <w:lang w:val="sr-Latn-BA"/>
        </w:rPr>
        <w:t>предмета</w:t>
      </w:r>
      <w:r w:rsidR="00F63476" w:rsidRPr="009B7AF6">
        <w:rPr>
          <w:noProof/>
          <w:sz w:val="22"/>
          <w:szCs w:val="22"/>
          <w:lang w:val="sr-Latn-BA"/>
        </w:rPr>
        <w:t>,</w:t>
      </w:r>
      <w:r w:rsidR="0011647F" w:rsidRPr="009B7AF6">
        <w:rPr>
          <w:noProof/>
          <w:sz w:val="22"/>
          <w:szCs w:val="22"/>
          <w:lang w:val="sr-Latn-BA"/>
        </w:rPr>
        <w:t xml:space="preserve"> </w:t>
      </w:r>
    </w:p>
    <w:p w:rsidR="00B32CFF" w:rsidRPr="009B7AF6" w:rsidRDefault="005C5FF5" w:rsidP="00197503">
      <w:pPr>
        <w:pStyle w:val="NoSpacing"/>
        <w:numPr>
          <w:ilvl w:val="0"/>
          <w:numId w:val="16"/>
        </w:numPr>
        <w:tabs>
          <w:tab w:val="left" w:pos="851"/>
        </w:tabs>
        <w:ind w:left="851" w:hanging="425"/>
        <w:jc w:val="both"/>
        <w:rPr>
          <w:noProof/>
          <w:sz w:val="22"/>
          <w:szCs w:val="22"/>
          <w:lang w:val="sr-Latn-BA"/>
        </w:rPr>
      </w:pPr>
      <w:r w:rsidRPr="009B7AF6">
        <w:rPr>
          <w:noProof/>
          <w:sz w:val="22"/>
          <w:szCs w:val="22"/>
          <w:lang w:val="sr-Latn-BA"/>
        </w:rPr>
        <w:t>испуњеност</w:t>
      </w:r>
      <w:r w:rsidR="0095511B" w:rsidRPr="009B7AF6">
        <w:rPr>
          <w:noProof/>
          <w:sz w:val="22"/>
          <w:szCs w:val="22"/>
          <w:lang w:val="sr-Latn-BA"/>
        </w:rPr>
        <w:t xml:space="preserve"> </w:t>
      </w:r>
      <w:r w:rsidR="00EF5B7F" w:rsidRPr="009B7AF6">
        <w:rPr>
          <w:noProof/>
          <w:sz w:val="22"/>
          <w:szCs w:val="22"/>
          <w:lang w:val="sr-Latn-BA"/>
        </w:rPr>
        <w:t>услова</w:t>
      </w:r>
      <w:r w:rsidR="00BB25F9" w:rsidRPr="009B7AF6">
        <w:rPr>
          <w:noProof/>
          <w:sz w:val="22"/>
          <w:szCs w:val="22"/>
          <w:lang w:val="sr-Latn-BA"/>
        </w:rPr>
        <w:t xml:space="preserve"> </w:t>
      </w:r>
      <w:r w:rsidR="00EF5B7F" w:rsidRPr="009B7AF6">
        <w:rPr>
          <w:noProof/>
          <w:sz w:val="22"/>
          <w:szCs w:val="22"/>
          <w:lang w:val="sr-Latn-BA"/>
        </w:rPr>
        <w:t>из</w:t>
      </w:r>
      <w:r w:rsidR="00BB25F9" w:rsidRPr="009B7AF6">
        <w:rPr>
          <w:noProof/>
          <w:sz w:val="22"/>
          <w:szCs w:val="22"/>
          <w:lang w:val="sr-Latn-BA"/>
        </w:rPr>
        <w:t xml:space="preserve"> </w:t>
      </w:r>
      <w:r w:rsidR="00EF5B7F" w:rsidRPr="009B7AF6">
        <w:rPr>
          <w:noProof/>
          <w:sz w:val="22"/>
          <w:szCs w:val="22"/>
          <w:lang w:val="sr-Latn-BA"/>
        </w:rPr>
        <w:t>члана</w:t>
      </w:r>
      <w:r w:rsidR="007E26A4" w:rsidRPr="009B7AF6">
        <w:rPr>
          <w:noProof/>
          <w:sz w:val="22"/>
          <w:szCs w:val="22"/>
          <w:lang w:val="sr-Latn-BA"/>
        </w:rPr>
        <w:t xml:space="preserve"> </w:t>
      </w:r>
      <w:r w:rsidRPr="009B7AF6">
        <w:rPr>
          <w:noProof/>
          <w:sz w:val="22"/>
          <w:szCs w:val="22"/>
          <w:lang w:val="sr-Latn-BA"/>
        </w:rPr>
        <w:t xml:space="preserve">10. </w:t>
      </w:r>
      <w:r w:rsidR="00EF5B7F" w:rsidRPr="009B7AF6">
        <w:rPr>
          <w:noProof/>
          <w:sz w:val="22"/>
          <w:szCs w:val="22"/>
          <w:lang w:val="sr-Latn-BA"/>
        </w:rPr>
        <w:t>став</w:t>
      </w:r>
      <w:r w:rsidR="00BB25F9" w:rsidRPr="009B7AF6">
        <w:rPr>
          <w:noProof/>
          <w:sz w:val="22"/>
          <w:szCs w:val="22"/>
          <w:lang w:val="sr-Latn-BA"/>
        </w:rPr>
        <w:t xml:space="preserve"> (3) </w:t>
      </w:r>
      <w:r w:rsidR="00EF5B7F" w:rsidRPr="009B7AF6">
        <w:rPr>
          <w:noProof/>
          <w:sz w:val="22"/>
          <w:szCs w:val="22"/>
          <w:lang w:val="sr-Latn-BA"/>
        </w:rPr>
        <w:t>тачка</w:t>
      </w:r>
      <w:r w:rsidR="00BB25F9" w:rsidRPr="009B7AF6">
        <w:rPr>
          <w:noProof/>
          <w:sz w:val="22"/>
          <w:szCs w:val="22"/>
          <w:lang w:val="sr-Latn-BA"/>
        </w:rPr>
        <w:t xml:space="preserve"> </w:t>
      </w:r>
      <w:r w:rsidR="00EF5B7F" w:rsidRPr="009B7AF6">
        <w:rPr>
          <w:noProof/>
          <w:sz w:val="22"/>
          <w:szCs w:val="22"/>
          <w:lang w:val="sr-Latn-BA"/>
        </w:rPr>
        <w:t>б</w:t>
      </w:r>
      <w:r w:rsidR="00BB25F9" w:rsidRPr="009B7AF6">
        <w:rPr>
          <w:noProof/>
          <w:sz w:val="22"/>
          <w:szCs w:val="22"/>
          <w:lang w:val="sr-Latn-BA"/>
        </w:rPr>
        <w:t xml:space="preserve">) </w:t>
      </w:r>
      <w:r w:rsidR="00EF5B7F" w:rsidRPr="009B7AF6">
        <w:rPr>
          <w:noProof/>
          <w:sz w:val="22"/>
          <w:szCs w:val="22"/>
          <w:lang w:val="sr-Latn-BA"/>
        </w:rPr>
        <w:t>и</w:t>
      </w:r>
      <w:r w:rsidR="00EA7D74" w:rsidRPr="009B7AF6">
        <w:rPr>
          <w:noProof/>
          <w:sz w:val="22"/>
          <w:szCs w:val="22"/>
          <w:lang w:val="sr-Latn-BA"/>
        </w:rPr>
        <w:t xml:space="preserve"> </w:t>
      </w:r>
      <w:r w:rsidR="00EF5B7F" w:rsidRPr="009B7AF6">
        <w:rPr>
          <w:noProof/>
          <w:sz w:val="22"/>
          <w:szCs w:val="22"/>
          <w:lang w:val="sr-Latn-BA"/>
        </w:rPr>
        <w:t>став</w:t>
      </w:r>
      <w:r w:rsidR="00EA7D74" w:rsidRPr="009B7AF6">
        <w:rPr>
          <w:noProof/>
          <w:sz w:val="22"/>
          <w:szCs w:val="22"/>
          <w:lang w:val="sr-Latn-BA"/>
        </w:rPr>
        <w:t xml:space="preserve"> (4) </w:t>
      </w:r>
      <w:r w:rsidR="00EF5B7F" w:rsidRPr="009B7AF6">
        <w:rPr>
          <w:noProof/>
          <w:sz w:val="22"/>
          <w:szCs w:val="22"/>
          <w:lang w:val="sr-Latn-BA"/>
        </w:rPr>
        <w:t>овог</w:t>
      </w:r>
      <w:r w:rsidR="00BB25F9" w:rsidRPr="009B7AF6">
        <w:rPr>
          <w:noProof/>
          <w:sz w:val="22"/>
          <w:szCs w:val="22"/>
          <w:lang w:val="sr-Latn-BA"/>
        </w:rPr>
        <w:t xml:space="preserve"> </w:t>
      </w:r>
      <w:r w:rsidR="00EF5B7F" w:rsidRPr="009B7AF6">
        <w:rPr>
          <w:noProof/>
          <w:sz w:val="22"/>
          <w:szCs w:val="22"/>
          <w:lang w:val="sr-Latn-BA"/>
        </w:rPr>
        <w:t>упутства</w:t>
      </w:r>
      <w:r w:rsidR="00AE66C1" w:rsidRPr="009B7AF6">
        <w:rPr>
          <w:noProof/>
          <w:sz w:val="22"/>
          <w:szCs w:val="22"/>
          <w:lang w:val="sr-Latn-BA"/>
        </w:rPr>
        <w:t>,</w:t>
      </w:r>
    </w:p>
    <w:p w:rsidR="00BB25F9" w:rsidRPr="009B7AF6" w:rsidRDefault="00EF5B7F" w:rsidP="00197503">
      <w:pPr>
        <w:pStyle w:val="NoSpacing"/>
        <w:numPr>
          <w:ilvl w:val="0"/>
          <w:numId w:val="16"/>
        </w:numPr>
        <w:tabs>
          <w:tab w:val="left" w:pos="851"/>
        </w:tabs>
        <w:ind w:left="851" w:hanging="425"/>
        <w:jc w:val="both"/>
        <w:rPr>
          <w:noProof/>
          <w:sz w:val="22"/>
          <w:szCs w:val="22"/>
          <w:lang w:val="sr-Latn-BA"/>
        </w:rPr>
      </w:pPr>
      <w:r w:rsidRPr="009B7AF6">
        <w:rPr>
          <w:noProof/>
          <w:sz w:val="22"/>
          <w:szCs w:val="22"/>
          <w:lang w:val="sr-Latn-BA"/>
        </w:rPr>
        <w:t>мјеничну</w:t>
      </w:r>
      <w:r w:rsidR="00BB25F9" w:rsidRPr="009B7AF6">
        <w:rPr>
          <w:noProof/>
          <w:sz w:val="22"/>
          <w:szCs w:val="22"/>
          <w:lang w:val="sr-Latn-BA"/>
        </w:rPr>
        <w:t xml:space="preserve"> </w:t>
      </w:r>
      <w:r w:rsidRPr="009B7AF6">
        <w:rPr>
          <w:noProof/>
          <w:sz w:val="22"/>
          <w:szCs w:val="22"/>
          <w:lang w:val="sr-Latn-BA"/>
        </w:rPr>
        <w:t>изјаву</w:t>
      </w:r>
      <w:r w:rsidR="00EC524A" w:rsidRPr="009B7AF6">
        <w:rPr>
          <w:noProof/>
          <w:sz w:val="22"/>
          <w:szCs w:val="22"/>
          <w:lang w:val="sr-Latn-BA"/>
        </w:rPr>
        <w:t xml:space="preserve"> </w:t>
      </w:r>
      <w:r w:rsidRPr="009B7AF6">
        <w:rPr>
          <w:noProof/>
          <w:sz w:val="22"/>
          <w:szCs w:val="22"/>
          <w:lang w:val="sr-Latn-BA"/>
        </w:rPr>
        <w:t>из</w:t>
      </w:r>
      <w:r w:rsidR="00EC524A" w:rsidRPr="009B7AF6">
        <w:rPr>
          <w:noProof/>
          <w:sz w:val="22"/>
          <w:szCs w:val="22"/>
          <w:lang w:val="sr-Latn-BA"/>
        </w:rPr>
        <w:t xml:space="preserve"> </w:t>
      </w:r>
      <w:r w:rsidRPr="009B7AF6">
        <w:rPr>
          <w:noProof/>
          <w:sz w:val="22"/>
          <w:szCs w:val="22"/>
          <w:lang w:val="sr-Latn-BA"/>
        </w:rPr>
        <w:t>члана</w:t>
      </w:r>
      <w:r w:rsidR="007E26A4" w:rsidRPr="009B7AF6">
        <w:rPr>
          <w:noProof/>
          <w:sz w:val="22"/>
          <w:szCs w:val="22"/>
          <w:lang w:val="sr-Latn-BA"/>
        </w:rPr>
        <w:t xml:space="preserve"> </w:t>
      </w:r>
      <w:r w:rsidR="005C5FF5" w:rsidRPr="009B7AF6">
        <w:rPr>
          <w:noProof/>
          <w:sz w:val="22"/>
          <w:szCs w:val="22"/>
          <w:lang w:val="sr-Latn-BA"/>
        </w:rPr>
        <w:t xml:space="preserve">10. </w:t>
      </w:r>
      <w:r w:rsidRPr="009B7AF6">
        <w:rPr>
          <w:noProof/>
          <w:sz w:val="22"/>
          <w:szCs w:val="22"/>
          <w:lang w:val="sr-Latn-BA"/>
        </w:rPr>
        <w:t>став</w:t>
      </w:r>
      <w:r w:rsidR="00EC524A" w:rsidRPr="009B7AF6">
        <w:rPr>
          <w:noProof/>
          <w:sz w:val="22"/>
          <w:szCs w:val="22"/>
          <w:lang w:val="sr-Latn-BA"/>
        </w:rPr>
        <w:t xml:space="preserve"> (3) </w:t>
      </w:r>
      <w:r w:rsidRPr="009B7AF6">
        <w:rPr>
          <w:noProof/>
          <w:sz w:val="22"/>
          <w:szCs w:val="22"/>
          <w:lang w:val="sr-Latn-BA"/>
        </w:rPr>
        <w:t>тачка</w:t>
      </w:r>
      <w:r w:rsidR="00EC524A" w:rsidRPr="009B7AF6">
        <w:rPr>
          <w:noProof/>
          <w:sz w:val="22"/>
          <w:szCs w:val="22"/>
          <w:lang w:val="sr-Latn-BA"/>
        </w:rPr>
        <w:t xml:space="preserve"> </w:t>
      </w:r>
      <w:r w:rsidRPr="009B7AF6">
        <w:rPr>
          <w:noProof/>
          <w:sz w:val="22"/>
          <w:szCs w:val="22"/>
          <w:lang w:val="sr-Latn-BA"/>
        </w:rPr>
        <w:t>ц</w:t>
      </w:r>
      <w:r w:rsidR="00EC524A" w:rsidRPr="009B7AF6">
        <w:rPr>
          <w:noProof/>
          <w:sz w:val="22"/>
          <w:szCs w:val="22"/>
          <w:lang w:val="sr-Latn-BA"/>
        </w:rPr>
        <w:t xml:space="preserve">) </w:t>
      </w:r>
      <w:r w:rsidRPr="009B7AF6">
        <w:rPr>
          <w:noProof/>
          <w:sz w:val="22"/>
          <w:szCs w:val="22"/>
          <w:lang w:val="sr-Latn-BA"/>
        </w:rPr>
        <w:t>овог</w:t>
      </w:r>
      <w:r w:rsidR="00EC524A" w:rsidRPr="009B7AF6">
        <w:rPr>
          <w:noProof/>
          <w:sz w:val="22"/>
          <w:szCs w:val="22"/>
          <w:lang w:val="sr-Latn-BA"/>
        </w:rPr>
        <w:t xml:space="preserve"> </w:t>
      </w:r>
      <w:r w:rsidRPr="009B7AF6">
        <w:rPr>
          <w:noProof/>
          <w:sz w:val="22"/>
          <w:szCs w:val="22"/>
          <w:lang w:val="sr-Latn-BA"/>
        </w:rPr>
        <w:t>упутства</w:t>
      </w:r>
      <w:r w:rsidR="00774DA4" w:rsidRPr="009B7AF6">
        <w:rPr>
          <w:noProof/>
          <w:sz w:val="22"/>
          <w:szCs w:val="22"/>
          <w:lang w:val="sr-Latn-BA"/>
        </w:rPr>
        <w:t>,</w:t>
      </w:r>
      <w:r w:rsidR="005C5FF5" w:rsidRPr="009B7AF6">
        <w:rPr>
          <w:noProof/>
          <w:sz w:val="22"/>
          <w:szCs w:val="22"/>
          <w:lang w:val="sr-Latn-BA"/>
        </w:rPr>
        <w:t xml:space="preserve"> у смислу </w:t>
      </w:r>
      <w:r w:rsidRPr="009B7AF6">
        <w:rPr>
          <w:noProof/>
          <w:sz w:val="22"/>
          <w:szCs w:val="22"/>
          <w:lang w:val="sr-Latn-BA"/>
        </w:rPr>
        <w:t>да</w:t>
      </w:r>
      <w:r w:rsidR="008A2D7D" w:rsidRPr="009B7AF6">
        <w:rPr>
          <w:noProof/>
          <w:sz w:val="22"/>
          <w:szCs w:val="22"/>
          <w:lang w:val="sr-Latn-BA"/>
        </w:rPr>
        <w:t xml:space="preserve"> </w:t>
      </w:r>
      <w:r w:rsidRPr="009B7AF6">
        <w:rPr>
          <w:noProof/>
          <w:sz w:val="22"/>
          <w:szCs w:val="22"/>
          <w:lang w:val="sr-Latn-BA"/>
        </w:rPr>
        <w:t>ли</w:t>
      </w:r>
      <w:r w:rsidR="008A2D7D" w:rsidRPr="009B7AF6">
        <w:rPr>
          <w:noProof/>
          <w:sz w:val="22"/>
          <w:szCs w:val="22"/>
          <w:lang w:val="sr-Latn-BA"/>
        </w:rPr>
        <w:t xml:space="preserve"> </w:t>
      </w:r>
      <w:r w:rsidRPr="009B7AF6">
        <w:rPr>
          <w:noProof/>
          <w:sz w:val="22"/>
          <w:szCs w:val="22"/>
          <w:lang w:val="sr-Latn-BA"/>
        </w:rPr>
        <w:t>иста</w:t>
      </w:r>
      <w:r w:rsidR="008A2D7D" w:rsidRPr="009B7AF6">
        <w:rPr>
          <w:noProof/>
          <w:sz w:val="22"/>
          <w:szCs w:val="22"/>
          <w:lang w:val="sr-Latn-BA"/>
        </w:rPr>
        <w:t xml:space="preserve"> </w:t>
      </w:r>
      <w:r w:rsidRPr="009B7AF6">
        <w:rPr>
          <w:noProof/>
          <w:sz w:val="22"/>
          <w:szCs w:val="22"/>
          <w:lang w:val="sr-Latn-BA"/>
        </w:rPr>
        <w:t>садржи</w:t>
      </w:r>
      <w:r w:rsidR="008A2D7D" w:rsidRPr="009B7AF6">
        <w:rPr>
          <w:noProof/>
          <w:sz w:val="22"/>
          <w:szCs w:val="22"/>
          <w:lang w:val="sr-Latn-BA"/>
        </w:rPr>
        <w:t xml:space="preserve"> </w:t>
      </w:r>
      <w:r w:rsidRPr="009B7AF6">
        <w:rPr>
          <w:noProof/>
          <w:sz w:val="22"/>
          <w:szCs w:val="22"/>
          <w:lang w:val="sr-Latn-BA"/>
        </w:rPr>
        <w:t>све</w:t>
      </w:r>
      <w:r w:rsidR="008A2D7D" w:rsidRPr="009B7AF6">
        <w:rPr>
          <w:noProof/>
          <w:sz w:val="22"/>
          <w:szCs w:val="22"/>
          <w:lang w:val="sr-Latn-BA"/>
        </w:rPr>
        <w:t xml:space="preserve"> </w:t>
      </w:r>
      <w:r w:rsidRPr="009B7AF6">
        <w:rPr>
          <w:noProof/>
          <w:sz w:val="22"/>
          <w:szCs w:val="22"/>
          <w:lang w:val="sr-Latn-BA"/>
        </w:rPr>
        <w:t>потребне</w:t>
      </w:r>
      <w:r w:rsidR="008A2D7D" w:rsidRPr="009B7AF6">
        <w:rPr>
          <w:noProof/>
          <w:sz w:val="22"/>
          <w:szCs w:val="22"/>
          <w:lang w:val="sr-Latn-BA"/>
        </w:rPr>
        <w:t xml:space="preserve"> </w:t>
      </w:r>
      <w:r w:rsidRPr="009B7AF6">
        <w:rPr>
          <w:noProof/>
          <w:sz w:val="22"/>
          <w:szCs w:val="22"/>
          <w:lang w:val="sr-Latn-BA"/>
        </w:rPr>
        <w:t>податке</w:t>
      </w:r>
      <w:r w:rsidR="008A2D7D" w:rsidRPr="009B7AF6">
        <w:rPr>
          <w:noProof/>
          <w:sz w:val="22"/>
          <w:szCs w:val="22"/>
          <w:lang w:val="sr-Latn-BA"/>
        </w:rPr>
        <w:t xml:space="preserve"> </w:t>
      </w:r>
      <w:r w:rsidRPr="009B7AF6">
        <w:rPr>
          <w:noProof/>
          <w:sz w:val="22"/>
          <w:szCs w:val="22"/>
          <w:lang w:val="sr-Latn-BA"/>
        </w:rPr>
        <w:t>и</w:t>
      </w:r>
      <w:r w:rsidR="008A2D7D" w:rsidRPr="009B7AF6">
        <w:rPr>
          <w:noProof/>
          <w:sz w:val="22"/>
          <w:szCs w:val="22"/>
          <w:lang w:val="sr-Latn-BA"/>
        </w:rPr>
        <w:t xml:space="preserve"> </w:t>
      </w:r>
      <w:r w:rsidRPr="009B7AF6">
        <w:rPr>
          <w:noProof/>
          <w:sz w:val="22"/>
          <w:szCs w:val="22"/>
          <w:lang w:val="sr-Latn-BA"/>
        </w:rPr>
        <w:t>текст</w:t>
      </w:r>
      <w:r w:rsidR="008A2D7D" w:rsidRPr="009B7AF6">
        <w:rPr>
          <w:noProof/>
          <w:sz w:val="22"/>
          <w:szCs w:val="22"/>
          <w:lang w:val="sr-Latn-BA"/>
        </w:rPr>
        <w:t xml:space="preserve"> </w:t>
      </w:r>
      <w:r w:rsidRPr="009B7AF6">
        <w:rPr>
          <w:noProof/>
          <w:sz w:val="22"/>
          <w:szCs w:val="22"/>
          <w:lang w:val="sr-Latn-BA"/>
        </w:rPr>
        <w:t>према</w:t>
      </w:r>
      <w:r w:rsidR="008A2D7D" w:rsidRPr="009B7AF6">
        <w:rPr>
          <w:noProof/>
          <w:sz w:val="22"/>
          <w:szCs w:val="22"/>
          <w:lang w:val="sr-Latn-BA"/>
        </w:rPr>
        <w:t xml:space="preserve"> </w:t>
      </w:r>
      <w:r w:rsidRPr="009B7AF6">
        <w:rPr>
          <w:noProof/>
          <w:sz w:val="22"/>
          <w:szCs w:val="22"/>
          <w:lang w:val="sr-Latn-BA"/>
        </w:rPr>
        <w:t>обрасцу</w:t>
      </w:r>
      <w:r w:rsidR="008A2D7D" w:rsidRPr="009B7AF6">
        <w:rPr>
          <w:noProof/>
          <w:sz w:val="22"/>
          <w:szCs w:val="22"/>
          <w:lang w:val="sr-Latn-BA"/>
        </w:rPr>
        <w:t xml:space="preserve"> </w:t>
      </w:r>
      <w:r w:rsidRPr="009B7AF6">
        <w:rPr>
          <w:noProof/>
          <w:sz w:val="22"/>
          <w:szCs w:val="22"/>
          <w:lang w:val="sr-Latn-BA"/>
        </w:rPr>
        <w:t>из</w:t>
      </w:r>
      <w:r w:rsidR="008A2D7D" w:rsidRPr="009B7AF6">
        <w:rPr>
          <w:noProof/>
          <w:sz w:val="22"/>
          <w:szCs w:val="22"/>
          <w:lang w:val="sr-Latn-BA"/>
        </w:rPr>
        <w:t xml:space="preserve"> </w:t>
      </w:r>
      <w:r w:rsidRPr="009B7AF6">
        <w:rPr>
          <w:noProof/>
          <w:sz w:val="22"/>
          <w:szCs w:val="22"/>
          <w:lang w:val="sr-Latn-BA"/>
        </w:rPr>
        <w:t>Прилога</w:t>
      </w:r>
      <w:r w:rsidR="008A2D7D" w:rsidRPr="009B7AF6">
        <w:rPr>
          <w:noProof/>
          <w:sz w:val="22"/>
          <w:szCs w:val="22"/>
          <w:lang w:val="sr-Latn-BA"/>
        </w:rPr>
        <w:t xml:space="preserve"> 4. </w:t>
      </w:r>
      <w:r w:rsidRPr="009B7AF6">
        <w:rPr>
          <w:noProof/>
          <w:sz w:val="22"/>
          <w:szCs w:val="22"/>
          <w:lang w:val="sr-Latn-BA"/>
        </w:rPr>
        <w:t>овог</w:t>
      </w:r>
      <w:r w:rsidR="008A2D7D" w:rsidRPr="009B7AF6">
        <w:rPr>
          <w:noProof/>
          <w:sz w:val="22"/>
          <w:szCs w:val="22"/>
          <w:lang w:val="sr-Latn-BA"/>
        </w:rPr>
        <w:t xml:space="preserve"> </w:t>
      </w:r>
      <w:r w:rsidRPr="009B7AF6">
        <w:rPr>
          <w:noProof/>
          <w:sz w:val="22"/>
          <w:szCs w:val="22"/>
          <w:lang w:val="sr-Latn-BA"/>
        </w:rPr>
        <w:t>упутства</w:t>
      </w:r>
      <w:r w:rsidR="00EC524A" w:rsidRPr="009B7AF6">
        <w:rPr>
          <w:noProof/>
          <w:sz w:val="22"/>
          <w:szCs w:val="22"/>
          <w:lang w:val="sr-Latn-BA"/>
        </w:rPr>
        <w:t>,</w:t>
      </w:r>
    </w:p>
    <w:p w:rsidR="00BB25F9" w:rsidRPr="009B7AF6" w:rsidRDefault="00EF5B7F" w:rsidP="00197503">
      <w:pPr>
        <w:pStyle w:val="NoSpacing"/>
        <w:numPr>
          <w:ilvl w:val="0"/>
          <w:numId w:val="16"/>
        </w:numPr>
        <w:tabs>
          <w:tab w:val="left" w:pos="851"/>
        </w:tabs>
        <w:ind w:left="851" w:hanging="425"/>
        <w:jc w:val="both"/>
        <w:rPr>
          <w:noProof/>
          <w:sz w:val="22"/>
          <w:szCs w:val="22"/>
          <w:lang w:val="sr-Latn-BA"/>
        </w:rPr>
      </w:pPr>
      <w:r w:rsidRPr="009B7AF6">
        <w:rPr>
          <w:noProof/>
          <w:sz w:val="22"/>
          <w:szCs w:val="22"/>
          <w:lang w:val="sr-Latn-BA"/>
        </w:rPr>
        <w:lastRenderedPageBreak/>
        <w:t>да</w:t>
      </w:r>
      <w:r w:rsidR="00BB25F9" w:rsidRPr="009B7AF6">
        <w:rPr>
          <w:noProof/>
          <w:sz w:val="22"/>
          <w:szCs w:val="22"/>
          <w:lang w:val="sr-Latn-BA"/>
        </w:rPr>
        <w:t xml:space="preserve"> </w:t>
      </w:r>
      <w:r w:rsidRPr="009B7AF6">
        <w:rPr>
          <w:noProof/>
          <w:sz w:val="22"/>
          <w:szCs w:val="22"/>
          <w:lang w:val="sr-Latn-BA"/>
        </w:rPr>
        <w:t>ли</w:t>
      </w:r>
      <w:r w:rsidR="00BB25F9" w:rsidRPr="009B7AF6">
        <w:rPr>
          <w:noProof/>
          <w:sz w:val="22"/>
          <w:szCs w:val="22"/>
          <w:lang w:val="sr-Latn-BA"/>
        </w:rPr>
        <w:t xml:space="preserve"> </w:t>
      </w:r>
      <w:r w:rsidRPr="009B7AF6">
        <w:rPr>
          <w:noProof/>
          <w:sz w:val="22"/>
          <w:szCs w:val="22"/>
          <w:lang w:val="sr-Latn-BA"/>
        </w:rPr>
        <w:t>захтјев</w:t>
      </w:r>
      <w:r w:rsidR="00BB25F9" w:rsidRPr="009B7AF6">
        <w:rPr>
          <w:noProof/>
          <w:sz w:val="22"/>
          <w:szCs w:val="22"/>
          <w:lang w:val="sr-Latn-BA"/>
        </w:rPr>
        <w:t xml:space="preserve"> </w:t>
      </w:r>
      <w:r w:rsidRPr="009B7AF6">
        <w:rPr>
          <w:noProof/>
          <w:sz w:val="22"/>
          <w:szCs w:val="22"/>
          <w:lang w:val="sr-Latn-BA"/>
        </w:rPr>
        <w:t>садржи</w:t>
      </w:r>
      <w:r w:rsidR="00BB25F9" w:rsidRPr="009B7AF6">
        <w:rPr>
          <w:noProof/>
          <w:sz w:val="22"/>
          <w:szCs w:val="22"/>
          <w:lang w:val="sr-Latn-BA"/>
        </w:rPr>
        <w:t xml:space="preserve"> </w:t>
      </w:r>
      <w:r w:rsidRPr="009B7AF6">
        <w:rPr>
          <w:noProof/>
          <w:sz w:val="22"/>
          <w:szCs w:val="22"/>
          <w:lang w:val="sr-Latn-BA"/>
        </w:rPr>
        <w:t>све</w:t>
      </w:r>
      <w:r w:rsidR="00BB25F9" w:rsidRPr="009B7AF6">
        <w:rPr>
          <w:noProof/>
          <w:sz w:val="22"/>
          <w:szCs w:val="22"/>
          <w:lang w:val="sr-Latn-BA"/>
        </w:rPr>
        <w:t xml:space="preserve"> </w:t>
      </w:r>
      <w:r w:rsidRPr="009B7AF6">
        <w:rPr>
          <w:noProof/>
          <w:sz w:val="22"/>
          <w:szCs w:val="22"/>
          <w:lang w:val="sr-Latn-BA"/>
        </w:rPr>
        <w:t>тражене</w:t>
      </w:r>
      <w:r w:rsidR="00BB25F9" w:rsidRPr="009B7AF6">
        <w:rPr>
          <w:noProof/>
          <w:sz w:val="22"/>
          <w:szCs w:val="22"/>
          <w:lang w:val="sr-Latn-BA"/>
        </w:rPr>
        <w:t xml:space="preserve"> </w:t>
      </w:r>
      <w:r w:rsidRPr="009B7AF6">
        <w:rPr>
          <w:noProof/>
          <w:sz w:val="22"/>
          <w:szCs w:val="22"/>
          <w:lang w:val="sr-Latn-BA"/>
        </w:rPr>
        <w:t>податке</w:t>
      </w:r>
      <w:r w:rsidR="00BB25F9" w:rsidRPr="009B7AF6">
        <w:rPr>
          <w:noProof/>
          <w:sz w:val="22"/>
          <w:szCs w:val="22"/>
          <w:lang w:val="sr-Latn-BA"/>
        </w:rPr>
        <w:t xml:space="preserve"> </w:t>
      </w:r>
      <w:r w:rsidRPr="009B7AF6">
        <w:rPr>
          <w:noProof/>
          <w:sz w:val="22"/>
          <w:szCs w:val="22"/>
          <w:lang w:val="sr-Latn-BA"/>
        </w:rPr>
        <w:t>и</w:t>
      </w:r>
      <w:r w:rsidR="00BB25F9" w:rsidRPr="009B7AF6">
        <w:rPr>
          <w:noProof/>
          <w:sz w:val="22"/>
          <w:szCs w:val="22"/>
          <w:lang w:val="sr-Latn-BA"/>
        </w:rPr>
        <w:t xml:space="preserve"> </w:t>
      </w:r>
      <w:r w:rsidRPr="009B7AF6">
        <w:rPr>
          <w:noProof/>
          <w:sz w:val="22"/>
          <w:szCs w:val="22"/>
          <w:lang w:val="sr-Latn-BA"/>
        </w:rPr>
        <w:t>да</w:t>
      </w:r>
      <w:r w:rsidR="00BB25F9" w:rsidRPr="009B7AF6">
        <w:rPr>
          <w:noProof/>
          <w:sz w:val="22"/>
          <w:szCs w:val="22"/>
          <w:lang w:val="sr-Latn-BA"/>
        </w:rPr>
        <w:t xml:space="preserve"> </w:t>
      </w:r>
      <w:r w:rsidRPr="009B7AF6">
        <w:rPr>
          <w:noProof/>
          <w:sz w:val="22"/>
          <w:szCs w:val="22"/>
          <w:lang w:val="sr-Latn-BA"/>
        </w:rPr>
        <w:t>ли</w:t>
      </w:r>
      <w:r w:rsidR="00BB25F9" w:rsidRPr="009B7AF6">
        <w:rPr>
          <w:noProof/>
          <w:sz w:val="22"/>
          <w:szCs w:val="22"/>
          <w:lang w:val="sr-Latn-BA"/>
        </w:rPr>
        <w:t xml:space="preserve"> </w:t>
      </w:r>
      <w:r w:rsidRPr="009B7AF6">
        <w:rPr>
          <w:noProof/>
          <w:sz w:val="22"/>
          <w:szCs w:val="22"/>
          <w:lang w:val="sr-Latn-BA"/>
        </w:rPr>
        <w:t>су</w:t>
      </w:r>
      <w:r w:rsidR="00BB25F9" w:rsidRPr="009B7AF6">
        <w:rPr>
          <w:noProof/>
          <w:sz w:val="22"/>
          <w:szCs w:val="22"/>
          <w:lang w:val="sr-Latn-BA"/>
        </w:rPr>
        <w:t xml:space="preserve"> </w:t>
      </w:r>
      <w:r w:rsidRPr="009B7AF6">
        <w:rPr>
          <w:noProof/>
          <w:sz w:val="22"/>
          <w:szCs w:val="22"/>
          <w:lang w:val="sr-Latn-BA"/>
        </w:rPr>
        <w:t>ти</w:t>
      </w:r>
      <w:r w:rsidR="00BB25F9" w:rsidRPr="009B7AF6">
        <w:rPr>
          <w:noProof/>
          <w:sz w:val="22"/>
          <w:szCs w:val="22"/>
          <w:lang w:val="sr-Latn-BA"/>
        </w:rPr>
        <w:t xml:space="preserve"> </w:t>
      </w:r>
      <w:r w:rsidRPr="009B7AF6">
        <w:rPr>
          <w:noProof/>
          <w:sz w:val="22"/>
          <w:szCs w:val="22"/>
          <w:lang w:val="sr-Latn-BA"/>
        </w:rPr>
        <w:t>подаци</w:t>
      </w:r>
      <w:r w:rsidR="00BB25F9" w:rsidRPr="009B7AF6">
        <w:rPr>
          <w:noProof/>
          <w:sz w:val="22"/>
          <w:szCs w:val="22"/>
          <w:lang w:val="sr-Latn-BA"/>
        </w:rPr>
        <w:t xml:space="preserve"> </w:t>
      </w:r>
      <w:r w:rsidRPr="009B7AF6">
        <w:rPr>
          <w:noProof/>
          <w:sz w:val="22"/>
          <w:szCs w:val="22"/>
          <w:lang w:val="sr-Latn-BA"/>
        </w:rPr>
        <w:t>у</w:t>
      </w:r>
      <w:r w:rsidR="00BB25F9" w:rsidRPr="009B7AF6">
        <w:rPr>
          <w:noProof/>
          <w:sz w:val="22"/>
          <w:szCs w:val="22"/>
          <w:lang w:val="sr-Latn-BA"/>
        </w:rPr>
        <w:t xml:space="preserve"> </w:t>
      </w:r>
      <w:r w:rsidRPr="009B7AF6">
        <w:rPr>
          <w:noProof/>
          <w:sz w:val="22"/>
          <w:szCs w:val="22"/>
          <w:lang w:val="sr-Latn-BA"/>
        </w:rPr>
        <w:t>складу</w:t>
      </w:r>
      <w:r w:rsidR="00BB25F9" w:rsidRPr="009B7AF6">
        <w:rPr>
          <w:noProof/>
          <w:sz w:val="22"/>
          <w:szCs w:val="22"/>
          <w:lang w:val="sr-Latn-BA"/>
        </w:rPr>
        <w:t xml:space="preserve"> </w:t>
      </w:r>
      <w:r w:rsidRPr="009B7AF6">
        <w:rPr>
          <w:noProof/>
          <w:sz w:val="22"/>
          <w:szCs w:val="22"/>
          <w:lang w:val="sr-Latn-BA"/>
        </w:rPr>
        <w:t>са</w:t>
      </w:r>
      <w:r w:rsidR="00BB25F9" w:rsidRPr="009B7AF6">
        <w:rPr>
          <w:noProof/>
          <w:sz w:val="22"/>
          <w:szCs w:val="22"/>
          <w:lang w:val="sr-Latn-BA"/>
        </w:rPr>
        <w:t xml:space="preserve"> </w:t>
      </w:r>
      <w:r w:rsidRPr="009B7AF6">
        <w:rPr>
          <w:noProof/>
          <w:sz w:val="22"/>
          <w:szCs w:val="22"/>
          <w:lang w:val="sr-Latn-BA"/>
        </w:rPr>
        <w:t>приложеним</w:t>
      </w:r>
      <w:r w:rsidR="00BB25F9" w:rsidRPr="009B7AF6">
        <w:rPr>
          <w:noProof/>
          <w:sz w:val="22"/>
          <w:szCs w:val="22"/>
          <w:lang w:val="sr-Latn-BA"/>
        </w:rPr>
        <w:t xml:space="preserve"> </w:t>
      </w:r>
      <w:r w:rsidRPr="009B7AF6">
        <w:rPr>
          <w:noProof/>
          <w:sz w:val="22"/>
          <w:szCs w:val="22"/>
          <w:lang w:val="sr-Latn-BA"/>
        </w:rPr>
        <w:t>документима</w:t>
      </w:r>
      <w:r w:rsidR="00BB25F9" w:rsidRPr="009B7AF6">
        <w:rPr>
          <w:noProof/>
          <w:sz w:val="22"/>
          <w:szCs w:val="22"/>
          <w:lang w:val="sr-Latn-BA"/>
        </w:rPr>
        <w:t>.</w:t>
      </w:r>
    </w:p>
    <w:p w:rsidR="00AE66C1" w:rsidRPr="009B7AF6" w:rsidRDefault="00AE66C1" w:rsidP="005C5FF5">
      <w:pPr>
        <w:pStyle w:val="NoSpacing"/>
        <w:ind w:left="426" w:hanging="426"/>
        <w:jc w:val="both"/>
        <w:rPr>
          <w:noProof/>
          <w:sz w:val="22"/>
          <w:szCs w:val="22"/>
          <w:lang w:val="sr-Latn-BA"/>
        </w:rPr>
      </w:pPr>
    </w:p>
    <w:p w:rsidR="00C40988" w:rsidRPr="009B7AF6" w:rsidRDefault="00EF5B7F" w:rsidP="00197503">
      <w:pPr>
        <w:pStyle w:val="NoSpacing"/>
        <w:numPr>
          <w:ilvl w:val="0"/>
          <w:numId w:val="15"/>
        </w:numPr>
        <w:ind w:left="426" w:hanging="426"/>
        <w:jc w:val="both"/>
        <w:rPr>
          <w:noProof/>
          <w:sz w:val="22"/>
          <w:szCs w:val="22"/>
          <w:lang w:val="sr-Latn-BA"/>
        </w:rPr>
      </w:pPr>
      <w:r w:rsidRPr="009B7AF6">
        <w:rPr>
          <w:noProof/>
          <w:sz w:val="22"/>
          <w:szCs w:val="22"/>
          <w:lang w:val="sr-Latn-BA"/>
        </w:rPr>
        <w:t>Пријем</w:t>
      </w:r>
      <w:r w:rsidR="00FA4515" w:rsidRPr="009B7AF6">
        <w:rPr>
          <w:noProof/>
          <w:sz w:val="22"/>
          <w:szCs w:val="22"/>
          <w:lang w:val="sr-Latn-BA"/>
        </w:rPr>
        <w:t xml:space="preserve"> </w:t>
      </w:r>
      <w:r w:rsidRPr="009B7AF6">
        <w:rPr>
          <w:noProof/>
          <w:sz w:val="22"/>
          <w:szCs w:val="22"/>
          <w:lang w:val="sr-Latn-BA"/>
        </w:rPr>
        <w:t>бланко</w:t>
      </w:r>
      <w:r w:rsidR="002E1DC0" w:rsidRPr="009B7AF6">
        <w:rPr>
          <w:noProof/>
          <w:sz w:val="22"/>
          <w:szCs w:val="22"/>
          <w:lang w:val="sr-Latn-BA"/>
        </w:rPr>
        <w:t xml:space="preserve"> </w:t>
      </w:r>
      <w:r w:rsidRPr="009B7AF6">
        <w:rPr>
          <w:noProof/>
          <w:sz w:val="22"/>
          <w:szCs w:val="22"/>
          <w:lang w:val="sr-Latn-BA"/>
        </w:rPr>
        <w:t>сопствених</w:t>
      </w:r>
      <w:r w:rsidR="002E1DC0" w:rsidRPr="009B7AF6">
        <w:rPr>
          <w:noProof/>
          <w:sz w:val="22"/>
          <w:szCs w:val="22"/>
          <w:lang w:val="sr-Latn-BA"/>
        </w:rPr>
        <w:t xml:space="preserve"> </w:t>
      </w:r>
      <w:r w:rsidRPr="009B7AF6">
        <w:rPr>
          <w:noProof/>
          <w:sz w:val="22"/>
          <w:szCs w:val="22"/>
          <w:lang w:val="sr-Latn-BA"/>
        </w:rPr>
        <w:t>трасираних</w:t>
      </w:r>
      <w:r w:rsidR="002E1DC0" w:rsidRPr="009B7AF6">
        <w:rPr>
          <w:noProof/>
          <w:sz w:val="22"/>
          <w:szCs w:val="22"/>
          <w:lang w:val="sr-Latn-BA"/>
        </w:rPr>
        <w:t xml:space="preserve"> </w:t>
      </w:r>
      <w:r w:rsidRPr="009B7AF6">
        <w:rPr>
          <w:noProof/>
          <w:sz w:val="22"/>
          <w:szCs w:val="22"/>
          <w:lang w:val="sr-Latn-BA"/>
        </w:rPr>
        <w:t>мјеница</w:t>
      </w:r>
      <w:r w:rsidR="005C5FF5" w:rsidRPr="009B7AF6">
        <w:rPr>
          <w:noProof/>
          <w:sz w:val="22"/>
          <w:szCs w:val="22"/>
          <w:lang w:val="sr-Latn-BA"/>
        </w:rPr>
        <w:t>,</w:t>
      </w:r>
      <w:r w:rsidR="00423618" w:rsidRPr="009B7AF6">
        <w:rPr>
          <w:noProof/>
          <w:sz w:val="22"/>
          <w:szCs w:val="22"/>
          <w:lang w:val="sr-Latn-BA"/>
        </w:rPr>
        <w:t xml:space="preserve"> </w:t>
      </w:r>
      <w:r w:rsidRPr="009B7AF6">
        <w:rPr>
          <w:noProof/>
          <w:sz w:val="22"/>
          <w:szCs w:val="22"/>
          <w:lang w:val="sr-Latn-BA"/>
        </w:rPr>
        <w:t>које</w:t>
      </w:r>
      <w:r w:rsidR="00685811" w:rsidRPr="009B7AF6">
        <w:rPr>
          <w:noProof/>
          <w:sz w:val="22"/>
          <w:szCs w:val="22"/>
          <w:lang w:val="sr-Latn-BA"/>
        </w:rPr>
        <w:t xml:space="preserve"> </w:t>
      </w:r>
      <w:r w:rsidRPr="009B7AF6">
        <w:rPr>
          <w:noProof/>
          <w:sz w:val="22"/>
          <w:szCs w:val="22"/>
          <w:lang w:val="sr-Latn-BA"/>
        </w:rPr>
        <w:t>се</w:t>
      </w:r>
      <w:r w:rsidR="00685811" w:rsidRPr="009B7AF6">
        <w:rPr>
          <w:noProof/>
          <w:sz w:val="22"/>
          <w:szCs w:val="22"/>
          <w:lang w:val="sr-Latn-BA"/>
        </w:rPr>
        <w:t xml:space="preserve"> </w:t>
      </w:r>
      <w:r w:rsidRPr="009B7AF6">
        <w:rPr>
          <w:noProof/>
          <w:sz w:val="22"/>
          <w:szCs w:val="22"/>
          <w:lang w:val="sr-Latn-BA"/>
        </w:rPr>
        <w:t>полажу</w:t>
      </w:r>
      <w:r w:rsidR="00FA4515" w:rsidRPr="009B7AF6">
        <w:rPr>
          <w:noProof/>
          <w:sz w:val="22"/>
          <w:szCs w:val="22"/>
          <w:lang w:val="sr-Latn-BA"/>
        </w:rPr>
        <w:t xml:space="preserve">, </w:t>
      </w:r>
      <w:r w:rsidR="005C5FF5" w:rsidRPr="009B7AF6">
        <w:rPr>
          <w:noProof/>
          <w:sz w:val="22"/>
          <w:szCs w:val="22"/>
          <w:lang w:val="sr-Latn-BA"/>
        </w:rPr>
        <w:t>гарантна канцеларија</w:t>
      </w:r>
      <w:r w:rsidR="00FA4515" w:rsidRPr="009B7AF6">
        <w:rPr>
          <w:noProof/>
          <w:sz w:val="22"/>
          <w:szCs w:val="22"/>
          <w:lang w:val="sr-Latn-BA"/>
        </w:rPr>
        <w:t xml:space="preserve"> </w:t>
      </w:r>
      <w:r w:rsidRPr="009B7AF6">
        <w:rPr>
          <w:noProof/>
          <w:sz w:val="22"/>
          <w:szCs w:val="22"/>
          <w:lang w:val="sr-Latn-BA"/>
        </w:rPr>
        <w:t>евидентира</w:t>
      </w:r>
      <w:r w:rsidR="008A2D7D" w:rsidRPr="009B7AF6">
        <w:rPr>
          <w:noProof/>
          <w:sz w:val="22"/>
          <w:szCs w:val="22"/>
          <w:lang w:val="sr-Latn-BA"/>
        </w:rPr>
        <w:t xml:space="preserve"> </w:t>
      </w:r>
      <w:r w:rsidRPr="009B7AF6">
        <w:rPr>
          <w:noProof/>
          <w:sz w:val="22"/>
          <w:szCs w:val="22"/>
          <w:lang w:val="sr-Latn-BA"/>
        </w:rPr>
        <w:t>у</w:t>
      </w:r>
      <w:r w:rsidR="008A2D7D" w:rsidRPr="009B7AF6">
        <w:rPr>
          <w:noProof/>
          <w:sz w:val="22"/>
          <w:szCs w:val="22"/>
          <w:lang w:val="sr-Latn-BA"/>
        </w:rPr>
        <w:t xml:space="preserve"> </w:t>
      </w:r>
      <w:r w:rsidRPr="009B7AF6">
        <w:rPr>
          <w:noProof/>
          <w:sz w:val="22"/>
          <w:szCs w:val="22"/>
          <w:lang w:val="sr-Latn-BA"/>
        </w:rPr>
        <w:t>регистар</w:t>
      </w:r>
      <w:r w:rsidR="008A2D7D" w:rsidRPr="009B7AF6">
        <w:rPr>
          <w:noProof/>
          <w:sz w:val="22"/>
          <w:szCs w:val="22"/>
          <w:lang w:val="sr-Latn-BA"/>
        </w:rPr>
        <w:t xml:space="preserve"> </w:t>
      </w:r>
      <w:r w:rsidRPr="009B7AF6">
        <w:rPr>
          <w:noProof/>
          <w:sz w:val="22"/>
          <w:szCs w:val="22"/>
          <w:lang w:val="sr-Latn-BA"/>
        </w:rPr>
        <w:t>из</w:t>
      </w:r>
      <w:r w:rsidR="00DF5AD5" w:rsidRPr="009B7AF6">
        <w:rPr>
          <w:noProof/>
          <w:sz w:val="22"/>
          <w:szCs w:val="22"/>
          <w:lang w:val="sr-Latn-BA"/>
        </w:rPr>
        <w:t xml:space="preserve"> </w:t>
      </w:r>
      <w:r w:rsidRPr="009B7AF6">
        <w:rPr>
          <w:noProof/>
          <w:sz w:val="22"/>
          <w:szCs w:val="22"/>
          <w:lang w:val="sr-Latn-BA"/>
        </w:rPr>
        <w:t>члана</w:t>
      </w:r>
      <w:r w:rsidR="007E26A4" w:rsidRPr="009B7AF6">
        <w:rPr>
          <w:noProof/>
          <w:sz w:val="22"/>
          <w:szCs w:val="22"/>
          <w:lang w:val="sr-Latn-BA"/>
        </w:rPr>
        <w:t xml:space="preserve"> </w:t>
      </w:r>
      <w:r w:rsidR="005C5FF5" w:rsidRPr="009B7AF6">
        <w:rPr>
          <w:noProof/>
          <w:sz w:val="22"/>
          <w:szCs w:val="22"/>
          <w:lang w:val="sr-Latn-BA"/>
        </w:rPr>
        <w:t xml:space="preserve">12. </w:t>
      </w:r>
      <w:r w:rsidRPr="009B7AF6">
        <w:rPr>
          <w:noProof/>
          <w:sz w:val="22"/>
          <w:szCs w:val="22"/>
          <w:lang w:val="sr-Latn-BA"/>
        </w:rPr>
        <w:t>овог</w:t>
      </w:r>
      <w:r w:rsidR="00DF5AD5" w:rsidRPr="009B7AF6">
        <w:rPr>
          <w:noProof/>
          <w:sz w:val="22"/>
          <w:szCs w:val="22"/>
          <w:lang w:val="sr-Latn-BA"/>
        </w:rPr>
        <w:t xml:space="preserve"> </w:t>
      </w:r>
      <w:r w:rsidRPr="009B7AF6">
        <w:rPr>
          <w:noProof/>
          <w:sz w:val="22"/>
          <w:szCs w:val="22"/>
          <w:lang w:val="sr-Latn-BA"/>
        </w:rPr>
        <w:t>упутства</w:t>
      </w:r>
      <w:r w:rsidR="00DF5AD5" w:rsidRPr="009B7AF6">
        <w:rPr>
          <w:noProof/>
          <w:sz w:val="22"/>
          <w:szCs w:val="22"/>
          <w:lang w:val="sr-Latn-BA"/>
        </w:rPr>
        <w:t xml:space="preserve">. </w:t>
      </w:r>
      <w:r w:rsidRPr="009B7AF6">
        <w:rPr>
          <w:noProof/>
          <w:sz w:val="22"/>
          <w:szCs w:val="22"/>
          <w:lang w:val="sr-Latn-BA"/>
        </w:rPr>
        <w:t>Након</w:t>
      </w:r>
      <w:r w:rsidR="00DF5AD5" w:rsidRPr="009B7AF6">
        <w:rPr>
          <w:noProof/>
          <w:sz w:val="22"/>
          <w:szCs w:val="22"/>
          <w:lang w:val="sr-Latn-BA"/>
        </w:rPr>
        <w:t xml:space="preserve"> </w:t>
      </w:r>
      <w:r w:rsidRPr="009B7AF6">
        <w:rPr>
          <w:noProof/>
          <w:sz w:val="22"/>
          <w:szCs w:val="22"/>
          <w:lang w:val="sr-Latn-BA"/>
        </w:rPr>
        <w:t>тога</w:t>
      </w:r>
      <w:r w:rsidR="008A2D7D" w:rsidRPr="009B7AF6">
        <w:rPr>
          <w:noProof/>
          <w:sz w:val="22"/>
          <w:szCs w:val="22"/>
          <w:lang w:val="sr-Latn-BA"/>
        </w:rPr>
        <w:t xml:space="preserve">, </w:t>
      </w:r>
      <w:r w:rsidRPr="009B7AF6">
        <w:rPr>
          <w:noProof/>
          <w:sz w:val="22"/>
          <w:szCs w:val="22"/>
          <w:lang w:val="sr-Latn-BA"/>
        </w:rPr>
        <w:t>наведени</w:t>
      </w:r>
      <w:r w:rsidR="00DF5AD5" w:rsidRPr="009B7AF6">
        <w:rPr>
          <w:noProof/>
          <w:sz w:val="22"/>
          <w:szCs w:val="22"/>
          <w:lang w:val="sr-Latn-BA"/>
        </w:rPr>
        <w:t xml:space="preserve"> </w:t>
      </w:r>
      <w:r w:rsidRPr="009B7AF6">
        <w:rPr>
          <w:noProof/>
          <w:sz w:val="22"/>
          <w:szCs w:val="22"/>
          <w:lang w:val="sr-Latn-BA"/>
        </w:rPr>
        <w:t>пријем</w:t>
      </w:r>
      <w:r w:rsidR="005E4C47" w:rsidRPr="009B7AF6">
        <w:rPr>
          <w:noProof/>
          <w:sz w:val="22"/>
          <w:szCs w:val="22"/>
          <w:lang w:val="sr-Latn-BA"/>
        </w:rPr>
        <w:t xml:space="preserve"> </w:t>
      </w:r>
      <w:r w:rsidRPr="009B7AF6">
        <w:rPr>
          <w:noProof/>
          <w:sz w:val="22"/>
          <w:szCs w:val="22"/>
          <w:lang w:val="sr-Latn-BA"/>
        </w:rPr>
        <w:t>мјеница</w:t>
      </w:r>
      <w:r w:rsidR="005E4C47" w:rsidRPr="009B7AF6">
        <w:rPr>
          <w:noProof/>
          <w:sz w:val="22"/>
          <w:szCs w:val="22"/>
          <w:lang w:val="sr-Latn-BA"/>
        </w:rPr>
        <w:t xml:space="preserve">, </w:t>
      </w:r>
      <w:r w:rsidR="005C5FF5" w:rsidRPr="009B7AF6">
        <w:rPr>
          <w:noProof/>
          <w:sz w:val="22"/>
          <w:szCs w:val="22"/>
          <w:lang w:val="sr-Latn-BA"/>
        </w:rPr>
        <w:t xml:space="preserve">гарнтна канцеларија </w:t>
      </w:r>
      <w:r w:rsidRPr="009B7AF6">
        <w:rPr>
          <w:noProof/>
          <w:sz w:val="22"/>
          <w:szCs w:val="22"/>
          <w:lang w:val="sr-Latn-BA"/>
        </w:rPr>
        <w:t>потврђује</w:t>
      </w:r>
      <w:r w:rsidR="00FA4515" w:rsidRPr="009B7AF6">
        <w:rPr>
          <w:noProof/>
          <w:sz w:val="22"/>
          <w:szCs w:val="22"/>
          <w:lang w:val="sr-Latn-BA"/>
        </w:rPr>
        <w:t xml:space="preserve"> </w:t>
      </w:r>
      <w:r w:rsidRPr="009B7AF6">
        <w:rPr>
          <w:noProof/>
          <w:sz w:val="22"/>
          <w:szCs w:val="22"/>
          <w:lang w:val="sr-Latn-BA"/>
        </w:rPr>
        <w:t>тако</w:t>
      </w:r>
      <w:r w:rsidR="00BE6531" w:rsidRPr="009B7AF6">
        <w:rPr>
          <w:noProof/>
          <w:sz w:val="22"/>
          <w:szCs w:val="22"/>
          <w:lang w:val="sr-Latn-BA"/>
        </w:rPr>
        <w:t xml:space="preserve"> </w:t>
      </w:r>
      <w:r w:rsidRPr="009B7AF6">
        <w:rPr>
          <w:noProof/>
          <w:sz w:val="22"/>
          <w:szCs w:val="22"/>
          <w:lang w:val="sr-Latn-BA"/>
        </w:rPr>
        <w:t>што</w:t>
      </w:r>
      <w:r w:rsidR="00BE6531" w:rsidRPr="009B7AF6">
        <w:rPr>
          <w:noProof/>
          <w:sz w:val="22"/>
          <w:szCs w:val="22"/>
          <w:lang w:val="sr-Latn-BA"/>
        </w:rPr>
        <w:t xml:space="preserve"> </w:t>
      </w:r>
      <w:r w:rsidRPr="009B7AF6">
        <w:rPr>
          <w:noProof/>
          <w:sz w:val="22"/>
          <w:szCs w:val="22"/>
          <w:lang w:val="sr-Latn-BA"/>
        </w:rPr>
        <w:t>на</w:t>
      </w:r>
      <w:r w:rsidR="00BE6531" w:rsidRPr="009B7AF6">
        <w:rPr>
          <w:noProof/>
          <w:sz w:val="22"/>
          <w:szCs w:val="22"/>
          <w:lang w:val="sr-Latn-BA"/>
        </w:rPr>
        <w:t xml:space="preserve"> </w:t>
      </w:r>
      <w:r w:rsidRPr="009B7AF6">
        <w:rPr>
          <w:noProof/>
          <w:sz w:val="22"/>
          <w:szCs w:val="22"/>
          <w:lang w:val="sr-Latn-BA"/>
        </w:rPr>
        <w:t>оба</w:t>
      </w:r>
      <w:r w:rsidR="00BE6531" w:rsidRPr="009B7AF6">
        <w:rPr>
          <w:noProof/>
          <w:sz w:val="22"/>
          <w:szCs w:val="22"/>
          <w:lang w:val="sr-Latn-BA"/>
        </w:rPr>
        <w:t xml:space="preserve"> </w:t>
      </w:r>
      <w:r w:rsidRPr="009B7AF6">
        <w:rPr>
          <w:noProof/>
          <w:sz w:val="22"/>
          <w:szCs w:val="22"/>
          <w:lang w:val="sr-Latn-BA"/>
        </w:rPr>
        <w:t>примјерка</w:t>
      </w:r>
      <w:r w:rsidR="00BE6531" w:rsidRPr="009B7AF6">
        <w:rPr>
          <w:noProof/>
          <w:sz w:val="22"/>
          <w:szCs w:val="22"/>
          <w:lang w:val="sr-Latn-BA"/>
        </w:rPr>
        <w:t xml:space="preserve"> </w:t>
      </w:r>
      <w:r w:rsidRPr="009B7AF6">
        <w:rPr>
          <w:noProof/>
          <w:sz w:val="22"/>
          <w:szCs w:val="22"/>
          <w:lang w:val="sr-Latn-BA"/>
        </w:rPr>
        <w:t>поднијетог</w:t>
      </w:r>
      <w:r w:rsidR="0011647F" w:rsidRPr="009B7AF6">
        <w:rPr>
          <w:noProof/>
          <w:sz w:val="22"/>
          <w:szCs w:val="22"/>
          <w:lang w:val="sr-Latn-BA"/>
        </w:rPr>
        <w:t xml:space="preserve"> </w:t>
      </w:r>
      <w:r w:rsidRPr="009B7AF6">
        <w:rPr>
          <w:noProof/>
          <w:sz w:val="22"/>
          <w:szCs w:val="22"/>
          <w:lang w:val="sr-Latn-BA"/>
        </w:rPr>
        <w:t>захтјева</w:t>
      </w:r>
      <w:r w:rsidR="00FA4515" w:rsidRPr="009B7AF6">
        <w:rPr>
          <w:noProof/>
          <w:sz w:val="22"/>
          <w:szCs w:val="22"/>
          <w:lang w:val="sr-Latn-BA"/>
        </w:rPr>
        <w:t xml:space="preserve"> (</w:t>
      </w:r>
      <w:r w:rsidRPr="009B7AF6">
        <w:rPr>
          <w:noProof/>
          <w:sz w:val="22"/>
          <w:szCs w:val="22"/>
          <w:lang w:val="sr-Latn-BA"/>
        </w:rPr>
        <w:t>у</w:t>
      </w:r>
      <w:r w:rsidR="00BE6531" w:rsidRPr="009B7AF6">
        <w:rPr>
          <w:noProof/>
          <w:sz w:val="22"/>
          <w:szCs w:val="22"/>
          <w:lang w:val="sr-Latn-BA"/>
        </w:rPr>
        <w:t xml:space="preserve"> </w:t>
      </w:r>
      <w:r w:rsidRPr="009B7AF6">
        <w:rPr>
          <w:noProof/>
          <w:sz w:val="22"/>
          <w:szCs w:val="22"/>
          <w:lang w:val="sr-Latn-BA"/>
        </w:rPr>
        <w:t>поље</w:t>
      </w:r>
      <w:r w:rsidR="008635D7" w:rsidRPr="009B7AF6">
        <w:rPr>
          <w:noProof/>
          <w:sz w:val="22"/>
          <w:szCs w:val="22"/>
          <w:lang w:val="sr-Latn-BA"/>
        </w:rPr>
        <w:t xml:space="preserve"> 13.</w:t>
      </w:r>
      <w:r w:rsidR="00BE6531" w:rsidRPr="009B7AF6">
        <w:rPr>
          <w:noProof/>
          <w:sz w:val="22"/>
          <w:szCs w:val="22"/>
          <w:lang w:val="sr-Latn-BA"/>
        </w:rPr>
        <w:t xml:space="preserve">) </w:t>
      </w:r>
      <w:r w:rsidRPr="009B7AF6">
        <w:rPr>
          <w:noProof/>
          <w:sz w:val="22"/>
          <w:szCs w:val="22"/>
          <w:lang w:val="sr-Latn-BA"/>
        </w:rPr>
        <w:t>уписује</w:t>
      </w:r>
      <w:r w:rsidR="0015071A" w:rsidRPr="009B7AF6">
        <w:rPr>
          <w:noProof/>
          <w:sz w:val="22"/>
          <w:szCs w:val="22"/>
          <w:lang w:val="sr-Latn-BA"/>
        </w:rPr>
        <w:t xml:space="preserve"> </w:t>
      </w:r>
      <w:r w:rsidRPr="009B7AF6">
        <w:rPr>
          <w:noProof/>
          <w:sz w:val="22"/>
          <w:szCs w:val="22"/>
          <w:lang w:val="sr-Latn-BA"/>
        </w:rPr>
        <w:t>основни</w:t>
      </w:r>
      <w:r w:rsidR="00BE6531" w:rsidRPr="009B7AF6">
        <w:rPr>
          <w:noProof/>
          <w:sz w:val="22"/>
          <w:szCs w:val="22"/>
          <w:lang w:val="sr-Latn-BA"/>
        </w:rPr>
        <w:t xml:space="preserve"> </w:t>
      </w:r>
      <w:r w:rsidRPr="009B7AF6">
        <w:rPr>
          <w:noProof/>
          <w:sz w:val="22"/>
          <w:szCs w:val="22"/>
          <w:lang w:val="sr-Latn-BA"/>
        </w:rPr>
        <w:t>редни</w:t>
      </w:r>
      <w:r w:rsidR="00BE6531" w:rsidRPr="009B7AF6">
        <w:rPr>
          <w:noProof/>
          <w:sz w:val="22"/>
          <w:szCs w:val="22"/>
          <w:lang w:val="sr-Latn-BA"/>
        </w:rPr>
        <w:t xml:space="preserve"> </w:t>
      </w:r>
      <w:r w:rsidRPr="009B7AF6">
        <w:rPr>
          <w:noProof/>
          <w:sz w:val="22"/>
          <w:szCs w:val="22"/>
          <w:lang w:val="sr-Latn-BA"/>
        </w:rPr>
        <w:t>број</w:t>
      </w:r>
      <w:r w:rsidR="00BE6531" w:rsidRPr="009B7AF6">
        <w:rPr>
          <w:noProof/>
          <w:sz w:val="22"/>
          <w:szCs w:val="22"/>
          <w:lang w:val="sr-Latn-BA"/>
        </w:rPr>
        <w:t xml:space="preserve"> </w:t>
      </w:r>
      <w:r w:rsidRPr="009B7AF6">
        <w:rPr>
          <w:noProof/>
          <w:sz w:val="22"/>
          <w:szCs w:val="22"/>
          <w:lang w:val="sr-Latn-BA"/>
        </w:rPr>
        <w:t>и</w:t>
      </w:r>
      <w:r w:rsidR="00BA53AE" w:rsidRPr="009B7AF6">
        <w:rPr>
          <w:noProof/>
          <w:sz w:val="22"/>
          <w:szCs w:val="22"/>
          <w:lang w:val="sr-Latn-BA"/>
        </w:rPr>
        <w:t xml:space="preserve"> </w:t>
      </w:r>
      <w:r w:rsidRPr="009B7AF6">
        <w:rPr>
          <w:noProof/>
          <w:sz w:val="22"/>
          <w:szCs w:val="22"/>
          <w:lang w:val="sr-Latn-BA"/>
        </w:rPr>
        <w:t>датум</w:t>
      </w:r>
      <w:r w:rsidR="00BA53AE" w:rsidRPr="009B7AF6">
        <w:rPr>
          <w:noProof/>
          <w:sz w:val="22"/>
          <w:szCs w:val="22"/>
          <w:lang w:val="sr-Latn-BA"/>
        </w:rPr>
        <w:t xml:space="preserve"> </w:t>
      </w:r>
      <w:r w:rsidRPr="009B7AF6">
        <w:rPr>
          <w:noProof/>
          <w:sz w:val="22"/>
          <w:szCs w:val="22"/>
          <w:lang w:val="sr-Latn-BA"/>
        </w:rPr>
        <w:t>под</w:t>
      </w:r>
      <w:r w:rsidR="00BE6531" w:rsidRPr="009B7AF6">
        <w:rPr>
          <w:noProof/>
          <w:sz w:val="22"/>
          <w:szCs w:val="22"/>
          <w:lang w:val="sr-Latn-BA"/>
        </w:rPr>
        <w:t xml:space="preserve"> </w:t>
      </w:r>
      <w:r w:rsidRPr="009B7AF6">
        <w:rPr>
          <w:noProof/>
          <w:sz w:val="22"/>
          <w:szCs w:val="22"/>
          <w:lang w:val="sr-Latn-BA"/>
        </w:rPr>
        <w:t>којим</w:t>
      </w:r>
      <w:r w:rsidR="00BE6531" w:rsidRPr="009B7AF6">
        <w:rPr>
          <w:noProof/>
          <w:sz w:val="22"/>
          <w:szCs w:val="22"/>
          <w:lang w:val="sr-Latn-BA"/>
        </w:rPr>
        <w:t xml:space="preserve"> </w:t>
      </w:r>
      <w:r w:rsidRPr="009B7AF6">
        <w:rPr>
          <w:noProof/>
          <w:sz w:val="22"/>
          <w:szCs w:val="22"/>
          <w:lang w:val="sr-Latn-BA"/>
        </w:rPr>
        <w:t>је</w:t>
      </w:r>
      <w:r w:rsidR="00BE6531" w:rsidRPr="009B7AF6">
        <w:rPr>
          <w:noProof/>
          <w:sz w:val="22"/>
          <w:szCs w:val="22"/>
          <w:lang w:val="sr-Latn-BA"/>
        </w:rPr>
        <w:t xml:space="preserve"> </w:t>
      </w:r>
      <w:r w:rsidRPr="009B7AF6">
        <w:rPr>
          <w:noProof/>
          <w:sz w:val="22"/>
          <w:szCs w:val="22"/>
          <w:lang w:val="sr-Latn-BA"/>
        </w:rPr>
        <w:t>односни</w:t>
      </w:r>
      <w:r w:rsidR="00685811" w:rsidRPr="009B7AF6">
        <w:rPr>
          <w:noProof/>
          <w:sz w:val="22"/>
          <w:szCs w:val="22"/>
          <w:lang w:val="sr-Latn-BA"/>
        </w:rPr>
        <w:t xml:space="preserve"> </w:t>
      </w:r>
      <w:r w:rsidRPr="009B7AF6">
        <w:rPr>
          <w:noProof/>
          <w:sz w:val="22"/>
          <w:szCs w:val="22"/>
          <w:lang w:val="sr-Latn-BA"/>
        </w:rPr>
        <w:t>захтјев</w:t>
      </w:r>
      <w:r w:rsidR="0011647F" w:rsidRPr="009B7AF6">
        <w:rPr>
          <w:noProof/>
          <w:sz w:val="22"/>
          <w:szCs w:val="22"/>
          <w:lang w:val="sr-Latn-BA"/>
        </w:rPr>
        <w:t xml:space="preserve"> </w:t>
      </w:r>
      <w:r w:rsidRPr="009B7AF6">
        <w:rPr>
          <w:noProof/>
          <w:sz w:val="22"/>
          <w:szCs w:val="22"/>
          <w:lang w:val="sr-Latn-BA"/>
        </w:rPr>
        <w:t>евидентиран</w:t>
      </w:r>
      <w:r w:rsidR="00BE6531" w:rsidRPr="009B7AF6">
        <w:rPr>
          <w:noProof/>
          <w:sz w:val="22"/>
          <w:szCs w:val="22"/>
          <w:lang w:val="sr-Latn-BA"/>
        </w:rPr>
        <w:t xml:space="preserve"> </w:t>
      </w:r>
      <w:r w:rsidRPr="009B7AF6">
        <w:rPr>
          <w:noProof/>
          <w:sz w:val="22"/>
          <w:szCs w:val="22"/>
          <w:lang w:val="sr-Latn-BA"/>
        </w:rPr>
        <w:t>у</w:t>
      </w:r>
      <w:r w:rsidR="0015071A" w:rsidRPr="009B7AF6">
        <w:rPr>
          <w:noProof/>
          <w:sz w:val="22"/>
          <w:szCs w:val="22"/>
          <w:lang w:val="sr-Latn-BA"/>
        </w:rPr>
        <w:t xml:space="preserve"> </w:t>
      </w:r>
      <w:r w:rsidRPr="009B7AF6">
        <w:rPr>
          <w:noProof/>
          <w:sz w:val="22"/>
          <w:szCs w:val="22"/>
          <w:lang w:val="sr-Latn-BA"/>
        </w:rPr>
        <w:t>регистар</w:t>
      </w:r>
      <w:r w:rsidR="0015071A" w:rsidRPr="009B7AF6">
        <w:rPr>
          <w:noProof/>
          <w:sz w:val="22"/>
          <w:szCs w:val="22"/>
          <w:lang w:val="sr-Latn-BA"/>
        </w:rPr>
        <w:t xml:space="preserve"> </w:t>
      </w:r>
      <w:r w:rsidRPr="009B7AF6">
        <w:rPr>
          <w:noProof/>
          <w:sz w:val="22"/>
          <w:szCs w:val="22"/>
          <w:lang w:val="sr-Latn-BA"/>
        </w:rPr>
        <w:t>из</w:t>
      </w:r>
      <w:r w:rsidR="0015071A" w:rsidRPr="009B7AF6">
        <w:rPr>
          <w:noProof/>
          <w:sz w:val="22"/>
          <w:szCs w:val="22"/>
          <w:lang w:val="sr-Latn-BA"/>
        </w:rPr>
        <w:t xml:space="preserve"> </w:t>
      </w:r>
      <w:r w:rsidRPr="009B7AF6">
        <w:rPr>
          <w:noProof/>
          <w:sz w:val="22"/>
          <w:szCs w:val="22"/>
          <w:lang w:val="sr-Latn-BA"/>
        </w:rPr>
        <w:t>члана</w:t>
      </w:r>
      <w:r w:rsidR="0015071A" w:rsidRPr="009B7AF6">
        <w:rPr>
          <w:noProof/>
          <w:sz w:val="22"/>
          <w:szCs w:val="22"/>
          <w:lang w:val="sr-Latn-BA"/>
        </w:rPr>
        <w:t xml:space="preserve"> </w:t>
      </w:r>
      <w:r w:rsidR="005C5FF5" w:rsidRPr="009B7AF6">
        <w:rPr>
          <w:noProof/>
          <w:sz w:val="22"/>
          <w:szCs w:val="22"/>
          <w:lang w:val="sr-Latn-BA"/>
        </w:rPr>
        <w:t xml:space="preserve">12. </w:t>
      </w:r>
      <w:r w:rsidRPr="009B7AF6">
        <w:rPr>
          <w:noProof/>
          <w:sz w:val="22"/>
          <w:szCs w:val="22"/>
          <w:lang w:val="sr-Latn-BA"/>
        </w:rPr>
        <w:t>овог</w:t>
      </w:r>
      <w:r w:rsidR="0011038C" w:rsidRPr="009B7AF6">
        <w:rPr>
          <w:noProof/>
          <w:sz w:val="22"/>
          <w:szCs w:val="22"/>
          <w:lang w:val="sr-Latn-BA"/>
        </w:rPr>
        <w:t xml:space="preserve"> </w:t>
      </w:r>
      <w:r w:rsidRPr="009B7AF6">
        <w:rPr>
          <w:noProof/>
          <w:sz w:val="22"/>
          <w:szCs w:val="22"/>
          <w:lang w:val="sr-Latn-BA"/>
        </w:rPr>
        <w:t>упутства</w:t>
      </w:r>
      <w:r w:rsidR="00167981" w:rsidRPr="009B7AF6">
        <w:rPr>
          <w:noProof/>
          <w:sz w:val="22"/>
          <w:szCs w:val="22"/>
          <w:lang w:val="sr-Latn-BA"/>
        </w:rPr>
        <w:t xml:space="preserve">, </w:t>
      </w:r>
      <w:r w:rsidRPr="009B7AF6">
        <w:rPr>
          <w:noProof/>
          <w:sz w:val="22"/>
          <w:szCs w:val="22"/>
          <w:lang w:val="sr-Latn-BA"/>
        </w:rPr>
        <w:t>те</w:t>
      </w:r>
      <w:r w:rsidR="0095511B" w:rsidRPr="009B7AF6">
        <w:rPr>
          <w:noProof/>
          <w:sz w:val="22"/>
          <w:szCs w:val="22"/>
          <w:lang w:val="sr-Latn-BA"/>
        </w:rPr>
        <w:t xml:space="preserve"> </w:t>
      </w:r>
      <w:r w:rsidRPr="009B7AF6">
        <w:rPr>
          <w:noProof/>
          <w:sz w:val="22"/>
          <w:szCs w:val="22"/>
          <w:lang w:val="sr-Latn-BA"/>
        </w:rPr>
        <w:t>након</w:t>
      </w:r>
      <w:r w:rsidR="00FA4515" w:rsidRPr="009B7AF6">
        <w:rPr>
          <w:noProof/>
          <w:sz w:val="22"/>
          <w:szCs w:val="22"/>
          <w:lang w:val="sr-Latn-BA"/>
        </w:rPr>
        <w:t xml:space="preserve"> </w:t>
      </w:r>
      <w:r w:rsidRPr="009B7AF6">
        <w:rPr>
          <w:noProof/>
          <w:sz w:val="22"/>
          <w:szCs w:val="22"/>
          <w:lang w:val="sr-Latn-BA"/>
        </w:rPr>
        <w:t>овјере</w:t>
      </w:r>
      <w:r w:rsidR="00FA4515" w:rsidRPr="009B7AF6">
        <w:rPr>
          <w:noProof/>
          <w:sz w:val="22"/>
          <w:szCs w:val="22"/>
          <w:lang w:val="sr-Latn-BA"/>
        </w:rPr>
        <w:t xml:space="preserve"> </w:t>
      </w:r>
      <w:r w:rsidRPr="009B7AF6">
        <w:rPr>
          <w:noProof/>
          <w:sz w:val="22"/>
          <w:szCs w:val="22"/>
          <w:lang w:val="sr-Latn-BA"/>
        </w:rPr>
        <w:t>један</w:t>
      </w:r>
      <w:r w:rsidR="00CD443E" w:rsidRPr="009B7AF6">
        <w:rPr>
          <w:noProof/>
          <w:sz w:val="22"/>
          <w:szCs w:val="22"/>
          <w:lang w:val="sr-Latn-BA"/>
        </w:rPr>
        <w:t xml:space="preserve"> </w:t>
      </w:r>
      <w:r w:rsidRPr="009B7AF6">
        <w:rPr>
          <w:noProof/>
          <w:sz w:val="22"/>
          <w:szCs w:val="22"/>
          <w:lang w:val="sr-Latn-BA"/>
        </w:rPr>
        <w:t>примјерак</w:t>
      </w:r>
      <w:r w:rsidR="0095511B" w:rsidRPr="009B7AF6">
        <w:rPr>
          <w:noProof/>
          <w:sz w:val="22"/>
          <w:szCs w:val="22"/>
          <w:lang w:val="sr-Latn-BA"/>
        </w:rPr>
        <w:t xml:space="preserve"> </w:t>
      </w:r>
      <w:r w:rsidRPr="009B7AF6">
        <w:rPr>
          <w:noProof/>
          <w:sz w:val="22"/>
          <w:szCs w:val="22"/>
          <w:lang w:val="sr-Latn-BA"/>
        </w:rPr>
        <w:t>захтјева</w:t>
      </w:r>
      <w:r w:rsidR="00BA53AE" w:rsidRPr="009B7AF6">
        <w:rPr>
          <w:noProof/>
          <w:sz w:val="22"/>
          <w:szCs w:val="22"/>
          <w:lang w:val="sr-Latn-BA"/>
        </w:rPr>
        <w:t xml:space="preserve"> </w:t>
      </w:r>
      <w:r w:rsidRPr="009B7AF6">
        <w:rPr>
          <w:noProof/>
          <w:sz w:val="22"/>
          <w:szCs w:val="22"/>
          <w:lang w:val="sr-Latn-BA"/>
        </w:rPr>
        <w:t>враћа</w:t>
      </w:r>
      <w:r w:rsidR="00167981" w:rsidRPr="009B7AF6">
        <w:rPr>
          <w:noProof/>
          <w:sz w:val="22"/>
          <w:szCs w:val="22"/>
          <w:lang w:val="sr-Latn-BA"/>
        </w:rPr>
        <w:t xml:space="preserve"> </w:t>
      </w:r>
      <w:r w:rsidRPr="009B7AF6">
        <w:rPr>
          <w:noProof/>
          <w:sz w:val="22"/>
          <w:szCs w:val="22"/>
          <w:lang w:val="sr-Latn-BA"/>
        </w:rPr>
        <w:t>његовом</w:t>
      </w:r>
      <w:r w:rsidR="00167981" w:rsidRPr="009B7AF6">
        <w:rPr>
          <w:noProof/>
          <w:sz w:val="22"/>
          <w:szCs w:val="22"/>
          <w:lang w:val="sr-Latn-BA"/>
        </w:rPr>
        <w:t xml:space="preserve"> </w:t>
      </w:r>
      <w:r w:rsidRPr="009B7AF6">
        <w:rPr>
          <w:noProof/>
          <w:sz w:val="22"/>
          <w:szCs w:val="22"/>
          <w:lang w:val="sr-Latn-BA"/>
        </w:rPr>
        <w:t>подносиоцу</w:t>
      </w:r>
      <w:r w:rsidR="00C46A43" w:rsidRPr="009B7AF6">
        <w:rPr>
          <w:noProof/>
          <w:sz w:val="22"/>
          <w:szCs w:val="22"/>
          <w:lang w:val="sr-Latn-BA"/>
        </w:rPr>
        <w:t xml:space="preserve"> </w:t>
      </w:r>
      <w:r w:rsidRPr="009B7AF6">
        <w:rPr>
          <w:noProof/>
          <w:sz w:val="22"/>
          <w:szCs w:val="22"/>
          <w:lang w:val="sr-Latn-BA"/>
        </w:rPr>
        <w:t>са</w:t>
      </w:r>
      <w:r w:rsidR="00C46A43" w:rsidRPr="009B7AF6">
        <w:rPr>
          <w:noProof/>
          <w:sz w:val="22"/>
          <w:szCs w:val="22"/>
          <w:lang w:val="sr-Latn-BA"/>
        </w:rPr>
        <w:t xml:space="preserve"> </w:t>
      </w:r>
      <w:r w:rsidRPr="009B7AF6">
        <w:rPr>
          <w:noProof/>
          <w:sz w:val="22"/>
          <w:szCs w:val="22"/>
          <w:lang w:val="sr-Latn-BA"/>
        </w:rPr>
        <w:t>фотокопијом</w:t>
      </w:r>
      <w:r w:rsidR="00C46A43" w:rsidRPr="009B7AF6">
        <w:rPr>
          <w:noProof/>
          <w:sz w:val="22"/>
          <w:szCs w:val="22"/>
          <w:lang w:val="sr-Latn-BA"/>
        </w:rPr>
        <w:t xml:space="preserve"> </w:t>
      </w:r>
      <w:r w:rsidRPr="009B7AF6">
        <w:rPr>
          <w:noProof/>
          <w:sz w:val="22"/>
          <w:szCs w:val="22"/>
          <w:lang w:val="sr-Latn-BA"/>
        </w:rPr>
        <w:t>положених</w:t>
      </w:r>
      <w:r w:rsidR="00C46A43" w:rsidRPr="009B7AF6">
        <w:rPr>
          <w:noProof/>
          <w:sz w:val="22"/>
          <w:szCs w:val="22"/>
          <w:lang w:val="sr-Latn-BA"/>
        </w:rPr>
        <w:t xml:space="preserve"> </w:t>
      </w:r>
      <w:r w:rsidRPr="009B7AF6">
        <w:rPr>
          <w:noProof/>
          <w:sz w:val="22"/>
          <w:szCs w:val="22"/>
          <w:lang w:val="sr-Latn-BA"/>
        </w:rPr>
        <w:t>мјеница</w:t>
      </w:r>
      <w:r w:rsidR="00CD443E" w:rsidRPr="009B7AF6">
        <w:rPr>
          <w:noProof/>
          <w:sz w:val="22"/>
          <w:szCs w:val="22"/>
          <w:lang w:val="sr-Latn-BA"/>
        </w:rPr>
        <w:t>,</w:t>
      </w:r>
      <w:r w:rsidR="00FA4515" w:rsidRPr="009B7AF6">
        <w:rPr>
          <w:noProof/>
          <w:sz w:val="22"/>
          <w:szCs w:val="22"/>
          <w:lang w:val="sr-Latn-BA"/>
        </w:rPr>
        <w:t xml:space="preserve"> </w:t>
      </w:r>
      <w:r w:rsidRPr="009B7AF6">
        <w:rPr>
          <w:noProof/>
          <w:sz w:val="22"/>
          <w:szCs w:val="22"/>
          <w:lang w:val="sr-Latn-BA"/>
        </w:rPr>
        <w:t>а</w:t>
      </w:r>
      <w:r w:rsidR="00CD443E" w:rsidRPr="009B7AF6">
        <w:rPr>
          <w:noProof/>
          <w:sz w:val="22"/>
          <w:szCs w:val="22"/>
          <w:lang w:val="sr-Latn-BA"/>
        </w:rPr>
        <w:t xml:space="preserve"> </w:t>
      </w:r>
      <w:r w:rsidRPr="009B7AF6">
        <w:rPr>
          <w:noProof/>
          <w:sz w:val="22"/>
          <w:szCs w:val="22"/>
          <w:lang w:val="sr-Latn-BA"/>
        </w:rPr>
        <w:t>други</w:t>
      </w:r>
      <w:r w:rsidR="00FA4515" w:rsidRPr="009B7AF6">
        <w:rPr>
          <w:noProof/>
          <w:sz w:val="22"/>
          <w:szCs w:val="22"/>
          <w:lang w:val="sr-Latn-BA"/>
        </w:rPr>
        <w:t xml:space="preserve"> </w:t>
      </w:r>
      <w:r w:rsidRPr="009B7AF6">
        <w:rPr>
          <w:noProof/>
          <w:sz w:val="22"/>
          <w:szCs w:val="22"/>
          <w:lang w:val="sr-Latn-BA"/>
        </w:rPr>
        <w:t>задржава</w:t>
      </w:r>
      <w:r w:rsidR="00FA4515" w:rsidRPr="009B7AF6">
        <w:rPr>
          <w:noProof/>
          <w:sz w:val="22"/>
          <w:szCs w:val="22"/>
          <w:lang w:val="sr-Latn-BA"/>
        </w:rPr>
        <w:t xml:space="preserve"> </w:t>
      </w:r>
      <w:r w:rsidRPr="009B7AF6">
        <w:rPr>
          <w:noProof/>
          <w:sz w:val="22"/>
          <w:szCs w:val="22"/>
          <w:lang w:val="sr-Latn-BA"/>
        </w:rPr>
        <w:t>у</w:t>
      </w:r>
      <w:r w:rsidR="00FA4515" w:rsidRPr="009B7AF6">
        <w:rPr>
          <w:noProof/>
          <w:sz w:val="22"/>
          <w:szCs w:val="22"/>
          <w:lang w:val="sr-Latn-BA"/>
        </w:rPr>
        <w:t xml:space="preserve"> </w:t>
      </w:r>
      <w:r w:rsidRPr="009B7AF6">
        <w:rPr>
          <w:noProof/>
          <w:sz w:val="22"/>
          <w:szCs w:val="22"/>
          <w:lang w:val="sr-Latn-BA"/>
        </w:rPr>
        <w:t>спису</w:t>
      </w:r>
      <w:r w:rsidR="00FA4515" w:rsidRPr="009B7AF6">
        <w:rPr>
          <w:noProof/>
          <w:sz w:val="22"/>
          <w:szCs w:val="22"/>
          <w:lang w:val="sr-Latn-BA"/>
        </w:rPr>
        <w:t xml:space="preserve"> </w:t>
      </w:r>
      <w:r w:rsidRPr="009B7AF6">
        <w:rPr>
          <w:noProof/>
          <w:sz w:val="22"/>
          <w:szCs w:val="22"/>
          <w:lang w:val="sr-Latn-BA"/>
        </w:rPr>
        <w:t>предмета</w:t>
      </w:r>
      <w:r w:rsidR="00CD443E" w:rsidRPr="009B7AF6">
        <w:rPr>
          <w:noProof/>
          <w:sz w:val="22"/>
          <w:szCs w:val="22"/>
          <w:lang w:val="sr-Latn-BA"/>
        </w:rPr>
        <w:t xml:space="preserve">. </w:t>
      </w:r>
      <w:r w:rsidRPr="009B7AF6">
        <w:rPr>
          <w:noProof/>
          <w:sz w:val="22"/>
          <w:szCs w:val="22"/>
          <w:lang w:val="sr-Latn-BA"/>
        </w:rPr>
        <w:t>Тако</w:t>
      </w:r>
      <w:r w:rsidR="00256BD5" w:rsidRPr="009B7AF6">
        <w:rPr>
          <w:noProof/>
          <w:sz w:val="22"/>
          <w:szCs w:val="22"/>
          <w:lang w:val="sr-Latn-BA"/>
        </w:rPr>
        <w:t xml:space="preserve"> </w:t>
      </w:r>
      <w:r w:rsidRPr="009B7AF6">
        <w:rPr>
          <w:noProof/>
          <w:sz w:val="22"/>
          <w:szCs w:val="22"/>
          <w:lang w:val="sr-Latn-BA"/>
        </w:rPr>
        <w:t>овјерен</w:t>
      </w:r>
      <w:r w:rsidR="00256BD5" w:rsidRPr="009B7AF6">
        <w:rPr>
          <w:noProof/>
          <w:sz w:val="22"/>
          <w:szCs w:val="22"/>
          <w:lang w:val="sr-Latn-BA"/>
        </w:rPr>
        <w:t xml:space="preserve"> </w:t>
      </w:r>
      <w:r w:rsidRPr="009B7AF6">
        <w:rPr>
          <w:noProof/>
          <w:sz w:val="22"/>
          <w:szCs w:val="22"/>
          <w:lang w:val="sr-Latn-BA"/>
        </w:rPr>
        <w:t>наведени</w:t>
      </w:r>
      <w:r w:rsidR="00256BD5" w:rsidRPr="009B7AF6">
        <w:rPr>
          <w:noProof/>
          <w:sz w:val="22"/>
          <w:szCs w:val="22"/>
          <w:lang w:val="sr-Latn-BA"/>
        </w:rPr>
        <w:t xml:space="preserve"> </w:t>
      </w:r>
      <w:r w:rsidRPr="009B7AF6">
        <w:rPr>
          <w:noProof/>
          <w:sz w:val="22"/>
          <w:szCs w:val="22"/>
          <w:lang w:val="sr-Latn-BA"/>
        </w:rPr>
        <w:t>захтјев</w:t>
      </w:r>
      <w:r w:rsidR="00256BD5" w:rsidRPr="009B7AF6">
        <w:rPr>
          <w:noProof/>
          <w:sz w:val="22"/>
          <w:szCs w:val="22"/>
          <w:lang w:val="sr-Latn-BA"/>
        </w:rPr>
        <w:t xml:space="preserve"> </w:t>
      </w:r>
      <w:r w:rsidRPr="009B7AF6">
        <w:rPr>
          <w:noProof/>
          <w:sz w:val="22"/>
          <w:szCs w:val="22"/>
          <w:lang w:val="sr-Latn-BA"/>
        </w:rPr>
        <w:t>има</w:t>
      </w:r>
      <w:r w:rsidR="00256BD5" w:rsidRPr="009B7AF6">
        <w:rPr>
          <w:noProof/>
          <w:sz w:val="22"/>
          <w:szCs w:val="22"/>
          <w:lang w:val="sr-Latn-BA"/>
        </w:rPr>
        <w:t xml:space="preserve"> </w:t>
      </w:r>
      <w:r w:rsidRPr="009B7AF6">
        <w:rPr>
          <w:noProof/>
          <w:sz w:val="22"/>
          <w:szCs w:val="22"/>
          <w:lang w:val="sr-Latn-BA"/>
        </w:rPr>
        <w:t>карактер</w:t>
      </w:r>
      <w:r w:rsidR="00256BD5" w:rsidRPr="009B7AF6">
        <w:rPr>
          <w:noProof/>
          <w:sz w:val="22"/>
          <w:szCs w:val="22"/>
          <w:lang w:val="sr-Latn-BA"/>
        </w:rPr>
        <w:t xml:space="preserve"> </w:t>
      </w:r>
      <w:r w:rsidRPr="009B7AF6">
        <w:rPr>
          <w:noProof/>
          <w:sz w:val="22"/>
          <w:szCs w:val="22"/>
          <w:lang w:val="sr-Latn-BA"/>
        </w:rPr>
        <w:t>потврде</w:t>
      </w:r>
      <w:r w:rsidR="00256BD5" w:rsidRPr="009B7AF6">
        <w:rPr>
          <w:noProof/>
          <w:sz w:val="22"/>
          <w:szCs w:val="22"/>
          <w:lang w:val="sr-Latn-BA"/>
        </w:rPr>
        <w:t xml:space="preserve"> </w:t>
      </w:r>
      <w:r w:rsidRPr="009B7AF6">
        <w:rPr>
          <w:noProof/>
          <w:sz w:val="22"/>
          <w:szCs w:val="22"/>
          <w:lang w:val="sr-Latn-BA"/>
        </w:rPr>
        <w:t>о</w:t>
      </w:r>
      <w:r w:rsidR="00256BD5" w:rsidRPr="009B7AF6">
        <w:rPr>
          <w:noProof/>
          <w:sz w:val="22"/>
          <w:szCs w:val="22"/>
          <w:lang w:val="sr-Latn-BA"/>
        </w:rPr>
        <w:t xml:space="preserve"> </w:t>
      </w:r>
      <w:r w:rsidRPr="009B7AF6">
        <w:rPr>
          <w:noProof/>
          <w:sz w:val="22"/>
          <w:szCs w:val="22"/>
          <w:lang w:val="sr-Latn-BA"/>
        </w:rPr>
        <w:t>примопредаји</w:t>
      </w:r>
      <w:r w:rsidR="00256BD5" w:rsidRPr="009B7AF6">
        <w:rPr>
          <w:noProof/>
          <w:sz w:val="22"/>
          <w:szCs w:val="22"/>
          <w:lang w:val="sr-Latn-BA"/>
        </w:rPr>
        <w:t xml:space="preserve"> </w:t>
      </w:r>
      <w:r w:rsidRPr="009B7AF6">
        <w:rPr>
          <w:noProof/>
          <w:sz w:val="22"/>
          <w:szCs w:val="22"/>
          <w:lang w:val="sr-Latn-BA"/>
        </w:rPr>
        <w:t>бланко</w:t>
      </w:r>
      <w:r w:rsidR="002E1DC0" w:rsidRPr="009B7AF6">
        <w:rPr>
          <w:noProof/>
          <w:sz w:val="22"/>
          <w:szCs w:val="22"/>
          <w:lang w:val="sr-Latn-BA"/>
        </w:rPr>
        <w:t xml:space="preserve"> </w:t>
      </w:r>
      <w:r w:rsidRPr="009B7AF6">
        <w:rPr>
          <w:noProof/>
          <w:sz w:val="22"/>
          <w:szCs w:val="22"/>
          <w:lang w:val="sr-Latn-BA"/>
        </w:rPr>
        <w:t>сопствених</w:t>
      </w:r>
      <w:r w:rsidR="00256BD5" w:rsidRPr="009B7AF6">
        <w:rPr>
          <w:noProof/>
          <w:sz w:val="22"/>
          <w:szCs w:val="22"/>
          <w:lang w:val="sr-Latn-BA"/>
        </w:rPr>
        <w:t xml:space="preserve"> </w:t>
      </w:r>
      <w:r w:rsidRPr="009B7AF6">
        <w:rPr>
          <w:noProof/>
          <w:sz w:val="22"/>
          <w:szCs w:val="22"/>
          <w:lang w:val="sr-Latn-BA"/>
        </w:rPr>
        <w:t>трасираних</w:t>
      </w:r>
      <w:r w:rsidR="002E1DC0" w:rsidRPr="009B7AF6">
        <w:rPr>
          <w:noProof/>
          <w:sz w:val="22"/>
          <w:szCs w:val="22"/>
          <w:lang w:val="sr-Latn-BA"/>
        </w:rPr>
        <w:t xml:space="preserve"> </w:t>
      </w:r>
      <w:r w:rsidRPr="009B7AF6">
        <w:rPr>
          <w:noProof/>
          <w:sz w:val="22"/>
          <w:szCs w:val="22"/>
          <w:lang w:val="sr-Latn-BA"/>
        </w:rPr>
        <w:t>мјеница</w:t>
      </w:r>
      <w:r w:rsidR="00256BD5" w:rsidRPr="009B7AF6">
        <w:rPr>
          <w:noProof/>
          <w:sz w:val="22"/>
          <w:szCs w:val="22"/>
          <w:lang w:val="sr-Latn-BA"/>
        </w:rPr>
        <w:t xml:space="preserve"> </w:t>
      </w:r>
      <w:r w:rsidRPr="009B7AF6">
        <w:rPr>
          <w:noProof/>
          <w:sz w:val="22"/>
          <w:szCs w:val="22"/>
          <w:lang w:val="sr-Latn-BA"/>
        </w:rPr>
        <w:t>наведених</w:t>
      </w:r>
      <w:r w:rsidR="00256BD5" w:rsidRPr="009B7AF6">
        <w:rPr>
          <w:noProof/>
          <w:sz w:val="22"/>
          <w:szCs w:val="22"/>
          <w:lang w:val="sr-Latn-BA"/>
        </w:rPr>
        <w:t xml:space="preserve"> </w:t>
      </w:r>
      <w:r w:rsidRPr="009B7AF6">
        <w:rPr>
          <w:noProof/>
          <w:sz w:val="22"/>
          <w:szCs w:val="22"/>
          <w:lang w:val="sr-Latn-BA"/>
        </w:rPr>
        <w:t>у</w:t>
      </w:r>
      <w:r w:rsidR="00256BD5" w:rsidRPr="009B7AF6">
        <w:rPr>
          <w:noProof/>
          <w:sz w:val="22"/>
          <w:szCs w:val="22"/>
          <w:lang w:val="sr-Latn-BA"/>
        </w:rPr>
        <w:t xml:space="preserve"> </w:t>
      </w:r>
      <w:r w:rsidRPr="009B7AF6">
        <w:rPr>
          <w:noProof/>
          <w:sz w:val="22"/>
          <w:szCs w:val="22"/>
          <w:lang w:val="sr-Latn-BA"/>
        </w:rPr>
        <w:t>истом</w:t>
      </w:r>
      <w:r w:rsidR="00256BD5" w:rsidRPr="009B7AF6">
        <w:rPr>
          <w:noProof/>
          <w:sz w:val="22"/>
          <w:szCs w:val="22"/>
          <w:lang w:val="sr-Latn-BA"/>
        </w:rPr>
        <w:t xml:space="preserve">. </w:t>
      </w:r>
    </w:p>
    <w:p w:rsidR="00C6321F" w:rsidRPr="009B7AF6" w:rsidRDefault="00C6321F" w:rsidP="005C5FF5">
      <w:pPr>
        <w:pStyle w:val="NoSpacing"/>
        <w:ind w:left="426" w:hanging="426"/>
        <w:jc w:val="both"/>
        <w:rPr>
          <w:noProof/>
          <w:sz w:val="22"/>
          <w:szCs w:val="22"/>
          <w:lang w:val="sr-Latn-BA"/>
        </w:rPr>
      </w:pPr>
    </w:p>
    <w:p w:rsidR="00BB1042" w:rsidRPr="009B7AF6" w:rsidRDefault="00EF5B7F" w:rsidP="00197503">
      <w:pPr>
        <w:pStyle w:val="NoSpacing"/>
        <w:numPr>
          <w:ilvl w:val="0"/>
          <w:numId w:val="15"/>
        </w:numPr>
        <w:ind w:left="426" w:hanging="426"/>
        <w:jc w:val="both"/>
        <w:rPr>
          <w:noProof/>
          <w:sz w:val="22"/>
          <w:szCs w:val="22"/>
          <w:lang w:val="sr-Latn-BA"/>
        </w:rPr>
      </w:pPr>
      <w:r w:rsidRPr="009B7AF6">
        <w:rPr>
          <w:noProof/>
          <w:sz w:val="22"/>
          <w:szCs w:val="22"/>
          <w:lang w:val="sr-Latn-BA"/>
        </w:rPr>
        <w:t>Копију</w:t>
      </w:r>
      <w:r w:rsidR="00232261" w:rsidRPr="009B7AF6">
        <w:rPr>
          <w:noProof/>
          <w:sz w:val="22"/>
          <w:szCs w:val="22"/>
          <w:lang w:val="sr-Latn-BA"/>
        </w:rPr>
        <w:t xml:space="preserve"> </w:t>
      </w:r>
      <w:r w:rsidRPr="009B7AF6">
        <w:rPr>
          <w:noProof/>
          <w:sz w:val="22"/>
          <w:szCs w:val="22"/>
          <w:lang w:val="sr-Latn-BA"/>
        </w:rPr>
        <w:t>задржаног</w:t>
      </w:r>
      <w:r w:rsidR="00BB1042" w:rsidRPr="009B7AF6">
        <w:rPr>
          <w:noProof/>
          <w:sz w:val="22"/>
          <w:szCs w:val="22"/>
          <w:lang w:val="sr-Latn-BA"/>
        </w:rPr>
        <w:t xml:space="preserve"> </w:t>
      </w:r>
      <w:r w:rsidRPr="009B7AF6">
        <w:rPr>
          <w:noProof/>
          <w:sz w:val="22"/>
          <w:szCs w:val="22"/>
          <w:lang w:val="sr-Latn-BA"/>
        </w:rPr>
        <w:t>примјерка</w:t>
      </w:r>
      <w:r w:rsidR="00BB1042" w:rsidRPr="009B7AF6">
        <w:rPr>
          <w:noProof/>
          <w:sz w:val="22"/>
          <w:szCs w:val="22"/>
          <w:lang w:val="sr-Latn-BA"/>
        </w:rPr>
        <w:t xml:space="preserve"> </w:t>
      </w:r>
      <w:r w:rsidRPr="009B7AF6">
        <w:rPr>
          <w:noProof/>
          <w:sz w:val="22"/>
          <w:szCs w:val="22"/>
          <w:lang w:val="sr-Latn-BA"/>
        </w:rPr>
        <w:t>захтјева</w:t>
      </w:r>
      <w:r w:rsidR="00BB1042" w:rsidRPr="009B7AF6">
        <w:rPr>
          <w:noProof/>
          <w:sz w:val="22"/>
          <w:szCs w:val="22"/>
          <w:lang w:val="sr-Latn-BA"/>
        </w:rPr>
        <w:t xml:space="preserve"> </w:t>
      </w:r>
      <w:r w:rsidRPr="009B7AF6">
        <w:rPr>
          <w:noProof/>
          <w:sz w:val="22"/>
          <w:szCs w:val="22"/>
          <w:lang w:val="sr-Latn-BA"/>
        </w:rPr>
        <w:t>из</w:t>
      </w:r>
      <w:r w:rsidR="00BB1042" w:rsidRPr="009B7AF6">
        <w:rPr>
          <w:noProof/>
          <w:sz w:val="22"/>
          <w:szCs w:val="22"/>
          <w:lang w:val="sr-Latn-BA"/>
        </w:rPr>
        <w:t xml:space="preserve"> </w:t>
      </w:r>
      <w:r w:rsidRPr="009B7AF6">
        <w:rPr>
          <w:noProof/>
          <w:sz w:val="22"/>
          <w:szCs w:val="22"/>
          <w:lang w:val="sr-Latn-BA"/>
        </w:rPr>
        <w:t>става</w:t>
      </w:r>
      <w:r w:rsidR="00BB1042" w:rsidRPr="009B7AF6">
        <w:rPr>
          <w:noProof/>
          <w:sz w:val="22"/>
          <w:szCs w:val="22"/>
          <w:lang w:val="sr-Latn-BA"/>
        </w:rPr>
        <w:t xml:space="preserve"> (2</w:t>
      </w:r>
      <w:r w:rsidR="00232261" w:rsidRPr="009B7AF6">
        <w:rPr>
          <w:noProof/>
          <w:sz w:val="22"/>
          <w:szCs w:val="22"/>
          <w:lang w:val="sr-Latn-BA"/>
        </w:rPr>
        <w:t xml:space="preserve">) </w:t>
      </w:r>
      <w:r w:rsidRPr="009B7AF6">
        <w:rPr>
          <w:noProof/>
          <w:sz w:val="22"/>
          <w:szCs w:val="22"/>
          <w:lang w:val="sr-Latn-BA"/>
        </w:rPr>
        <w:t>овог</w:t>
      </w:r>
      <w:r w:rsidR="00232261" w:rsidRPr="009B7AF6">
        <w:rPr>
          <w:noProof/>
          <w:sz w:val="22"/>
          <w:szCs w:val="22"/>
          <w:lang w:val="sr-Latn-BA"/>
        </w:rPr>
        <w:t xml:space="preserve"> </w:t>
      </w:r>
      <w:r w:rsidRPr="009B7AF6">
        <w:rPr>
          <w:noProof/>
          <w:sz w:val="22"/>
          <w:szCs w:val="22"/>
          <w:lang w:val="sr-Latn-BA"/>
        </w:rPr>
        <w:t>члана</w:t>
      </w:r>
      <w:r w:rsidR="008A2D7D" w:rsidRPr="009B7AF6">
        <w:rPr>
          <w:noProof/>
          <w:sz w:val="22"/>
          <w:szCs w:val="22"/>
          <w:lang w:val="sr-Latn-BA"/>
        </w:rPr>
        <w:t xml:space="preserve">, </w:t>
      </w:r>
      <w:r w:rsidR="00774DA4" w:rsidRPr="009B7AF6">
        <w:rPr>
          <w:noProof/>
          <w:sz w:val="22"/>
          <w:szCs w:val="22"/>
          <w:lang w:val="sr-Latn-BA"/>
        </w:rPr>
        <w:t>гарантн</w:t>
      </w:r>
      <w:r w:rsidR="00290131" w:rsidRPr="009B7AF6">
        <w:rPr>
          <w:noProof/>
          <w:sz w:val="22"/>
          <w:szCs w:val="22"/>
          <w:lang w:val="sr-Latn-BA"/>
        </w:rPr>
        <w:t>а</w:t>
      </w:r>
      <w:r w:rsidR="00774DA4" w:rsidRPr="009B7AF6">
        <w:rPr>
          <w:noProof/>
          <w:sz w:val="22"/>
          <w:szCs w:val="22"/>
          <w:lang w:val="sr-Latn-BA"/>
        </w:rPr>
        <w:t xml:space="preserve"> </w:t>
      </w:r>
      <w:r w:rsidR="00290131" w:rsidRPr="009B7AF6">
        <w:rPr>
          <w:noProof/>
          <w:sz w:val="22"/>
          <w:szCs w:val="22"/>
          <w:lang w:val="sr-Latn-BA"/>
        </w:rPr>
        <w:t>канцеларија,</w:t>
      </w:r>
      <w:r w:rsidR="008A2D7D" w:rsidRPr="009B7AF6">
        <w:rPr>
          <w:noProof/>
          <w:sz w:val="22"/>
          <w:szCs w:val="22"/>
          <w:lang w:val="sr-Latn-BA"/>
        </w:rPr>
        <w:t xml:space="preserve"> </w:t>
      </w:r>
      <w:r w:rsidRPr="009B7AF6">
        <w:rPr>
          <w:noProof/>
          <w:sz w:val="22"/>
          <w:szCs w:val="22"/>
          <w:lang w:val="sr-Latn-BA"/>
        </w:rPr>
        <w:t>уз</w:t>
      </w:r>
      <w:r w:rsidR="00232261" w:rsidRPr="009B7AF6">
        <w:rPr>
          <w:noProof/>
          <w:sz w:val="22"/>
          <w:szCs w:val="22"/>
          <w:lang w:val="sr-Latn-BA"/>
        </w:rPr>
        <w:t xml:space="preserve"> </w:t>
      </w:r>
      <w:r w:rsidRPr="009B7AF6">
        <w:rPr>
          <w:noProof/>
          <w:sz w:val="22"/>
          <w:szCs w:val="22"/>
          <w:lang w:val="sr-Latn-BA"/>
        </w:rPr>
        <w:t>писани</w:t>
      </w:r>
      <w:r w:rsidR="00232261" w:rsidRPr="009B7AF6">
        <w:rPr>
          <w:noProof/>
          <w:sz w:val="22"/>
          <w:szCs w:val="22"/>
          <w:lang w:val="sr-Latn-BA"/>
        </w:rPr>
        <w:t xml:space="preserve"> </w:t>
      </w:r>
      <w:r w:rsidRPr="009B7AF6">
        <w:rPr>
          <w:noProof/>
          <w:sz w:val="22"/>
          <w:szCs w:val="22"/>
          <w:lang w:val="sr-Latn-BA"/>
        </w:rPr>
        <w:t>допис</w:t>
      </w:r>
      <w:r w:rsidR="008A2D7D" w:rsidRPr="009B7AF6">
        <w:rPr>
          <w:noProof/>
          <w:sz w:val="22"/>
          <w:szCs w:val="22"/>
          <w:lang w:val="sr-Latn-BA"/>
        </w:rPr>
        <w:t>,</w:t>
      </w:r>
      <w:r w:rsidR="00232261" w:rsidRPr="009B7AF6">
        <w:rPr>
          <w:noProof/>
          <w:sz w:val="22"/>
          <w:szCs w:val="22"/>
          <w:lang w:val="sr-Latn-BA"/>
        </w:rPr>
        <w:t xml:space="preserve"> </w:t>
      </w:r>
      <w:r w:rsidRPr="009B7AF6">
        <w:rPr>
          <w:noProof/>
          <w:sz w:val="22"/>
          <w:szCs w:val="22"/>
          <w:lang w:val="sr-Latn-BA"/>
        </w:rPr>
        <w:t>доставља</w:t>
      </w:r>
      <w:r w:rsidR="00232261" w:rsidRPr="009B7AF6">
        <w:rPr>
          <w:noProof/>
          <w:sz w:val="22"/>
          <w:szCs w:val="22"/>
          <w:lang w:val="sr-Latn-BA"/>
        </w:rPr>
        <w:t xml:space="preserve"> </w:t>
      </w:r>
      <w:r w:rsidR="00290131" w:rsidRPr="009B7AF6">
        <w:rPr>
          <w:noProof/>
          <w:sz w:val="22"/>
          <w:szCs w:val="22"/>
          <w:lang w:val="sr-Latn-BA"/>
        </w:rPr>
        <w:t>полазној</w:t>
      </w:r>
      <w:r w:rsidR="00232261" w:rsidRPr="009B7AF6">
        <w:rPr>
          <w:noProof/>
          <w:sz w:val="22"/>
          <w:szCs w:val="22"/>
          <w:lang w:val="sr-Latn-BA"/>
        </w:rPr>
        <w:t xml:space="preserve">, </w:t>
      </w:r>
      <w:r w:rsidRPr="009B7AF6">
        <w:rPr>
          <w:noProof/>
          <w:sz w:val="22"/>
          <w:szCs w:val="22"/>
          <w:lang w:val="sr-Latn-BA"/>
        </w:rPr>
        <w:t>отпусно</w:t>
      </w:r>
      <w:r w:rsidR="00290131" w:rsidRPr="009B7AF6">
        <w:rPr>
          <w:noProof/>
          <w:sz w:val="22"/>
          <w:szCs w:val="22"/>
          <w:lang w:val="sr-Latn-BA"/>
        </w:rPr>
        <w:t>ј</w:t>
      </w:r>
      <w:r w:rsidR="00232261" w:rsidRPr="009B7AF6">
        <w:rPr>
          <w:noProof/>
          <w:sz w:val="22"/>
          <w:szCs w:val="22"/>
          <w:lang w:val="sr-Latn-BA"/>
        </w:rPr>
        <w:t xml:space="preserve"> </w:t>
      </w:r>
      <w:r w:rsidRPr="009B7AF6">
        <w:rPr>
          <w:noProof/>
          <w:sz w:val="22"/>
          <w:szCs w:val="22"/>
          <w:lang w:val="sr-Latn-BA"/>
        </w:rPr>
        <w:t>и</w:t>
      </w:r>
      <w:r w:rsidR="00232261" w:rsidRPr="009B7AF6">
        <w:rPr>
          <w:noProof/>
          <w:sz w:val="22"/>
          <w:szCs w:val="22"/>
          <w:lang w:val="sr-Latn-BA"/>
        </w:rPr>
        <w:t xml:space="preserve"> </w:t>
      </w:r>
      <w:r w:rsidRPr="009B7AF6">
        <w:rPr>
          <w:noProof/>
          <w:sz w:val="22"/>
          <w:szCs w:val="22"/>
          <w:lang w:val="sr-Latn-BA"/>
        </w:rPr>
        <w:t>надзорно</w:t>
      </w:r>
      <w:r w:rsidR="00290131" w:rsidRPr="009B7AF6">
        <w:rPr>
          <w:noProof/>
          <w:sz w:val="22"/>
          <w:szCs w:val="22"/>
          <w:lang w:val="sr-Latn-BA"/>
        </w:rPr>
        <w:t>ј</w:t>
      </w:r>
      <w:r w:rsidR="00232261" w:rsidRPr="009B7AF6">
        <w:rPr>
          <w:noProof/>
          <w:sz w:val="22"/>
          <w:szCs w:val="22"/>
          <w:lang w:val="sr-Latn-BA"/>
        </w:rPr>
        <w:t xml:space="preserve"> </w:t>
      </w:r>
      <w:r w:rsidRPr="009B7AF6">
        <w:rPr>
          <w:noProof/>
          <w:sz w:val="22"/>
          <w:szCs w:val="22"/>
          <w:lang w:val="sr-Latn-BA"/>
        </w:rPr>
        <w:t>царинско</w:t>
      </w:r>
      <w:r w:rsidR="00290131" w:rsidRPr="009B7AF6">
        <w:rPr>
          <w:noProof/>
          <w:sz w:val="22"/>
          <w:szCs w:val="22"/>
          <w:lang w:val="sr-Latn-BA"/>
        </w:rPr>
        <w:t>ј канцеларији</w:t>
      </w:r>
      <w:r w:rsidR="00232261" w:rsidRPr="009B7AF6">
        <w:rPr>
          <w:noProof/>
          <w:sz w:val="22"/>
          <w:szCs w:val="22"/>
          <w:lang w:val="sr-Latn-BA"/>
        </w:rPr>
        <w:t xml:space="preserve"> </w:t>
      </w:r>
      <w:r w:rsidRPr="009B7AF6">
        <w:rPr>
          <w:noProof/>
          <w:sz w:val="22"/>
          <w:szCs w:val="22"/>
          <w:lang w:val="sr-Latn-BA"/>
        </w:rPr>
        <w:t>навед</w:t>
      </w:r>
      <w:r w:rsidR="00290131" w:rsidRPr="009B7AF6">
        <w:rPr>
          <w:noProof/>
          <w:sz w:val="22"/>
          <w:szCs w:val="22"/>
          <w:lang w:val="sr-Latn-BA"/>
        </w:rPr>
        <w:t>ени</w:t>
      </w:r>
      <w:r w:rsidRPr="009B7AF6">
        <w:rPr>
          <w:noProof/>
          <w:sz w:val="22"/>
          <w:szCs w:val="22"/>
          <w:lang w:val="sr-Latn-BA"/>
        </w:rPr>
        <w:t>м</w:t>
      </w:r>
      <w:r w:rsidR="00232261" w:rsidRPr="009B7AF6">
        <w:rPr>
          <w:noProof/>
          <w:sz w:val="22"/>
          <w:szCs w:val="22"/>
          <w:lang w:val="sr-Latn-BA"/>
        </w:rPr>
        <w:t xml:space="preserve"> </w:t>
      </w:r>
      <w:r w:rsidRPr="009B7AF6">
        <w:rPr>
          <w:noProof/>
          <w:sz w:val="22"/>
          <w:szCs w:val="22"/>
          <w:lang w:val="sr-Latn-BA"/>
        </w:rPr>
        <w:t>у</w:t>
      </w:r>
      <w:r w:rsidR="00232261" w:rsidRPr="009B7AF6">
        <w:rPr>
          <w:noProof/>
          <w:sz w:val="22"/>
          <w:szCs w:val="22"/>
          <w:lang w:val="sr-Latn-BA"/>
        </w:rPr>
        <w:t xml:space="preserve"> </w:t>
      </w:r>
      <w:r w:rsidRPr="009B7AF6">
        <w:rPr>
          <w:noProof/>
          <w:sz w:val="22"/>
          <w:szCs w:val="22"/>
          <w:lang w:val="sr-Latn-BA"/>
        </w:rPr>
        <w:t>одобрењу</w:t>
      </w:r>
      <w:r w:rsidR="00232261" w:rsidRPr="009B7AF6">
        <w:rPr>
          <w:noProof/>
          <w:sz w:val="22"/>
          <w:szCs w:val="22"/>
          <w:lang w:val="sr-Latn-BA"/>
        </w:rPr>
        <w:t xml:space="preserve"> </w:t>
      </w:r>
      <w:r w:rsidRPr="009B7AF6">
        <w:rPr>
          <w:noProof/>
          <w:sz w:val="22"/>
          <w:szCs w:val="22"/>
          <w:lang w:val="sr-Latn-BA"/>
        </w:rPr>
        <w:t>за</w:t>
      </w:r>
      <w:r w:rsidR="00232261" w:rsidRPr="009B7AF6">
        <w:rPr>
          <w:noProof/>
          <w:sz w:val="22"/>
          <w:szCs w:val="22"/>
          <w:lang w:val="sr-Latn-BA"/>
        </w:rPr>
        <w:t xml:space="preserve"> </w:t>
      </w:r>
      <w:r w:rsidRPr="009B7AF6">
        <w:rPr>
          <w:noProof/>
          <w:sz w:val="22"/>
          <w:szCs w:val="22"/>
          <w:lang w:val="sr-Latn-BA"/>
        </w:rPr>
        <w:t>унутрашњу</w:t>
      </w:r>
      <w:r w:rsidR="00232261" w:rsidRPr="009B7AF6">
        <w:rPr>
          <w:noProof/>
          <w:sz w:val="22"/>
          <w:szCs w:val="22"/>
          <w:lang w:val="sr-Latn-BA"/>
        </w:rPr>
        <w:t xml:space="preserve"> </w:t>
      </w:r>
      <w:r w:rsidR="000F2BFE" w:rsidRPr="009B7AF6">
        <w:rPr>
          <w:noProof/>
          <w:sz w:val="22"/>
          <w:szCs w:val="22"/>
          <w:lang w:val="sr-Latn-BA"/>
        </w:rPr>
        <w:t xml:space="preserve">обраду </w:t>
      </w:r>
      <w:r w:rsidRPr="009B7AF6">
        <w:rPr>
          <w:noProof/>
          <w:sz w:val="22"/>
          <w:szCs w:val="22"/>
          <w:lang w:val="sr-Latn-BA"/>
        </w:rPr>
        <w:t>по</w:t>
      </w:r>
      <w:r w:rsidR="00232261" w:rsidRPr="009B7AF6">
        <w:rPr>
          <w:noProof/>
          <w:sz w:val="22"/>
          <w:szCs w:val="22"/>
          <w:lang w:val="sr-Latn-BA"/>
        </w:rPr>
        <w:t xml:space="preserve"> </w:t>
      </w:r>
      <w:r w:rsidRPr="009B7AF6">
        <w:rPr>
          <w:noProof/>
          <w:sz w:val="22"/>
          <w:szCs w:val="22"/>
          <w:lang w:val="sr-Latn-BA"/>
        </w:rPr>
        <w:t>основу</w:t>
      </w:r>
      <w:r w:rsidR="00232261" w:rsidRPr="009B7AF6">
        <w:rPr>
          <w:noProof/>
          <w:sz w:val="22"/>
          <w:szCs w:val="22"/>
          <w:lang w:val="sr-Latn-BA"/>
        </w:rPr>
        <w:t xml:space="preserve"> </w:t>
      </w:r>
      <w:r w:rsidR="008C521D" w:rsidRPr="009B7AF6">
        <w:rPr>
          <w:i/>
          <w:noProof/>
          <w:sz w:val="22"/>
          <w:szCs w:val="22"/>
          <w:lang w:val="sr-Latn-BA"/>
        </w:rPr>
        <w:t>lohn</w:t>
      </w:r>
      <w:r w:rsidR="008C521D" w:rsidRPr="009B7AF6">
        <w:rPr>
          <w:noProof/>
          <w:sz w:val="22"/>
          <w:szCs w:val="22"/>
          <w:lang w:val="sr-Latn-BA"/>
        </w:rPr>
        <w:t xml:space="preserve"> </w:t>
      </w:r>
      <w:r w:rsidRPr="009B7AF6">
        <w:rPr>
          <w:noProof/>
          <w:sz w:val="22"/>
          <w:szCs w:val="22"/>
          <w:lang w:val="sr-Latn-BA"/>
        </w:rPr>
        <w:t>посла</w:t>
      </w:r>
      <w:r w:rsidR="00331169" w:rsidRPr="009B7AF6">
        <w:rPr>
          <w:noProof/>
          <w:sz w:val="22"/>
          <w:szCs w:val="22"/>
          <w:lang w:val="sr-Latn-BA"/>
        </w:rPr>
        <w:t xml:space="preserve"> </w:t>
      </w:r>
      <w:r w:rsidRPr="009B7AF6">
        <w:rPr>
          <w:noProof/>
          <w:sz w:val="22"/>
          <w:szCs w:val="22"/>
          <w:lang w:val="sr-Latn-BA"/>
        </w:rPr>
        <w:t>из</w:t>
      </w:r>
      <w:r w:rsidR="00331169" w:rsidRPr="009B7AF6">
        <w:rPr>
          <w:noProof/>
          <w:sz w:val="22"/>
          <w:szCs w:val="22"/>
          <w:lang w:val="sr-Latn-BA"/>
        </w:rPr>
        <w:t xml:space="preserve"> </w:t>
      </w:r>
      <w:r w:rsidRPr="009B7AF6">
        <w:rPr>
          <w:noProof/>
          <w:sz w:val="22"/>
          <w:szCs w:val="22"/>
          <w:lang w:val="sr-Latn-BA"/>
        </w:rPr>
        <w:t>захтјева</w:t>
      </w:r>
      <w:r w:rsidR="00232261" w:rsidRPr="009B7AF6">
        <w:rPr>
          <w:noProof/>
          <w:sz w:val="22"/>
          <w:szCs w:val="22"/>
          <w:lang w:val="sr-Latn-BA"/>
        </w:rPr>
        <w:t xml:space="preserve">, </w:t>
      </w:r>
      <w:r w:rsidRPr="009B7AF6">
        <w:rPr>
          <w:noProof/>
          <w:sz w:val="22"/>
          <w:szCs w:val="22"/>
          <w:lang w:val="sr-Latn-BA"/>
        </w:rPr>
        <w:t>како</w:t>
      </w:r>
      <w:r w:rsidR="00232261" w:rsidRPr="009B7AF6">
        <w:rPr>
          <w:noProof/>
          <w:sz w:val="22"/>
          <w:szCs w:val="22"/>
          <w:lang w:val="sr-Latn-BA"/>
        </w:rPr>
        <w:t xml:space="preserve"> </w:t>
      </w:r>
      <w:r w:rsidRPr="009B7AF6">
        <w:rPr>
          <w:noProof/>
          <w:sz w:val="22"/>
          <w:szCs w:val="22"/>
          <w:lang w:val="sr-Latn-BA"/>
        </w:rPr>
        <w:t>би</w:t>
      </w:r>
      <w:r w:rsidR="00232261" w:rsidRPr="009B7AF6">
        <w:rPr>
          <w:noProof/>
          <w:sz w:val="22"/>
          <w:szCs w:val="22"/>
          <w:lang w:val="sr-Latn-BA"/>
        </w:rPr>
        <w:t xml:space="preserve"> </w:t>
      </w:r>
      <w:r w:rsidRPr="009B7AF6">
        <w:rPr>
          <w:noProof/>
          <w:sz w:val="22"/>
          <w:szCs w:val="22"/>
          <w:lang w:val="sr-Latn-BA"/>
        </w:rPr>
        <w:t>т</w:t>
      </w:r>
      <w:r w:rsidR="00290131" w:rsidRPr="009B7AF6">
        <w:rPr>
          <w:noProof/>
          <w:sz w:val="22"/>
          <w:szCs w:val="22"/>
          <w:lang w:val="sr-Latn-BA"/>
        </w:rPr>
        <w:t>е канцеларије</w:t>
      </w:r>
      <w:r w:rsidR="00232261" w:rsidRPr="009B7AF6">
        <w:rPr>
          <w:noProof/>
          <w:sz w:val="22"/>
          <w:szCs w:val="22"/>
          <w:lang w:val="sr-Latn-BA"/>
        </w:rPr>
        <w:t xml:space="preserve"> </w:t>
      </w:r>
      <w:r w:rsidRPr="009B7AF6">
        <w:rPr>
          <w:noProof/>
          <w:sz w:val="22"/>
          <w:szCs w:val="22"/>
          <w:lang w:val="sr-Latn-BA"/>
        </w:rPr>
        <w:t>имал</w:t>
      </w:r>
      <w:r w:rsidR="00290131" w:rsidRPr="009B7AF6">
        <w:rPr>
          <w:noProof/>
          <w:sz w:val="22"/>
          <w:szCs w:val="22"/>
          <w:lang w:val="sr-Latn-BA"/>
        </w:rPr>
        <w:t xml:space="preserve">е </w:t>
      </w:r>
      <w:r w:rsidRPr="009B7AF6">
        <w:rPr>
          <w:noProof/>
          <w:sz w:val="22"/>
          <w:szCs w:val="22"/>
          <w:lang w:val="sr-Latn-BA"/>
        </w:rPr>
        <w:t>информацију</w:t>
      </w:r>
      <w:r w:rsidR="00232261" w:rsidRPr="009B7AF6">
        <w:rPr>
          <w:noProof/>
          <w:sz w:val="22"/>
          <w:szCs w:val="22"/>
          <w:lang w:val="sr-Latn-BA"/>
        </w:rPr>
        <w:t xml:space="preserve"> </w:t>
      </w:r>
      <w:r w:rsidRPr="009B7AF6">
        <w:rPr>
          <w:noProof/>
          <w:sz w:val="22"/>
          <w:szCs w:val="22"/>
          <w:lang w:val="sr-Latn-BA"/>
        </w:rPr>
        <w:t>да</w:t>
      </w:r>
      <w:r w:rsidR="00232261" w:rsidRPr="009B7AF6">
        <w:rPr>
          <w:noProof/>
          <w:sz w:val="22"/>
          <w:szCs w:val="22"/>
          <w:lang w:val="sr-Latn-BA"/>
        </w:rPr>
        <w:t xml:space="preserve"> </w:t>
      </w:r>
      <w:r w:rsidR="00290131" w:rsidRPr="009B7AF6">
        <w:rPr>
          <w:noProof/>
          <w:sz w:val="22"/>
          <w:szCs w:val="22"/>
          <w:lang w:val="sr-Latn-BA"/>
        </w:rPr>
        <w:t>је дуг</w:t>
      </w:r>
      <w:r w:rsidR="002E1DC0" w:rsidRPr="009B7AF6">
        <w:rPr>
          <w:noProof/>
          <w:sz w:val="22"/>
          <w:szCs w:val="22"/>
          <w:lang w:val="sr-Latn-BA"/>
        </w:rPr>
        <w:t xml:space="preserve"> </w:t>
      </w:r>
      <w:r w:rsidRPr="009B7AF6">
        <w:rPr>
          <w:noProof/>
          <w:sz w:val="22"/>
          <w:szCs w:val="22"/>
          <w:lang w:val="sr-Latn-BA"/>
        </w:rPr>
        <w:t>по</w:t>
      </w:r>
      <w:r w:rsidR="00232261" w:rsidRPr="009B7AF6">
        <w:rPr>
          <w:noProof/>
          <w:sz w:val="22"/>
          <w:szCs w:val="22"/>
          <w:lang w:val="sr-Latn-BA"/>
        </w:rPr>
        <w:t xml:space="preserve"> </w:t>
      </w:r>
      <w:r w:rsidRPr="009B7AF6">
        <w:rPr>
          <w:noProof/>
          <w:sz w:val="22"/>
          <w:szCs w:val="22"/>
          <w:lang w:val="sr-Latn-BA"/>
        </w:rPr>
        <w:t>том</w:t>
      </w:r>
      <w:r w:rsidR="00423618" w:rsidRPr="009B7AF6">
        <w:rPr>
          <w:noProof/>
          <w:sz w:val="22"/>
          <w:szCs w:val="22"/>
          <w:lang w:val="sr-Latn-BA"/>
        </w:rPr>
        <w:t xml:space="preserve"> </w:t>
      </w:r>
      <w:r w:rsidRPr="009B7AF6">
        <w:rPr>
          <w:noProof/>
          <w:sz w:val="22"/>
          <w:szCs w:val="22"/>
          <w:lang w:val="sr-Latn-BA"/>
        </w:rPr>
        <w:t>одобрењу</w:t>
      </w:r>
      <w:r w:rsidR="00423618" w:rsidRPr="009B7AF6">
        <w:rPr>
          <w:noProof/>
          <w:sz w:val="22"/>
          <w:szCs w:val="22"/>
          <w:lang w:val="sr-Latn-BA"/>
        </w:rPr>
        <w:t xml:space="preserve"> </w:t>
      </w:r>
      <w:r w:rsidR="00290131" w:rsidRPr="009B7AF6">
        <w:rPr>
          <w:noProof/>
          <w:sz w:val="22"/>
          <w:szCs w:val="22"/>
          <w:lang w:val="sr-Latn-BA"/>
        </w:rPr>
        <w:t>осигуран</w:t>
      </w:r>
      <w:r w:rsidR="00423618" w:rsidRPr="009B7AF6">
        <w:rPr>
          <w:noProof/>
          <w:sz w:val="22"/>
          <w:szCs w:val="22"/>
          <w:lang w:val="sr-Latn-BA"/>
        </w:rPr>
        <w:t xml:space="preserve"> </w:t>
      </w:r>
      <w:r w:rsidRPr="009B7AF6">
        <w:rPr>
          <w:noProof/>
          <w:sz w:val="22"/>
          <w:szCs w:val="22"/>
          <w:lang w:val="sr-Latn-BA"/>
        </w:rPr>
        <w:t>положеним</w:t>
      </w:r>
      <w:r w:rsidR="00232261" w:rsidRPr="009B7AF6">
        <w:rPr>
          <w:noProof/>
          <w:sz w:val="22"/>
          <w:szCs w:val="22"/>
          <w:lang w:val="sr-Latn-BA"/>
        </w:rPr>
        <w:t xml:space="preserve"> </w:t>
      </w:r>
      <w:r w:rsidRPr="009B7AF6">
        <w:rPr>
          <w:noProof/>
          <w:sz w:val="22"/>
          <w:szCs w:val="22"/>
          <w:lang w:val="sr-Latn-BA"/>
        </w:rPr>
        <w:t>бланко</w:t>
      </w:r>
      <w:r w:rsidR="006C3D98" w:rsidRPr="009B7AF6">
        <w:rPr>
          <w:noProof/>
          <w:sz w:val="22"/>
          <w:szCs w:val="22"/>
          <w:lang w:val="sr-Latn-BA"/>
        </w:rPr>
        <w:t xml:space="preserve"> </w:t>
      </w:r>
      <w:r w:rsidRPr="009B7AF6">
        <w:rPr>
          <w:noProof/>
          <w:sz w:val="22"/>
          <w:szCs w:val="22"/>
          <w:lang w:val="sr-Latn-BA"/>
        </w:rPr>
        <w:t>сопственим</w:t>
      </w:r>
      <w:r w:rsidR="001759E5" w:rsidRPr="009B7AF6">
        <w:rPr>
          <w:noProof/>
          <w:sz w:val="22"/>
          <w:szCs w:val="22"/>
          <w:lang w:val="sr-Latn-BA"/>
        </w:rPr>
        <w:t xml:space="preserve"> </w:t>
      </w:r>
      <w:r w:rsidRPr="009B7AF6">
        <w:rPr>
          <w:noProof/>
          <w:sz w:val="22"/>
          <w:szCs w:val="22"/>
          <w:lang w:val="sr-Latn-BA"/>
        </w:rPr>
        <w:t>трасираним</w:t>
      </w:r>
      <w:r w:rsidR="006C3D98" w:rsidRPr="009B7AF6">
        <w:rPr>
          <w:noProof/>
          <w:sz w:val="22"/>
          <w:szCs w:val="22"/>
          <w:lang w:val="sr-Latn-BA"/>
        </w:rPr>
        <w:t xml:space="preserve"> </w:t>
      </w:r>
      <w:r w:rsidRPr="009B7AF6">
        <w:rPr>
          <w:noProof/>
          <w:sz w:val="22"/>
          <w:szCs w:val="22"/>
          <w:lang w:val="sr-Latn-BA"/>
        </w:rPr>
        <w:t>мјеницама</w:t>
      </w:r>
      <w:r w:rsidR="00232261" w:rsidRPr="009B7AF6">
        <w:rPr>
          <w:noProof/>
          <w:sz w:val="22"/>
          <w:szCs w:val="22"/>
          <w:lang w:val="sr-Latn-BA"/>
        </w:rPr>
        <w:t xml:space="preserve"> </w:t>
      </w:r>
      <w:r w:rsidRPr="009B7AF6">
        <w:rPr>
          <w:noProof/>
          <w:sz w:val="22"/>
          <w:szCs w:val="22"/>
          <w:lang w:val="sr-Latn-BA"/>
        </w:rPr>
        <w:t>носиоца</w:t>
      </w:r>
      <w:r w:rsidR="00232261" w:rsidRPr="009B7AF6">
        <w:rPr>
          <w:noProof/>
          <w:sz w:val="22"/>
          <w:szCs w:val="22"/>
          <w:lang w:val="sr-Latn-BA"/>
        </w:rPr>
        <w:t xml:space="preserve"> </w:t>
      </w:r>
      <w:r w:rsidRPr="009B7AF6">
        <w:rPr>
          <w:noProof/>
          <w:sz w:val="22"/>
          <w:szCs w:val="22"/>
          <w:lang w:val="sr-Latn-BA"/>
        </w:rPr>
        <w:t>одобрења</w:t>
      </w:r>
      <w:r w:rsidR="00232261" w:rsidRPr="009B7AF6">
        <w:rPr>
          <w:noProof/>
          <w:sz w:val="22"/>
          <w:szCs w:val="22"/>
          <w:lang w:val="sr-Latn-BA"/>
        </w:rPr>
        <w:t xml:space="preserve">. </w:t>
      </w:r>
    </w:p>
    <w:p w:rsidR="00BA53AE" w:rsidRPr="009B7AF6" w:rsidRDefault="00BA53AE" w:rsidP="005C5FF5">
      <w:pPr>
        <w:pStyle w:val="NoSpacing"/>
        <w:ind w:left="426" w:hanging="426"/>
        <w:jc w:val="both"/>
        <w:rPr>
          <w:noProof/>
          <w:sz w:val="22"/>
          <w:szCs w:val="22"/>
          <w:lang w:val="sr-Latn-BA"/>
        </w:rPr>
      </w:pPr>
    </w:p>
    <w:p w:rsidR="008A2D7D" w:rsidRPr="009B7AF6" w:rsidRDefault="00EF5B7F" w:rsidP="00197503">
      <w:pPr>
        <w:pStyle w:val="NoSpacing"/>
        <w:numPr>
          <w:ilvl w:val="0"/>
          <w:numId w:val="15"/>
        </w:numPr>
        <w:ind w:left="426" w:hanging="426"/>
        <w:jc w:val="both"/>
        <w:rPr>
          <w:noProof/>
          <w:sz w:val="22"/>
          <w:szCs w:val="22"/>
          <w:lang w:val="sr-Latn-BA"/>
        </w:rPr>
      </w:pPr>
      <w:r w:rsidRPr="009B7AF6">
        <w:rPr>
          <w:noProof/>
          <w:sz w:val="22"/>
          <w:szCs w:val="22"/>
          <w:lang w:val="sr-Latn-BA"/>
        </w:rPr>
        <w:t>Царинск</w:t>
      </w:r>
      <w:r w:rsidR="00290131" w:rsidRPr="009B7AF6">
        <w:rPr>
          <w:noProof/>
          <w:sz w:val="22"/>
          <w:szCs w:val="22"/>
          <w:lang w:val="sr-Latn-BA"/>
        </w:rPr>
        <w:t xml:space="preserve">е канцеларије </w:t>
      </w:r>
      <w:r w:rsidRPr="009B7AF6">
        <w:rPr>
          <w:noProof/>
          <w:sz w:val="22"/>
          <w:szCs w:val="22"/>
          <w:lang w:val="sr-Latn-BA"/>
        </w:rPr>
        <w:t>из</w:t>
      </w:r>
      <w:r w:rsidR="00BB1042" w:rsidRPr="009B7AF6">
        <w:rPr>
          <w:noProof/>
          <w:sz w:val="22"/>
          <w:szCs w:val="22"/>
          <w:lang w:val="sr-Latn-BA"/>
        </w:rPr>
        <w:t xml:space="preserve"> </w:t>
      </w:r>
      <w:r w:rsidRPr="009B7AF6">
        <w:rPr>
          <w:noProof/>
          <w:sz w:val="22"/>
          <w:szCs w:val="22"/>
          <w:lang w:val="sr-Latn-BA"/>
        </w:rPr>
        <w:t>става</w:t>
      </w:r>
      <w:r w:rsidR="00BB1042" w:rsidRPr="009B7AF6">
        <w:rPr>
          <w:noProof/>
          <w:sz w:val="22"/>
          <w:szCs w:val="22"/>
          <w:lang w:val="sr-Latn-BA"/>
        </w:rPr>
        <w:t xml:space="preserve"> (3) </w:t>
      </w:r>
      <w:r w:rsidRPr="009B7AF6">
        <w:rPr>
          <w:noProof/>
          <w:sz w:val="22"/>
          <w:szCs w:val="22"/>
          <w:lang w:val="sr-Latn-BA"/>
        </w:rPr>
        <w:t>овог</w:t>
      </w:r>
      <w:r w:rsidR="00BB1042" w:rsidRPr="009B7AF6">
        <w:rPr>
          <w:noProof/>
          <w:sz w:val="22"/>
          <w:szCs w:val="22"/>
          <w:lang w:val="sr-Latn-BA"/>
        </w:rPr>
        <w:t xml:space="preserve"> </w:t>
      </w:r>
      <w:r w:rsidRPr="009B7AF6">
        <w:rPr>
          <w:noProof/>
          <w:sz w:val="22"/>
          <w:szCs w:val="22"/>
          <w:lang w:val="sr-Latn-BA"/>
        </w:rPr>
        <w:t>члана</w:t>
      </w:r>
      <w:r w:rsidR="00BB1042" w:rsidRPr="009B7AF6">
        <w:rPr>
          <w:noProof/>
          <w:sz w:val="22"/>
          <w:szCs w:val="22"/>
          <w:lang w:val="sr-Latn-BA"/>
        </w:rPr>
        <w:t xml:space="preserve"> </w:t>
      </w:r>
      <w:r w:rsidRPr="009B7AF6">
        <w:rPr>
          <w:noProof/>
          <w:sz w:val="22"/>
          <w:szCs w:val="22"/>
          <w:lang w:val="sr-Latn-BA"/>
        </w:rPr>
        <w:t>воде</w:t>
      </w:r>
      <w:r w:rsidR="00232261" w:rsidRPr="009B7AF6">
        <w:rPr>
          <w:noProof/>
          <w:sz w:val="22"/>
          <w:szCs w:val="22"/>
          <w:lang w:val="sr-Latn-BA"/>
        </w:rPr>
        <w:t xml:space="preserve"> </w:t>
      </w:r>
      <w:r w:rsidR="00AC316A" w:rsidRPr="009B7AF6">
        <w:rPr>
          <w:noProof/>
          <w:sz w:val="22"/>
          <w:szCs w:val="22"/>
          <w:lang w:val="sr-Latn-BA"/>
        </w:rPr>
        <w:t>(</w:t>
      </w:r>
      <w:r w:rsidRPr="009B7AF6">
        <w:rPr>
          <w:noProof/>
          <w:sz w:val="22"/>
          <w:szCs w:val="22"/>
          <w:lang w:val="sr-Latn-BA"/>
        </w:rPr>
        <w:t>ручно</w:t>
      </w:r>
      <w:r w:rsidR="00AC316A" w:rsidRPr="009B7AF6">
        <w:rPr>
          <w:noProof/>
          <w:sz w:val="22"/>
          <w:szCs w:val="22"/>
          <w:lang w:val="sr-Latn-BA"/>
        </w:rPr>
        <w:t xml:space="preserve"> </w:t>
      </w:r>
      <w:r w:rsidRPr="009B7AF6">
        <w:rPr>
          <w:noProof/>
          <w:sz w:val="22"/>
          <w:szCs w:val="22"/>
          <w:lang w:val="sr-Latn-BA"/>
        </w:rPr>
        <w:t>или</w:t>
      </w:r>
      <w:r w:rsidR="00AC316A" w:rsidRPr="009B7AF6">
        <w:rPr>
          <w:noProof/>
          <w:sz w:val="22"/>
          <w:szCs w:val="22"/>
          <w:lang w:val="sr-Latn-BA"/>
        </w:rPr>
        <w:t xml:space="preserve"> </w:t>
      </w:r>
      <w:r w:rsidRPr="009B7AF6">
        <w:rPr>
          <w:noProof/>
          <w:sz w:val="22"/>
          <w:szCs w:val="22"/>
          <w:lang w:val="sr-Latn-BA"/>
        </w:rPr>
        <w:t>електронски</w:t>
      </w:r>
      <w:r w:rsidR="00AC316A" w:rsidRPr="009B7AF6">
        <w:rPr>
          <w:noProof/>
          <w:sz w:val="22"/>
          <w:szCs w:val="22"/>
          <w:lang w:val="sr-Latn-BA"/>
        </w:rPr>
        <w:t xml:space="preserve">) </w:t>
      </w:r>
      <w:r w:rsidRPr="009B7AF6">
        <w:rPr>
          <w:noProof/>
          <w:sz w:val="22"/>
          <w:szCs w:val="22"/>
          <w:lang w:val="sr-Latn-BA"/>
        </w:rPr>
        <w:t>евиденцију</w:t>
      </w:r>
      <w:r w:rsidR="00232261" w:rsidRPr="009B7AF6">
        <w:rPr>
          <w:noProof/>
          <w:sz w:val="22"/>
          <w:szCs w:val="22"/>
          <w:lang w:val="sr-Latn-BA"/>
        </w:rPr>
        <w:t xml:space="preserve"> </w:t>
      </w:r>
      <w:r w:rsidRPr="009B7AF6">
        <w:rPr>
          <w:noProof/>
          <w:sz w:val="22"/>
          <w:szCs w:val="22"/>
          <w:lang w:val="sr-Latn-BA"/>
        </w:rPr>
        <w:t>о</w:t>
      </w:r>
      <w:r w:rsidR="00232261" w:rsidRPr="009B7AF6">
        <w:rPr>
          <w:noProof/>
          <w:sz w:val="22"/>
          <w:szCs w:val="22"/>
          <w:lang w:val="sr-Latn-BA"/>
        </w:rPr>
        <w:t xml:space="preserve"> </w:t>
      </w:r>
      <w:r w:rsidRPr="009B7AF6">
        <w:rPr>
          <w:noProof/>
          <w:sz w:val="22"/>
          <w:szCs w:val="22"/>
          <w:lang w:val="sr-Latn-BA"/>
        </w:rPr>
        <w:t>захтјевима</w:t>
      </w:r>
      <w:r w:rsidR="00331169" w:rsidRPr="009B7AF6">
        <w:rPr>
          <w:noProof/>
          <w:sz w:val="22"/>
          <w:szCs w:val="22"/>
          <w:lang w:val="sr-Latn-BA"/>
        </w:rPr>
        <w:t xml:space="preserve"> </w:t>
      </w:r>
      <w:r w:rsidRPr="009B7AF6">
        <w:rPr>
          <w:noProof/>
          <w:sz w:val="22"/>
          <w:szCs w:val="22"/>
          <w:lang w:val="sr-Latn-BA"/>
        </w:rPr>
        <w:t>из</w:t>
      </w:r>
      <w:r w:rsidR="00331169" w:rsidRPr="009B7AF6">
        <w:rPr>
          <w:noProof/>
          <w:sz w:val="22"/>
          <w:szCs w:val="22"/>
          <w:lang w:val="sr-Latn-BA"/>
        </w:rPr>
        <w:t xml:space="preserve"> </w:t>
      </w:r>
      <w:r w:rsidRPr="009B7AF6">
        <w:rPr>
          <w:noProof/>
          <w:sz w:val="22"/>
          <w:szCs w:val="22"/>
          <w:lang w:val="sr-Latn-BA"/>
        </w:rPr>
        <w:t>става</w:t>
      </w:r>
      <w:r w:rsidR="00331169" w:rsidRPr="009B7AF6">
        <w:rPr>
          <w:noProof/>
          <w:sz w:val="22"/>
          <w:szCs w:val="22"/>
          <w:lang w:val="sr-Latn-BA"/>
        </w:rPr>
        <w:t xml:space="preserve"> (3) </w:t>
      </w:r>
      <w:r w:rsidRPr="009B7AF6">
        <w:rPr>
          <w:noProof/>
          <w:sz w:val="22"/>
          <w:szCs w:val="22"/>
          <w:lang w:val="sr-Latn-BA"/>
        </w:rPr>
        <w:t>овог</w:t>
      </w:r>
      <w:r w:rsidR="00331169" w:rsidRPr="009B7AF6">
        <w:rPr>
          <w:noProof/>
          <w:sz w:val="22"/>
          <w:szCs w:val="22"/>
          <w:lang w:val="sr-Latn-BA"/>
        </w:rPr>
        <w:t xml:space="preserve"> </w:t>
      </w:r>
      <w:r w:rsidRPr="009B7AF6">
        <w:rPr>
          <w:noProof/>
          <w:sz w:val="22"/>
          <w:szCs w:val="22"/>
          <w:lang w:val="sr-Latn-BA"/>
        </w:rPr>
        <w:t>члана</w:t>
      </w:r>
      <w:r w:rsidR="00331169" w:rsidRPr="009B7AF6">
        <w:rPr>
          <w:noProof/>
          <w:sz w:val="22"/>
          <w:szCs w:val="22"/>
          <w:lang w:val="sr-Latn-BA"/>
        </w:rPr>
        <w:t xml:space="preserve"> </w:t>
      </w:r>
      <w:r w:rsidRPr="009B7AF6">
        <w:rPr>
          <w:noProof/>
          <w:sz w:val="22"/>
          <w:szCs w:val="22"/>
          <w:lang w:val="sr-Latn-BA"/>
        </w:rPr>
        <w:t>и</w:t>
      </w:r>
      <w:r w:rsidR="00331169" w:rsidRPr="009B7AF6">
        <w:rPr>
          <w:noProof/>
          <w:sz w:val="22"/>
          <w:szCs w:val="22"/>
          <w:lang w:val="sr-Latn-BA"/>
        </w:rPr>
        <w:t xml:space="preserve"> </w:t>
      </w:r>
      <w:r w:rsidRPr="009B7AF6">
        <w:rPr>
          <w:noProof/>
          <w:sz w:val="22"/>
          <w:szCs w:val="22"/>
          <w:lang w:val="sr-Latn-BA"/>
        </w:rPr>
        <w:t>одобрењима</w:t>
      </w:r>
      <w:r w:rsidR="00232261" w:rsidRPr="009B7AF6">
        <w:rPr>
          <w:noProof/>
          <w:sz w:val="22"/>
          <w:szCs w:val="22"/>
          <w:lang w:val="sr-Latn-BA"/>
        </w:rPr>
        <w:t xml:space="preserve"> </w:t>
      </w:r>
      <w:r w:rsidRPr="009B7AF6">
        <w:rPr>
          <w:noProof/>
          <w:sz w:val="22"/>
          <w:szCs w:val="22"/>
          <w:lang w:val="sr-Latn-BA"/>
        </w:rPr>
        <w:t>за</w:t>
      </w:r>
      <w:r w:rsidR="00232261" w:rsidRPr="009B7AF6">
        <w:rPr>
          <w:noProof/>
          <w:sz w:val="22"/>
          <w:szCs w:val="22"/>
          <w:lang w:val="sr-Latn-BA"/>
        </w:rPr>
        <w:t xml:space="preserve"> </w:t>
      </w:r>
      <w:r w:rsidRPr="009B7AF6">
        <w:rPr>
          <w:noProof/>
          <w:sz w:val="22"/>
          <w:szCs w:val="22"/>
          <w:lang w:val="sr-Latn-BA"/>
        </w:rPr>
        <w:t>унутрашњу</w:t>
      </w:r>
      <w:r w:rsidR="00232261" w:rsidRPr="009B7AF6">
        <w:rPr>
          <w:noProof/>
          <w:sz w:val="22"/>
          <w:szCs w:val="22"/>
          <w:lang w:val="sr-Latn-BA"/>
        </w:rPr>
        <w:t xml:space="preserve"> </w:t>
      </w:r>
      <w:r w:rsidRPr="009B7AF6">
        <w:rPr>
          <w:noProof/>
          <w:sz w:val="22"/>
          <w:szCs w:val="22"/>
          <w:lang w:val="sr-Latn-BA"/>
        </w:rPr>
        <w:t>обраду</w:t>
      </w:r>
      <w:r w:rsidR="00232261" w:rsidRPr="009B7AF6">
        <w:rPr>
          <w:noProof/>
          <w:sz w:val="22"/>
          <w:szCs w:val="22"/>
          <w:lang w:val="sr-Latn-BA"/>
        </w:rPr>
        <w:t xml:space="preserve"> </w:t>
      </w:r>
      <w:r w:rsidRPr="009B7AF6">
        <w:rPr>
          <w:noProof/>
          <w:sz w:val="22"/>
          <w:szCs w:val="22"/>
          <w:lang w:val="sr-Latn-BA"/>
        </w:rPr>
        <w:t>по</w:t>
      </w:r>
      <w:r w:rsidR="00232261" w:rsidRPr="009B7AF6">
        <w:rPr>
          <w:noProof/>
          <w:sz w:val="22"/>
          <w:szCs w:val="22"/>
          <w:lang w:val="sr-Latn-BA"/>
        </w:rPr>
        <w:t xml:space="preserve"> </w:t>
      </w:r>
      <w:r w:rsidRPr="009B7AF6">
        <w:rPr>
          <w:noProof/>
          <w:sz w:val="22"/>
          <w:szCs w:val="22"/>
          <w:lang w:val="sr-Latn-BA"/>
        </w:rPr>
        <w:t>основу</w:t>
      </w:r>
      <w:r w:rsidR="00232261" w:rsidRPr="009B7AF6">
        <w:rPr>
          <w:noProof/>
          <w:sz w:val="22"/>
          <w:szCs w:val="22"/>
          <w:lang w:val="sr-Latn-BA"/>
        </w:rPr>
        <w:t xml:space="preserve"> </w:t>
      </w:r>
      <w:r w:rsidR="008C521D" w:rsidRPr="009B7AF6">
        <w:rPr>
          <w:i/>
          <w:noProof/>
          <w:sz w:val="22"/>
          <w:szCs w:val="22"/>
          <w:lang w:val="sr-Latn-BA"/>
        </w:rPr>
        <w:t>lohn</w:t>
      </w:r>
      <w:r w:rsidR="008C521D" w:rsidRPr="009B7AF6">
        <w:rPr>
          <w:noProof/>
          <w:sz w:val="22"/>
          <w:szCs w:val="22"/>
          <w:lang w:val="sr-Latn-BA"/>
        </w:rPr>
        <w:t xml:space="preserve"> </w:t>
      </w:r>
      <w:r w:rsidRPr="009B7AF6">
        <w:rPr>
          <w:noProof/>
          <w:sz w:val="22"/>
          <w:szCs w:val="22"/>
          <w:lang w:val="sr-Latn-BA"/>
        </w:rPr>
        <w:t>посла</w:t>
      </w:r>
      <w:r w:rsidR="00DF5667" w:rsidRPr="009B7AF6">
        <w:rPr>
          <w:noProof/>
          <w:sz w:val="22"/>
          <w:szCs w:val="22"/>
          <w:lang w:val="sr-Latn-BA"/>
        </w:rPr>
        <w:t xml:space="preserve"> </w:t>
      </w:r>
      <w:r w:rsidRPr="009B7AF6">
        <w:rPr>
          <w:noProof/>
          <w:sz w:val="22"/>
          <w:szCs w:val="22"/>
          <w:lang w:val="sr-Latn-BA"/>
        </w:rPr>
        <w:t>по</w:t>
      </w:r>
      <w:r w:rsidR="00DF5667" w:rsidRPr="009B7AF6">
        <w:rPr>
          <w:noProof/>
          <w:sz w:val="22"/>
          <w:szCs w:val="22"/>
          <w:lang w:val="sr-Latn-BA"/>
        </w:rPr>
        <w:t xml:space="preserve"> </w:t>
      </w:r>
      <w:r w:rsidRPr="009B7AF6">
        <w:rPr>
          <w:noProof/>
          <w:sz w:val="22"/>
          <w:szCs w:val="22"/>
          <w:lang w:val="sr-Latn-BA"/>
        </w:rPr>
        <w:t>којима</w:t>
      </w:r>
      <w:r w:rsidR="00DF5667" w:rsidRPr="009B7AF6">
        <w:rPr>
          <w:noProof/>
          <w:sz w:val="22"/>
          <w:szCs w:val="22"/>
          <w:lang w:val="sr-Latn-BA"/>
        </w:rPr>
        <w:t xml:space="preserve"> </w:t>
      </w:r>
      <w:r w:rsidR="00290131" w:rsidRPr="009B7AF6">
        <w:rPr>
          <w:noProof/>
          <w:sz w:val="22"/>
          <w:szCs w:val="22"/>
          <w:lang w:val="sr-Latn-BA"/>
        </w:rPr>
        <w:t>је дуг осигуран</w:t>
      </w:r>
      <w:r w:rsidR="00423618" w:rsidRPr="009B7AF6">
        <w:rPr>
          <w:noProof/>
          <w:sz w:val="22"/>
          <w:szCs w:val="22"/>
          <w:lang w:val="sr-Latn-BA"/>
        </w:rPr>
        <w:t xml:space="preserve"> </w:t>
      </w:r>
      <w:r w:rsidRPr="009B7AF6">
        <w:rPr>
          <w:noProof/>
          <w:sz w:val="22"/>
          <w:szCs w:val="22"/>
          <w:lang w:val="sr-Latn-BA"/>
        </w:rPr>
        <w:t>положеним</w:t>
      </w:r>
      <w:r w:rsidR="00232261" w:rsidRPr="009B7AF6">
        <w:rPr>
          <w:noProof/>
          <w:sz w:val="22"/>
          <w:szCs w:val="22"/>
          <w:lang w:val="sr-Latn-BA"/>
        </w:rPr>
        <w:t xml:space="preserve"> </w:t>
      </w:r>
      <w:r w:rsidRPr="009B7AF6">
        <w:rPr>
          <w:noProof/>
          <w:sz w:val="22"/>
          <w:szCs w:val="22"/>
          <w:lang w:val="sr-Latn-BA"/>
        </w:rPr>
        <w:t>бланко</w:t>
      </w:r>
      <w:r w:rsidR="00DF5667" w:rsidRPr="009B7AF6">
        <w:rPr>
          <w:noProof/>
          <w:sz w:val="22"/>
          <w:szCs w:val="22"/>
          <w:lang w:val="sr-Latn-BA"/>
        </w:rPr>
        <w:t xml:space="preserve"> </w:t>
      </w:r>
      <w:r w:rsidRPr="009B7AF6">
        <w:rPr>
          <w:noProof/>
          <w:sz w:val="22"/>
          <w:szCs w:val="22"/>
          <w:lang w:val="sr-Latn-BA"/>
        </w:rPr>
        <w:t>сопственим</w:t>
      </w:r>
      <w:r w:rsidR="001759E5" w:rsidRPr="009B7AF6">
        <w:rPr>
          <w:noProof/>
          <w:sz w:val="22"/>
          <w:szCs w:val="22"/>
          <w:lang w:val="sr-Latn-BA"/>
        </w:rPr>
        <w:t xml:space="preserve"> </w:t>
      </w:r>
      <w:r w:rsidRPr="009B7AF6">
        <w:rPr>
          <w:noProof/>
          <w:sz w:val="22"/>
          <w:szCs w:val="22"/>
          <w:lang w:val="sr-Latn-BA"/>
        </w:rPr>
        <w:t>трасираним</w:t>
      </w:r>
      <w:r w:rsidR="00DF5667" w:rsidRPr="009B7AF6">
        <w:rPr>
          <w:noProof/>
          <w:sz w:val="22"/>
          <w:szCs w:val="22"/>
          <w:lang w:val="sr-Latn-BA"/>
        </w:rPr>
        <w:t xml:space="preserve"> </w:t>
      </w:r>
      <w:r w:rsidRPr="009B7AF6">
        <w:rPr>
          <w:noProof/>
          <w:sz w:val="22"/>
          <w:szCs w:val="22"/>
          <w:lang w:val="sr-Latn-BA"/>
        </w:rPr>
        <w:t>мјеницама</w:t>
      </w:r>
      <w:r w:rsidR="00232261" w:rsidRPr="009B7AF6">
        <w:rPr>
          <w:noProof/>
          <w:sz w:val="22"/>
          <w:szCs w:val="22"/>
          <w:lang w:val="sr-Latn-BA"/>
        </w:rPr>
        <w:t xml:space="preserve"> </w:t>
      </w:r>
      <w:r w:rsidR="00290131" w:rsidRPr="009B7AF6">
        <w:rPr>
          <w:noProof/>
          <w:sz w:val="22"/>
          <w:szCs w:val="22"/>
          <w:lang w:val="sr-Latn-BA"/>
        </w:rPr>
        <w:t xml:space="preserve">имаоца </w:t>
      </w:r>
      <w:r w:rsidRPr="009B7AF6">
        <w:rPr>
          <w:noProof/>
          <w:sz w:val="22"/>
          <w:szCs w:val="22"/>
          <w:lang w:val="sr-Latn-BA"/>
        </w:rPr>
        <w:t>одобрења</w:t>
      </w:r>
      <w:r w:rsidR="00297760" w:rsidRPr="009B7AF6">
        <w:rPr>
          <w:noProof/>
          <w:sz w:val="22"/>
          <w:szCs w:val="22"/>
          <w:lang w:val="sr-Latn-BA"/>
        </w:rPr>
        <w:t xml:space="preserve">. </w:t>
      </w:r>
      <w:r w:rsidRPr="009B7AF6">
        <w:rPr>
          <w:noProof/>
          <w:sz w:val="22"/>
          <w:szCs w:val="22"/>
          <w:lang w:val="sr-Latn-BA"/>
        </w:rPr>
        <w:t>Та</w:t>
      </w:r>
      <w:r w:rsidR="00AC316A" w:rsidRPr="009B7AF6">
        <w:rPr>
          <w:noProof/>
          <w:sz w:val="22"/>
          <w:szCs w:val="22"/>
          <w:lang w:val="sr-Latn-BA"/>
        </w:rPr>
        <w:t xml:space="preserve"> </w:t>
      </w:r>
      <w:r w:rsidRPr="009B7AF6">
        <w:rPr>
          <w:noProof/>
          <w:sz w:val="22"/>
          <w:szCs w:val="22"/>
          <w:lang w:val="sr-Latn-BA"/>
        </w:rPr>
        <w:t>евиденција</w:t>
      </w:r>
      <w:r w:rsidR="0011647F" w:rsidRPr="009B7AF6">
        <w:rPr>
          <w:noProof/>
          <w:sz w:val="22"/>
          <w:szCs w:val="22"/>
          <w:lang w:val="sr-Latn-BA"/>
        </w:rPr>
        <w:t xml:space="preserve"> </w:t>
      </w:r>
      <w:r w:rsidRPr="009B7AF6">
        <w:rPr>
          <w:noProof/>
          <w:sz w:val="22"/>
          <w:szCs w:val="22"/>
          <w:lang w:val="sr-Latn-BA"/>
        </w:rPr>
        <w:t>мора</w:t>
      </w:r>
      <w:r w:rsidR="00232261" w:rsidRPr="009B7AF6">
        <w:rPr>
          <w:noProof/>
          <w:sz w:val="22"/>
          <w:szCs w:val="22"/>
          <w:lang w:val="sr-Latn-BA"/>
        </w:rPr>
        <w:t xml:space="preserve"> </w:t>
      </w:r>
      <w:r w:rsidRPr="009B7AF6">
        <w:rPr>
          <w:noProof/>
          <w:sz w:val="22"/>
          <w:szCs w:val="22"/>
          <w:lang w:val="sr-Latn-BA"/>
        </w:rPr>
        <w:t>најмање</w:t>
      </w:r>
      <w:r w:rsidR="00232261" w:rsidRPr="009B7AF6">
        <w:rPr>
          <w:noProof/>
          <w:sz w:val="22"/>
          <w:szCs w:val="22"/>
          <w:lang w:val="sr-Latn-BA"/>
        </w:rPr>
        <w:t xml:space="preserve"> </w:t>
      </w:r>
      <w:r w:rsidRPr="009B7AF6">
        <w:rPr>
          <w:noProof/>
          <w:sz w:val="22"/>
          <w:szCs w:val="22"/>
          <w:lang w:val="sr-Latn-BA"/>
        </w:rPr>
        <w:t>садржавати</w:t>
      </w:r>
      <w:r w:rsidR="00232261" w:rsidRPr="009B7AF6">
        <w:rPr>
          <w:noProof/>
          <w:sz w:val="22"/>
          <w:szCs w:val="22"/>
          <w:lang w:val="sr-Latn-BA"/>
        </w:rPr>
        <w:t xml:space="preserve"> </w:t>
      </w:r>
      <w:r w:rsidRPr="009B7AF6">
        <w:rPr>
          <w:noProof/>
          <w:sz w:val="22"/>
          <w:szCs w:val="22"/>
          <w:lang w:val="sr-Latn-BA"/>
        </w:rPr>
        <w:t>сљедеће</w:t>
      </w:r>
      <w:r w:rsidR="005B3C6C" w:rsidRPr="009B7AF6">
        <w:rPr>
          <w:noProof/>
          <w:sz w:val="22"/>
          <w:szCs w:val="22"/>
          <w:lang w:val="sr-Latn-BA"/>
        </w:rPr>
        <w:t xml:space="preserve"> </w:t>
      </w:r>
      <w:r w:rsidRPr="009B7AF6">
        <w:rPr>
          <w:noProof/>
          <w:sz w:val="22"/>
          <w:szCs w:val="22"/>
          <w:lang w:val="sr-Latn-BA"/>
        </w:rPr>
        <w:t>податке</w:t>
      </w:r>
      <w:r w:rsidR="00BB1042" w:rsidRPr="009B7AF6">
        <w:rPr>
          <w:noProof/>
          <w:sz w:val="22"/>
          <w:szCs w:val="22"/>
          <w:lang w:val="sr-Latn-BA"/>
        </w:rPr>
        <w:t xml:space="preserve">: </w:t>
      </w:r>
    </w:p>
    <w:p w:rsidR="00331169" w:rsidRPr="009B7AF6" w:rsidRDefault="00EF5B7F" w:rsidP="00197503">
      <w:pPr>
        <w:pStyle w:val="NoSpacing"/>
        <w:numPr>
          <w:ilvl w:val="0"/>
          <w:numId w:val="17"/>
        </w:numPr>
        <w:tabs>
          <w:tab w:val="left" w:pos="851"/>
        </w:tabs>
        <w:ind w:left="851" w:hanging="425"/>
        <w:jc w:val="both"/>
        <w:rPr>
          <w:noProof/>
          <w:sz w:val="22"/>
          <w:szCs w:val="22"/>
          <w:lang w:val="sr-Latn-BA"/>
        </w:rPr>
      </w:pPr>
      <w:r w:rsidRPr="009B7AF6">
        <w:rPr>
          <w:noProof/>
          <w:sz w:val="22"/>
          <w:szCs w:val="22"/>
          <w:lang w:val="sr-Latn-BA"/>
        </w:rPr>
        <w:t>број</w:t>
      </w:r>
      <w:r w:rsidR="00331169" w:rsidRPr="009B7AF6">
        <w:rPr>
          <w:noProof/>
          <w:sz w:val="22"/>
          <w:szCs w:val="22"/>
          <w:lang w:val="sr-Latn-BA"/>
        </w:rPr>
        <w:t xml:space="preserve"> </w:t>
      </w:r>
      <w:r w:rsidRPr="009B7AF6">
        <w:rPr>
          <w:noProof/>
          <w:sz w:val="22"/>
          <w:szCs w:val="22"/>
          <w:lang w:val="sr-Latn-BA"/>
        </w:rPr>
        <w:t>и</w:t>
      </w:r>
      <w:r w:rsidR="00331169" w:rsidRPr="009B7AF6">
        <w:rPr>
          <w:noProof/>
          <w:sz w:val="22"/>
          <w:szCs w:val="22"/>
          <w:lang w:val="sr-Latn-BA"/>
        </w:rPr>
        <w:t xml:space="preserve"> </w:t>
      </w:r>
      <w:r w:rsidRPr="009B7AF6">
        <w:rPr>
          <w:noProof/>
          <w:sz w:val="22"/>
          <w:szCs w:val="22"/>
          <w:lang w:val="sr-Latn-BA"/>
        </w:rPr>
        <w:t>датум</w:t>
      </w:r>
      <w:r w:rsidR="00331169" w:rsidRPr="009B7AF6">
        <w:rPr>
          <w:noProof/>
          <w:sz w:val="22"/>
          <w:szCs w:val="22"/>
          <w:lang w:val="sr-Latn-BA"/>
        </w:rPr>
        <w:t xml:space="preserve"> </w:t>
      </w:r>
      <w:r w:rsidRPr="009B7AF6">
        <w:rPr>
          <w:noProof/>
          <w:sz w:val="22"/>
          <w:szCs w:val="22"/>
          <w:lang w:val="sr-Latn-BA"/>
        </w:rPr>
        <w:t>под</w:t>
      </w:r>
      <w:r w:rsidR="00331169" w:rsidRPr="009B7AF6">
        <w:rPr>
          <w:noProof/>
          <w:sz w:val="22"/>
          <w:szCs w:val="22"/>
          <w:lang w:val="sr-Latn-BA"/>
        </w:rPr>
        <w:t xml:space="preserve"> </w:t>
      </w:r>
      <w:r w:rsidRPr="009B7AF6">
        <w:rPr>
          <w:noProof/>
          <w:sz w:val="22"/>
          <w:szCs w:val="22"/>
          <w:lang w:val="sr-Latn-BA"/>
        </w:rPr>
        <w:t>којим</w:t>
      </w:r>
      <w:r w:rsidR="00331169" w:rsidRPr="009B7AF6">
        <w:rPr>
          <w:noProof/>
          <w:sz w:val="22"/>
          <w:szCs w:val="22"/>
          <w:lang w:val="sr-Latn-BA"/>
        </w:rPr>
        <w:t xml:space="preserve"> </w:t>
      </w:r>
      <w:r w:rsidRPr="009B7AF6">
        <w:rPr>
          <w:noProof/>
          <w:sz w:val="22"/>
          <w:szCs w:val="22"/>
          <w:lang w:val="sr-Latn-BA"/>
        </w:rPr>
        <w:t>је</w:t>
      </w:r>
      <w:r w:rsidR="00331169" w:rsidRPr="009B7AF6">
        <w:rPr>
          <w:noProof/>
          <w:sz w:val="22"/>
          <w:szCs w:val="22"/>
          <w:lang w:val="sr-Latn-BA"/>
        </w:rPr>
        <w:t xml:space="preserve"> </w:t>
      </w:r>
      <w:r w:rsidRPr="009B7AF6">
        <w:rPr>
          <w:noProof/>
          <w:sz w:val="22"/>
          <w:szCs w:val="22"/>
          <w:lang w:val="sr-Latn-BA"/>
        </w:rPr>
        <w:t>захтјев</w:t>
      </w:r>
      <w:r w:rsidR="00331169" w:rsidRPr="009B7AF6">
        <w:rPr>
          <w:noProof/>
          <w:sz w:val="22"/>
          <w:szCs w:val="22"/>
          <w:lang w:val="sr-Latn-BA"/>
        </w:rPr>
        <w:t xml:space="preserve"> </w:t>
      </w:r>
      <w:r w:rsidRPr="009B7AF6">
        <w:rPr>
          <w:noProof/>
          <w:sz w:val="22"/>
          <w:szCs w:val="22"/>
          <w:lang w:val="sr-Latn-BA"/>
        </w:rPr>
        <w:t>из</w:t>
      </w:r>
      <w:r w:rsidR="00331169" w:rsidRPr="009B7AF6">
        <w:rPr>
          <w:noProof/>
          <w:sz w:val="22"/>
          <w:szCs w:val="22"/>
          <w:lang w:val="sr-Latn-BA"/>
        </w:rPr>
        <w:t xml:space="preserve"> </w:t>
      </w:r>
      <w:r w:rsidRPr="009B7AF6">
        <w:rPr>
          <w:noProof/>
          <w:sz w:val="22"/>
          <w:szCs w:val="22"/>
          <w:lang w:val="sr-Latn-BA"/>
        </w:rPr>
        <w:t>става</w:t>
      </w:r>
      <w:r w:rsidR="00331169" w:rsidRPr="009B7AF6">
        <w:rPr>
          <w:noProof/>
          <w:sz w:val="22"/>
          <w:szCs w:val="22"/>
          <w:lang w:val="sr-Latn-BA"/>
        </w:rPr>
        <w:t xml:space="preserve"> (3) </w:t>
      </w:r>
      <w:r w:rsidRPr="009B7AF6">
        <w:rPr>
          <w:noProof/>
          <w:sz w:val="22"/>
          <w:szCs w:val="22"/>
          <w:lang w:val="sr-Latn-BA"/>
        </w:rPr>
        <w:t>овог</w:t>
      </w:r>
      <w:r w:rsidR="00331169" w:rsidRPr="009B7AF6">
        <w:rPr>
          <w:noProof/>
          <w:sz w:val="22"/>
          <w:szCs w:val="22"/>
          <w:lang w:val="sr-Latn-BA"/>
        </w:rPr>
        <w:t xml:space="preserve"> </w:t>
      </w:r>
      <w:r w:rsidRPr="009B7AF6">
        <w:rPr>
          <w:noProof/>
          <w:sz w:val="22"/>
          <w:szCs w:val="22"/>
          <w:lang w:val="sr-Latn-BA"/>
        </w:rPr>
        <w:t>члана</w:t>
      </w:r>
      <w:r w:rsidR="00331169" w:rsidRPr="009B7AF6">
        <w:rPr>
          <w:noProof/>
          <w:sz w:val="22"/>
          <w:szCs w:val="22"/>
          <w:lang w:val="sr-Latn-BA"/>
        </w:rPr>
        <w:t xml:space="preserve"> </w:t>
      </w:r>
      <w:r w:rsidR="005B3C6C" w:rsidRPr="009B7AF6">
        <w:rPr>
          <w:noProof/>
          <w:sz w:val="22"/>
          <w:szCs w:val="22"/>
          <w:lang w:val="sr-Latn-BA"/>
        </w:rPr>
        <w:t>(</w:t>
      </w:r>
      <w:r w:rsidRPr="009B7AF6">
        <w:rPr>
          <w:noProof/>
          <w:sz w:val="22"/>
          <w:szCs w:val="22"/>
          <w:lang w:val="sr-Latn-BA"/>
        </w:rPr>
        <w:t>т</w:t>
      </w:r>
      <w:r w:rsidR="00290131" w:rsidRPr="009B7AF6">
        <w:rPr>
          <w:noProof/>
          <w:sz w:val="22"/>
          <w:szCs w:val="22"/>
          <w:lang w:val="sr-Latn-BA"/>
        </w:rPr>
        <w:t>о јест</w:t>
      </w:r>
      <w:r w:rsidR="005B3C6C" w:rsidRPr="009B7AF6">
        <w:rPr>
          <w:noProof/>
          <w:sz w:val="22"/>
          <w:szCs w:val="22"/>
          <w:lang w:val="sr-Latn-BA"/>
        </w:rPr>
        <w:t xml:space="preserve"> </w:t>
      </w:r>
      <w:r w:rsidRPr="009B7AF6">
        <w:rPr>
          <w:noProof/>
          <w:sz w:val="22"/>
          <w:szCs w:val="22"/>
          <w:lang w:val="sr-Latn-BA"/>
        </w:rPr>
        <w:t>полагање</w:t>
      </w:r>
      <w:r w:rsidR="005B3C6C" w:rsidRPr="009B7AF6">
        <w:rPr>
          <w:noProof/>
          <w:sz w:val="22"/>
          <w:szCs w:val="22"/>
          <w:lang w:val="sr-Latn-BA"/>
        </w:rPr>
        <w:t xml:space="preserve"> </w:t>
      </w:r>
      <w:r w:rsidRPr="009B7AF6">
        <w:rPr>
          <w:noProof/>
          <w:sz w:val="22"/>
          <w:szCs w:val="22"/>
          <w:lang w:val="sr-Latn-BA"/>
        </w:rPr>
        <w:t>мјенице</w:t>
      </w:r>
      <w:r w:rsidR="005B3C6C" w:rsidRPr="009B7AF6">
        <w:rPr>
          <w:noProof/>
          <w:sz w:val="22"/>
          <w:szCs w:val="22"/>
          <w:lang w:val="sr-Latn-BA"/>
        </w:rPr>
        <w:t xml:space="preserve">) </w:t>
      </w:r>
      <w:r w:rsidRPr="009B7AF6">
        <w:rPr>
          <w:noProof/>
          <w:sz w:val="22"/>
          <w:szCs w:val="22"/>
          <w:lang w:val="sr-Latn-BA"/>
        </w:rPr>
        <w:t>евидентиран</w:t>
      </w:r>
      <w:r w:rsidR="00331169" w:rsidRPr="009B7AF6">
        <w:rPr>
          <w:noProof/>
          <w:sz w:val="22"/>
          <w:szCs w:val="22"/>
          <w:lang w:val="sr-Latn-BA"/>
        </w:rPr>
        <w:t xml:space="preserve"> </w:t>
      </w:r>
      <w:r w:rsidRPr="009B7AF6">
        <w:rPr>
          <w:noProof/>
          <w:sz w:val="22"/>
          <w:szCs w:val="22"/>
          <w:lang w:val="sr-Latn-BA"/>
        </w:rPr>
        <w:t>у</w:t>
      </w:r>
      <w:r w:rsidR="00331169" w:rsidRPr="009B7AF6">
        <w:rPr>
          <w:noProof/>
          <w:sz w:val="22"/>
          <w:szCs w:val="22"/>
          <w:lang w:val="sr-Latn-BA"/>
        </w:rPr>
        <w:t xml:space="preserve"> </w:t>
      </w:r>
      <w:r w:rsidRPr="009B7AF6">
        <w:rPr>
          <w:noProof/>
          <w:sz w:val="22"/>
          <w:szCs w:val="22"/>
          <w:lang w:val="sr-Latn-BA"/>
        </w:rPr>
        <w:t>складу</w:t>
      </w:r>
      <w:r w:rsidR="00331169" w:rsidRPr="009B7AF6">
        <w:rPr>
          <w:noProof/>
          <w:sz w:val="22"/>
          <w:szCs w:val="22"/>
          <w:lang w:val="sr-Latn-BA"/>
        </w:rPr>
        <w:t xml:space="preserve"> </w:t>
      </w:r>
      <w:r w:rsidRPr="009B7AF6">
        <w:rPr>
          <w:noProof/>
          <w:sz w:val="22"/>
          <w:szCs w:val="22"/>
          <w:lang w:val="sr-Latn-BA"/>
        </w:rPr>
        <w:t>са</w:t>
      </w:r>
      <w:r w:rsidR="00331169" w:rsidRPr="009B7AF6">
        <w:rPr>
          <w:noProof/>
          <w:sz w:val="22"/>
          <w:szCs w:val="22"/>
          <w:lang w:val="sr-Latn-BA"/>
        </w:rPr>
        <w:t xml:space="preserve"> </w:t>
      </w:r>
      <w:r w:rsidRPr="009B7AF6">
        <w:rPr>
          <w:noProof/>
          <w:sz w:val="22"/>
          <w:szCs w:val="22"/>
          <w:lang w:val="sr-Latn-BA"/>
        </w:rPr>
        <w:t>ставом</w:t>
      </w:r>
      <w:r w:rsidR="00331169" w:rsidRPr="009B7AF6">
        <w:rPr>
          <w:noProof/>
          <w:sz w:val="22"/>
          <w:szCs w:val="22"/>
          <w:lang w:val="sr-Latn-BA"/>
        </w:rPr>
        <w:t xml:space="preserve"> (2) </w:t>
      </w:r>
      <w:r w:rsidRPr="009B7AF6">
        <w:rPr>
          <w:noProof/>
          <w:sz w:val="22"/>
          <w:szCs w:val="22"/>
          <w:lang w:val="sr-Latn-BA"/>
        </w:rPr>
        <w:t>овог</w:t>
      </w:r>
      <w:r w:rsidR="00331169" w:rsidRPr="009B7AF6">
        <w:rPr>
          <w:noProof/>
          <w:sz w:val="22"/>
          <w:szCs w:val="22"/>
          <w:lang w:val="sr-Latn-BA"/>
        </w:rPr>
        <w:t xml:space="preserve"> </w:t>
      </w:r>
      <w:r w:rsidRPr="009B7AF6">
        <w:rPr>
          <w:noProof/>
          <w:sz w:val="22"/>
          <w:szCs w:val="22"/>
          <w:lang w:val="sr-Latn-BA"/>
        </w:rPr>
        <w:t>члана</w:t>
      </w:r>
      <w:r w:rsidR="00331169" w:rsidRPr="009B7AF6">
        <w:rPr>
          <w:noProof/>
          <w:sz w:val="22"/>
          <w:szCs w:val="22"/>
          <w:lang w:val="sr-Latn-BA"/>
        </w:rPr>
        <w:t xml:space="preserve"> (</w:t>
      </w:r>
      <w:r w:rsidRPr="009B7AF6">
        <w:rPr>
          <w:noProof/>
          <w:sz w:val="22"/>
          <w:szCs w:val="22"/>
          <w:lang w:val="sr-Latn-BA"/>
        </w:rPr>
        <w:t>подаци</w:t>
      </w:r>
      <w:r w:rsidR="00331169" w:rsidRPr="009B7AF6">
        <w:rPr>
          <w:noProof/>
          <w:sz w:val="22"/>
          <w:szCs w:val="22"/>
          <w:lang w:val="sr-Latn-BA"/>
        </w:rPr>
        <w:t xml:space="preserve"> </w:t>
      </w:r>
      <w:r w:rsidRPr="009B7AF6">
        <w:rPr>
          <w:noProof/>
          <w:sz w:val="22"/>
          <w:szCs w:val="22"/>
          <w:lang w:val="sr-Latn-BA"/>
        </w:rPr>
        <w:t>из</w:t>
      </w:r>
      <w:r w:rsidR="00331169" w:rsidRPr="009B7AF6">
        <w:rPr>
          <w:noProof/>
          <w:sz w:val="22"/>
          <w:szCs w:val="22"/>
          <w:lang w:val="sr-Latn-BA"/>
        </w:rPr>
        <w:t xml:space="preserve"> </w:t>
      </w:r>
      <w:r w:rsidRPr="009B7AF6">
        <w:rPr>
          <w:noProof/>
          <w:sz w:val="22"/>
          <w:szCs w:val="22"/>
          <w:lang w:val="sr-Latn-BA"/>
        </w:rPr>
        <w:t>поља</w:t>
      </w:r>
      <w:r w:rsidR="008635D7" w:rsidRPr="009B7AF6">
        <w:rPr>
          <w:noProof/>
          <w:sz w:val="22"/>
          <w:szCs w:val="22"/>
          <w:lang w:val="sr-Latn-BA"/>
        </w:rPr>
        <w:t xml:space="preserve"> 13. </w:t>
      </w:r>
      <w:r w:rsidRPr="009B7AF6">
        <w:rPr>
          <w:noProof/>
          <w:sz w:val="22"/>
          <w:szCs w:val="22"/>
          <w:lang w:val="sr-Latn-BA"/>
        </w:rPr>
        <w:t>захтјева</w:t>
      </w:r>
      <w:r w:rsidR="00331169" w:rsidRPr="009B7AF6">
        <w:rPr>
          <w:noProof/>
          <w:sz w:val="22"/>
          <w:szCs w:val="22"/>
          <w:lang w:val="sr-Latn-BA"/>
        </w:rPr>
        <w:t>),</w:t>
      </w:r>
    </w:p>
    <w:p w:rsidR="00297760" w:rsidRPr="009B7AF6" w:rsidRDefault="00290131" w:rsidP="00197503">
      <w:pPr>
        <w:pStyle w:val="NoSpacing"/>
        <w:numPr>
          <w:ilvl w:val="0"/>
          <w:numId w:val="17"/>
        </w:numPr>
        <w:tabs>
          <w:tab w:val="left" w:pos="851"/>
        </w:tabs>
        <w:ind w:left="851" w:hanging="425"/>
        <w:jc w:val="both"/>
        <w:rPr>
          <w:noProof/>
          <w:sz w:val="22"/>
          <w:szCs w:val="22"/>
          <w:lang w:val="sr-Latn-BA"/>
        </w:rPr>
      </w:pPr>
      <w:r w:rsidRPr="009B7AF6">
        <w:rPr>
          <w:noProof/>
          <w:sz w:val="22"/>
          <w:szCs w:val="22"/>
          <w:lang w:val="sr-Latn-BA"/>
        </w:rPr>
        <w:t xml:space="preserve">ималац одобрења за поступак </w:t>
      </w:r>
      <w:r w:rsidR="00EF5B7F" w:rsidRPr="009B7AF6">
        <w:rPr>
          <w:noProof/>
          <w:sz w:val="22"/>
          <w:szCs w:val="22"/>
          <w:lang w:val="sr-Latn-BA"/>
        </w:rPr>
        <w:t>унутрашње</w:t>
      </w:r>
      <w:r w:rsidR="00AC316A" w:rsidRPr="009B7AF6">
        <w:rPr>
          <w:noProof/>
          <w:sz w:val="22"/>
          <w:szCs w:val="22"/>
          <w:lang w:val="sr-Latn-BA"/>
        </w:rPr>
        <w:t xml:space="preserve"> </w:t>
      </w:r>
      <w:r w:rsidR="00EF5B7F" w:rsidRPr="009B7AF6">
        <w:rPr>
          <w:noProof/>
          <w:sz w:val="22"/>
          <w:szCs w:val="22"/>
          <w:lang w:val="sr-Latn-BA"/>
        </w:rPr>
        <w:t>обраде</w:t>
      </w:r>
      <w:r w:rsidR="00297760" w:rsidRPr="009B7AF6">
        <w:rPr>
          <w:noProof/>
          <w:sz w:val="22"/>
          <w:szCs w:val="22"/>
          <w:lang w:val="sr-Latn-BA"/>
        </w:rPr>
        <w:t xml:space="preserve"> по основу </w:t>
      </w:r>
      <w:r w:rsidR="00297760" w:rsidRPr="009B7AF6">
        <w:rPr>
          <w:i/>
          <w:noProof/>
          <w:sz w:val="22"/>
          <w:szCs w:val="22"/>
          <w:lang w:val="sr-Latn-BA"/>
        </w:rPr>
        <w:t>lohn</w:t>
      </w:r>
      <w:r w:rsidR="00297760" w:rsidRPr="009B7AF6">
        <w:rPr>
          <w:noProof/>
          <w:sz w:val="22"/>
          <w:szCs w:val="22"/>
          <w:lang w:val="sr-Latn-BA"/>
        </w:rPr>
        <w:t xml:space="preserve"> посла</w:t>
      </w:r>
      <w:r w:rsidR="00C6321F" w:rsidRPr="009B7AF6">
        <w:rPr>
          <w:noProof/>
          <w:sz w:val="22"/>
          <w:szCs w:val="22"/>
          <w:lang w:val="sr-Latn-BA"/>
        </w:rPr>
        <w:t>,</w:t>
      </w:r>
    </w:p>
    <w:p w:rsidR="00297760" w:rsidRPr="009B7AF6" w:rsidRDefault="00EF5B7F" w:rsidP="00197503">
      <w:pPr>
        <w:pStyle w:val="NoSpacing"/>
        <w:numPr>
          <w:ilvl w:val="0"/>
          <w:numId w:val="17"/>
        </w:numPr>
        <w:tabs>
          <w:tab w:val="left" w:pos="851"/>
        </w:tabs>
        <w:ind w:left="851" w:hanging="425"/>
        <w:jc w:val="both"/>
        <w:rPr>
          <w:noProof/>
          <w:sz w:val="22"/>
          <w:szCs w:val="22"/>
          <w:lang w:val="sr-Latn-BA"/>
        </w:rPr>
      </w:pPr>
      <w:r w:rsidRPr="009B7AF6">
        <w:rPr>
          <w:noProof/>
          <w:sz w:val="22"/>
          <w:szCs w:val="22"/>
          <w:lang w:val="sr-Latn-BA"/>
        </w:rPr>
        <w:t>одобрење</w:t>
      </w:r>
      <w:r w:rsidR="00BB1042" w:rsidRPr="009B7AF6">
        <w:rPr>
          <w:noProof/>
          <w:sz w:val="22"/>
          <w:szCs w:val="22"/>
          <w:lang w:val="sr-Latn-BA"/>
        </w:rPr>
        <w:t xml:space="preserve"> </w:t>
      </w:r>
      <w:r w:rsidRPr="009B7AF6">
        <w:rPr>
          <w:noProof/>
          <w:sz w:val="22"/>
          <w:szCs w:val="22"/>
          <w:lang w:val="sr-Latn-BA"/>
        </w:rPr>
        <w:t>за</w:t>
      </w:r>
      <w:r w:rsidR="00167981" w:rsidRPr="009B7AF6">
        <w:rPr>
          <w:noProof/>
          <w:sz w:val="22"/>
          <w:szCs w:val="22"/>
          <w:lang w:val="sr-Latn-BA"/>
        </w:rPr>
        <w:t xml:space="preserve"> </w:t>
      </w:r>
      <w:r w:rsidRPr="009B7AF6">
        <w:rPr>
          <w:noProof/>
          <w:sz w:val="22"/>
          <w:szCs w:val="22"/>
          <w:lang w:val="sr-Latn-BA"/>
        </w:rPr>
        <w:t>унутрашњу</w:t>
      </w:r>
      <w:r w:rsidR="00167981" w:rsidRPr="009B7AF6">
        <w:rPr>
          <w:noProof/>
          <w:sz w:val="22"/>
          <w:szCs w:val="22"/>
          <w:lang w:val="sr-Latn-BA"/>
        </w:rPr>
        <w:t xml:space="preserve"> </w:t>
      </w:r>
      <w:r w:rsidRPr="009B7AF6">
        <w:rPr>
          <w:noProof/>
          <w:sz w:val="22"/>
          <w:szCs w:val="22"/>
          <w:lang w:val="sr-Latn-BA"/>
        </w:rPr>
        <w:t>обраду</w:t>
      </w:r>
      <w:r w:rsidR="00AC316A" w:rsidRPr="009B7AF6">
        <w:rPr>
          <w:noProof/>
          <w:sz w:val="22"/>
          <w:szCs w:val="22"/>
          <w:lang w:val="sr-Latn-BA"/>
        </w:rPr>
        <w:t xml:space="preserve"> </w:t>
      </w:r>
      <w:r w:rsidRPr="009B7AF6">
        <w:rPr>
          <w:noProof/>
          <w:sz w:val="22"/>
          <w:szCs w:val="22"/>
          <w:lang w:val="sr-Latn-BA"/>
        </w:rPr>
        <w:t>по</w:t>
      </w:r>
      <w:r w:rsidR="00167981" w:rsidRPr="009B7AF6">
        <w:rPr>
          <w:noProof/>
          <w:sz w:val="22"/>
          <w:szCs w:val="22"/>
          <w:lang w:val="sr-Latn-BA"/>
        </w:rPr>
        <w:t xml:space="preserve"> </w:t>
      </w:r>
      <w:r w:rsidRPr="009B7AF6">
        <w:rPr>
          <w:noProof/>
          <w:sz w:val="22"/>
          <w:szCs w:val="22"/>
          <w:lang w:val="sr-Latn-BA"/>
        </w:rPr>
        <w:t>основу</w:t>
      </w:r>
      <w:r w:rsidR="00167981" w:rsidRPr="009B7AF6">
        <w:rPr>
          <w:noProof/>
          <w:sz w:val="22"/>
          <w:szCs w:val="22"/>
          <w:lang w:val="sr-Latn-BA"/>
        </w:rPr>
        <w:t xml:space="preserve"> </w:t>
      </w:r>
      <w:r w:rsidR="008C521D" w:rsidRPr="009B7AF6">
        <w:rPr>
          <w:i/>
          <w:noProof/>
          <w:sz w:val="22"/>
          <w:szCs w:val="22"/>
          <w:lang w:val="sr-Latn-BA"/>
        </w:rPr>
        <w:t xml:space="preserve">lohn </w:t>
      </w:r>
      <w:r w:rsidRPr="009B7AF6">
        <w:rPr>
          <w:noProof/>
          <w:sz w:val="22"/>
          <w:szCs w:val="22"/>
          <w:lang w:val="sr-Latn-BA"/>
        </w:rPr>
        <w:t>посла</w:t>
      </w:r>
      <w:r w:rsidR="00C85404" w:rsidRPr="009B7AF6">
        <w:rPr>
          <w:noProof/>
          <w:sz w:val="22"/>
          <w:szCs w:val="22"/>
          <w:lang w:val="sr-Latn-BA"/>
        </w:rPr>
        <w:t xml:space="preserve"> </w:t>
      </w:r>
      <w:r w:rsidRPr="009B7AF6">
        <w:rPr>
          <w:noProof/>
          <w:sz w:val="22"/>
          <w:szCs w:val="22"/>
          <w:lang w:val="sr-Latn-BA"/>
        </w:rPr>
        <w:t>наведено</w:t>
      </w:r>
      <w:r w:rsidR="00C85404" w:rsidRPr="009B7AF6">
        <w:rPr>
          <w:noProof/>
          <w:sz w:val="22"/>
          <w:szCs w:val="22"/>
          <w:lang w:val="sr-Latn-BA"/>
        </w:rPr>
        <w:t xml:space="preserve"> </w:t>
      </w:r>
      <w:r w:rsidRPr="009B7AF6">
        <w:rPr>
          <w:noProof/>
          <w:sz w:val="22"/>
          <w:szCs w:val="22"/>
          <w:lang w:val="sr-Latn-BA"/>
        </w:rPr>
        <w:t>у</w:t>
      </w:r>
      <w:r w:rsidR="00C85404" w:rsidRPr="009B7AF6">
        <w:rPr>
          <w:noProof/>
          <w:sz w:val="22"/>
          <w:szCs w:val="22"/>
          <w:lang w:val="sr-Latn-BA"/>
        </w:rPr>
        <w:t xml:space="preserve"> </w:t>
      </w:r>
      <w:r w:rsidRPr="009B7AF6">
        <w:rPr>
          <w:noProof/>
          <w:sz w:val="22"/>
          <w:szCs w:val="22"/>
          <w:lang w:val="sr-Latn-BA"/>
        </w:rPr>
        <w:t>захтјеву</w:t>
      </w:r>
      <w:r w:rsidR="00C85404" w:rsidRPr="009B7AF6">
        <w:rPr>
          <w:noProof/>
          <w:sz w:val="22"/>
          <w:szCs w:val="22"/>
          <w:lang w:val="sr-Latn-BA"/>
        </w:rPr>
        <w:t xml:space="preserve"> </w:t>
      </w:r>
      <w:r w:rsidRPr="009B7AF6">
        <w:rPr>
          <w:noProof/>
          <w:sz w:val="22"/>
          <w:szCs w:val="22"/>
          <w:lang w:val="sr-Latn-BA"/>
        </w:rPr>
        <w:t>из</w:t>
      </w:r>
      <w:r w:rsidR="00C85404" w:rsidRPr="009B7AF6">
        <w:rPr>
          <w:noProof/>
          <w:sz w:val="22"/>
          <w:szCs w:val="22"/>
          <w:lang w:val="sr-Latn-BA"/>
        </w:rPr>
        <w:t xml:space="preserve"> </w:t>
      </w:r>
      <w:r w:rsidRPr="009B7AF6">
        <w:rPr>
          <w:noProof/>
          <w:sz w:val="22"/>
          <w:szCs w:val="22"/>
          <w:lang w:val="sr-Latn-BA"/>
        </w:rPr>
        <w:t>става</w:t>
      </w:r>
      <w:r w:rsidR="0012455E" w:rsidRPr="009B7AF6">
        <w:rPr>
          <w:noProof/>
          <w:sz w:val="22"/>
          <w:szCs w:val="22"/>
          <w:lang w:val="sr-Latn-BA"/>
        </w:rPr>
        <w:t xml:space="preserve"> (3) </w:t>
      </w:r>
      <w:r w:rsidRPr="009B7AF6">
        <w:rPr>
          <w:noProof/>
          <w:sz w:val="22"/>
          <w:szCs w:val="22"/>
          <w:lang w:val="sr-Latn-BA"/>
        </w:rPr>
        <w:t>овог</w:t>
      </w:r>
      <w:r w:rsidR="0012455E" w:rsidRPr="009B7AF6">
        <w:rPr>
          <w:noProof/>
          <w:sz w:val="22"/>
          <w:szCs w:val="22"/>
          <w:lang w:val="sr-Latn-BA"/>
        </w:rPr>
        <w:t xml:space="preserve"> </w:t>
      </w:r>
      <w:r w:rsidRPr="009B7AF6">
        <w:rPr>
          <w:noProof/>
          <w:sz w:val="22"/>
          <w:szCs w:val="22"/>
          <w:lang w:val="sr-Latn-BA"/>
        </w:rPr>
        <w:t>члана</w:t>
      </w:r>
      <w:r w:rsidR="0012455E" w:rsidRPr="009B7AF6">
        <w:rPr>
          <w:noProof/>
          <w:sz w:val="22"/>
          <w:szCs w:val="22"/>
          <w:lang w:val="sr-Latn-BA"/>
        </w:rPr>
        <w:t xml:space="preserve"> </w:t>
      </w:r>
      <w:r w:rsidR="00BB1042" w:rsidRPr="009B7AF6">
        <w:rPr>
          <w:noProof/>
          <w:sz w:val="22"/>
          <w:szCs w:val="22"/>
          <w:lang w:val="sr-Latn-BA"/>
        </w:rPr>
        <w:t>(</w:t>
      </w:r>
      <w:r w:rsidRPr="009B7AF6">
        <w:rPr>
          <w:noProof/>
          <w:sz w:val="22"/>
          <w:szCs w:val="22"/>
          <w:lang w:val="sr-Latn-BA"/>
        </w:rPr>
        <w:t>основни</w:t>
      </w:r>
      <w:r w:rsidR="00AC316A" w:rsidRPr="009B7AF6">
        <w:rPr>
          <w:noProof/>
          <w:sz w:val="22"/>
          <w:szCs w:val="22"/>
          <w:lang w:val="sr-Latn-BA"/>
        </w:rPr>
        <w:t xml:space="preserve"> </w:t>
      </w:r>
      <w:r w:rsidRPr="009B7AF6">
        <w:rPr>
          <w:noProof/>
          <w:sz w:val="22"/>
          <w:szCs w:val="22"/>
          <w:lang w:val="sr-Latn-BA"/>
        </w:rPr>
        <w:t>број</w:t>
      </w:r>
      <w:r w:rsidR="00AF2D82" w:rsidRPr="009B7AF6">
        <w:rPr>
          <w:noProof/>
          <w:sz w:val="22"/>
          <w:szCs w:val="22"/>
          <w:lang w:val="sr-Latn-BA"/>
        </w:rPr>
        <w:t xml:space="preserve"> </w:t>
      </w:r>
      <w:r w:rsidRPr="009B7AF6">
        <w:rPr>
          <w:noProof/>
          <w:sz w:val="22"/>
          <w:szCs w:val="22"/>
          <w:lang w:val="sr-Latn-BA"/>
        </w:rPr>
        <w:t>и</w:t>
      </w:r>
      <w:r w:rsidR="00AF2D82" w:rsidRPr="009B7AF6">
        <w:rPr>
          <w:noProof/>
          <w:sz w:val="22"/>
          <w:szCs w:val="22"/>
          <w:lang w:val="sr-Latn-BA"/>
        </w:rPr>
        <w:t xml:space="preserve"> </w:t>
      </w:r>
      <w:r w:rsidRPr="009B7AF6">
        <w:rPr>
          <w:noProof/>
          <w:sz w:val="22"/>
          <w:szCs w:val="22"/>
          <w:lang w:val="sr-Latn-BA"/>
        </w:rPr>
        <w:t>датум</w:t>
      </w:r>
      <w:r w:rsidR="00C118A8" w:rsidRPr="009B7AF6">
        <w:rPr>
          <w:noProof/>
          <w:sz w:val="22"/>
          <w:szCs w:val="22"/>
          <w:lang w:val="sr-Latn-BA"/>
        </w:rPr>
        <w:t xml:space="preserve"> </w:t>
      </w:r>
      <w:r w:rsidRPr="009B7AF6">
        <w:rPr>
          <w:noProof/>
          <w:sz w:val="22"/>
          <w:szCs w:val="22"/>
          <w:lang w:val="sr-Latn-BA"/>
        </w:rPr>
        <w:t>и</w:t>
      </w:r>
      <w:r w:rsidR="008A2D7D" w:rsidRPr="009B7AF6">
        <w:rPr>
          <w:noProof/>
          <w:sz w:val="22"/>
          <w:szCs w:val="22"/>
          <w:lang w:val="sr-Latn-BA"/>
        </w:rPr>
        <w:t xml:space="preserve"> </w:t>
      </w:r>
      <w:r w:rsidRPr="009B7AF6">
        <w:rPr>
          <w:noProof/>
          <w:sz w:val="22"/>
          <w:szCs w:val="22"/>
          <w:lang w:val="sr-Latn-BA"/>
        </w:rPr>
        <w:t>регионални</w:t>
      </w:r>
      <w:r w:rsidR="008A2D7D" w:rsidRPr="009B7AF6">
        <w:rPr>
          <w:noProof/>
          <w:sz w:val="22"/>
          <w:szCs w:val="22"/>
          <w:lang w:val="sr-Latn-BA"/>
        </w:rPr>
        <w:t xml:space="preserve"> </w:t>
      </w:r>
      <w:r w:rsidRPr="009B7AF6">
        <w:rPr>
          <w:noProof/>
          <w:sz w:val="22"/>
          <w:szCs w:val="22"/>
          <w:lang w:val="sr-Latn-BA"/>
        </w:rPr>
        <w:t>центар</w:t>
      </w:r>
      <w:r w:rsidR="00E9196C" w:rsidRPr="009B7AF6">
        <w:rPr>
          <w:noProof/>
          <w:sz w:val="22"/>
          <w:szCs w:val="22"/>
          <w:lang w:val="sr-Latn-BA"/>
        </w:rPr>
        <w:t xml:space="preserve"> </w:t>
      </w:r>
      <w:r w:rsidRPr="009B7AF6">
        <w:rPr>
          <w:noProof/>
          <w:sz w:val="22"/>
          <w:szCs w:val="22"/>
          <w:lang w:val="sr-Latn-BA"/>
        </w:rPr>
        <w:t>који</w:t>
      </w:r>
      <w:r w:rsidR="008A2D7D" w:rsidRPr="009B7AF6">
        <w:rPr>
          <w:noProof/>
          <w:sz w:val="22"/>
          <w:szCs w:val="22"/>
          <w:lang w:val="sr-Latn-BA"/>
        </w:rPr>
        <w:t xml:space="preserve"> </w:t>
      </w:r>
      <w:r w:rsidRPr="009B7AF6">
        <w:rPr>
          <w:noProof/>
          <w:sz w:val="22"/>
          <w:szCs w:val="22"/>
          <w:lang w:val="sr-Latn-BA"/>
        </w:rPr>
        <w:t>је</w:t>
      </w:r>
      <w:r w:rsidR="008A2D7D" w:rsidRPr="009B7AF6">
        <w:rPr>
          <w:noProof/>
          <w:sz w:val="22"/>
          <w:szCs w:val="22"/>
          <w:lang w:val="sr-Latn-BA"/>
        </w:rPr>
        <w:t xml:space="preserve"> </w:t>
      </w:r>
      <w:r w:rsidRPr="009B7AF6">
        <w:rPr>
          <w:noProof/>
          <w:sz w:val="22"/>
          <w:szCs w:val="22"/>
          <w:lang w:val="sr-Latn-BA"/>
        </w:rPr>
        <w:t>издао</w:t>
      </w:r>
      <w:r w:rsidR="00AF2D82" w:rsidRPr="009B7AF6">
        <w:rPr>
          <w:noProof/>
          <w:sz w:val="22"/>
          <w:szCs w:val="22"/>
          <w:lang w:val="sr-Latn-BA"/>
        </w:rPr>
        <w:t>)</w:t>
      </w:r>
      <w:r w:rsidR="00BB1042" w:rsidRPr="009B7AF6">
        <w:rPr>
          <w:noProof/>
          <w:sz w:val="22"/>
          <w:szCs w:val="22"/>
          <w:lang w:val="sr-Latn-BA"/>
        </w:rPr>
        <w:t>,</w:t>
      </w:r>
      <w:r w:rsidR="00232261" w:rsidRPr="009B7AF6">
        <w:rPr>
          <w:noProof/>
          <w:sz w:val="22"/>
          <w:szCs w:val="22"/>
          <w:lang w:val="sr-Latn-BA"/>
        </w:rPr>
        <w:t xml:space="preserve"> </w:t>
      </w:r>
    </w:p>
    <w:p w:rsidR="00297760" w:rsidRPr="009B7AF6" w:rsidRDefault="00EF5B7F" w:rsidP="00197503">
      <w:pPr>
        <w:pStyle w:val="NoSpacing"/>
        <w:numPr>
          <w:ilvl w:val="0"/>
          <w:numId w:val="17"/>
        </w:numPr>
        <w:tabs>
          <w:tab w:val="left" w:pos="851"/>
        </w:tabs>
        <w:ind w:left="851" w:hanging="425"/>
        <w:jc w:val="both"/>
        <w:rPr>
          <w:noProof/>
          <w:sz w:val="22"/>
          <w:szCs w:val="22"/>
          <w:lang w:val="sr-Latn-BA"/>
        </w:rPr>
      </w:pPr>
      <w:r w:rsidRPr="009B7AF6">
        <w:rPr>
          <w:noProof/>
          <w:sz w:val="22"/>
          <w:szCs w:val="22"/>
          <w:lang w:val="sr-Latn-BA"/>
        </w:rPr>
        <w:t>крајњи</w:t>
      </w:r>
      <w:r w:rsidR="00331169" w:rsidRPr="009B7AF6">
        <w:rPr>
          <w:noProof/>
          <w:sz w:val="22"/>
          <w:szCs w:val="22"/>
          <w:lang w:val="sr-Latn-BA"/>
        </w:rPr>
        <w:t xml:space="preserve"> </w:t>
      </w:r>
      <w:r w:rsidRPr="009B7AF6">
        <w:rPr>
          <w:noProof/>
          <w:sz w:val="22"/>
          <w:szCs w:val="22"/>
          <w:lang w:val="sr-Latn-BA"/>
        </w:rPr>
        <w:t>рок</w:t>
      </w:r>
      <w:r w:rsidR="00232261" w:rsidRPr="009B7AF6">
        <w:rPr>
          <w:noProof/>
          <w:sz w:val="22"/>
          <w:szCs w:val="22"/>
          <w:lang w:val="sr-Latn-BA"/>
        </w:rPr>
        <w:t xml:space="preserve"> </w:t>
      </w:r>
      <w:r w:rsidRPr="009B7AF6">
        <w:rPr>
          <w:noProof/>
          <w:sz w:val="22"/>
          <w:szCs w:val="22"/>
          <w:lang w:val="sr-Latn-BA"/>
        </w:rPr>
        <w:t>важења</w:t>
      </w:r>
      <w:r w:rsidR="008A2D7D" w:rsidRPr="009B7AF6">
        <w:rPr>
          <w:noProof/>
          <w:sz w:val="22"/>
          <w:szCs w:val="22"/>
          <w:lang w:val="sr-Latn-BA"/>
        </w:rPr>
        <w:t xml:space="preserve"> </w:t>
      </w:r>
      <w:r w:rsidRPr="009B7AF6">
        <w:rPr>
          <w:noProof/>
          <w:sz w:val="22"/>
          <w:szCs w:val="22"/>
          <w:lang w:val="sr-Latn-BA"/>
        </w:rPr>
        <w:t>одобрења</w:t>
      </w:r>
      <w:r w:rsidR="00232261" w:rsidRPr="009B7AF6">
        <w:rPr>
          <w:noProof/>
          <w:sz w:val="22"/>
          <w:szCs w:val="22"/>
          <w:lang w:val="sr-Latn-BA"/>
        </w:rPr>
        <w:t xml:space="preserve">, </w:t>
      </w:r>
    </w:p>
    <w:p w:rsidR="00297760" w:rsidRPr="009B7AF6" w:rsidRDefault="00EF5B7F" w:rsidP="00197503">
      <w:pPr>
        <w:pStyle w:val="NoSpacing"/>
        <w:numPr>
          <w:ilvl w:val="0"/>
          <w:numId w:val="17"/>
        </w:numPr>
        <w:tabs>
          <w:tab w:val="left" w:pos="851"/>
        </w:tabs>
        <w:ind w:left="851" w:hanging="425"/>
        <w:jc w:val="both"/>
        <w:rPr>
          <w:noProof/>
          <w:sz w:val="22"/>
          <w:szCs w:val="22"/>
          <w:lang w:val="sr-Latn-BA"/>
        </w:rPr>
      </w:pPr>
      <w:r w:rsidRPr="009B7AF6">
        <w:rPr>
          <w:noProof/>
          <w:sz w:val="22"/>
          <w:szCs w:val="22"/>
          <w:lang w:val="sr-Latn-BA"/>
        </w:rPr>
        <w:t>рок</w:t>
      </w:r>
      <w:r w:rsidR="00232261" w:rsidRPr="009B7AF6">
        <w:rPr>
          <w:noProof/>
          <w:sz w:val="22"/>
          <w:szCs w:val="22"/>
          <w:lang w:val="sr-Latn-BA"/>
        </w:rPr>
        <w:t xml:space="preserve"> </w:t>
      </w:r>
      <w:r w:rsidR="00297760" w:rsidRPr="009B7AF6">
        <w:rPr>
          <w:noProof/>
          <w:sz w:val="22"/>
          <w:szCs w:val="22"/>
          <w:lang w:val="sr-Latn-BA"/>
        </w:rPr>
        <w:t xml:space="preserve">за завршетак поступка </w:t>
      </w:r>
      <w:r w:rsidRPr="009B7AF6">
        <w:rPr>
          <w:noProof/>
          <w:sz w:val="22"/>
          <w:szCs w:val="22"/>
          <w:lang w:val="sr-Latn-BA"/>
        </w:rPr>
        <w:t>унутрашње</w:t>
      </w:r>
      <w:r w:rsidR="00DF5667" w:rsidRPr="009B7AF6">
        <w:rPr>
          <w:noProof/>
          <w:sz w:val="22"/>
          <w:szCs w:val="22"/>
          <w:lang w:val="sr-Latn-BA"/>
        </w:rPr>
        <w:t xml:space="preserve"> </w:t>
      </w:r>
      <w:r w:rsidRPr="009B7AF6">
        <w:rPr>
          <w:noProof/>
          <w:sz w:val="22"/>
          <w:szCs w:val="22"/>
          <w:lang w:val="sr-Latn-BA"/>
        </w:rPr>
        <w:t>обраде</w:t>
      </w:r>
      <w:r w:rsidR="00C6321F" w:rsidRPr="009B7AF6">
        <w:rPr>
          <w:noProof/>
          <w:sz w:val="22"/>
          <w:szCs w:val="22"/>
          <w:lang w:val="sr-Latn-BA"/>
        </w:rPr>
        <w:t>,</w:t>
      </w:r>
      <w:r w:rsidR="008A2D7D" w:rsidRPr="009B7AF6">
        <w:rPr>
          <w:noProof/>
          <w:sz w:val="22"/>
          <w:szCs w:val="22"/>
          <w:lang w:val="sr-Latn-BA"/>
        </w:rPr>
        <w:t xml:space="preserve"> </w:t>
      </w:r>
      <w:r w:rsidRPr="009B7AF6">
        <w:rPr>
          <w:noProof/>
          <w:sz w:val="22"/>
          <w:szCs w:val="22"/>
          <w:lang w:val="sr-Latn-BA"/>
        </w:rPr>
        <w:t>наведен</w:t>
      </w:r>
      <w:r w:rsidR="00331169" w:rsidRPr="009B7AF6">
        <w:rPr>
          <w:noProof/>
          <w:sz w:val="22"/>
          <w:szCs w:val="22"/>
          <w:lang w:val="sr-Latn-BA"/>
        </w:rPr>
        <w:t xml:space="preserve"> </w:t>
      </w:r>
      <w:r w:rsidRPr="009B7AF6">
        <w:rPr>
          <w:noProof/>
          <w:sz w:val="22"/>
          <w:szCs w:val="22"/>
          <w:lang w:val="sr-Latn-BA"/>
        </w:rPr>
        <w:t>у</w:t>
      </w:r>
      <w:r w:rsidR="008A2D7D" w:rsidRPr="009B7AF6">
        <w:rPr>
          <w:noProof/>
          <w:sz w:val="22"/>
          <w:szCs w:val="22"/>
          <w:lang w:val="sr-Latn-BA"/>
        </w:rPr>
        <w:t xml:space="preserve"> </w:t>
      </w:r>
      <w:r w:rsidRPr="009B7AF6">
        <w:rPr>
          <w:noProof/>
          <w:sz w:val="22"/>
          <w:szCs w:val="22"/>
          <w:lang w:val="sr-Latn-BA"/>
        </w:rPr>
        <w:t>одобрењу</w:t>
      </w:r>
      <w:r w:rsidR="00232261" w:rsidRPr="009B7AF6">
        <w:rPr>
          <w:noProof/>
          <w:sz w:val="22"/>
          <w:szCs w:val="22"/>
          <w:lang w:val="sr-Latn-BA"/>
        </w:rPr>
        <w:t xml:space="preserve">, </w:t>
      </w:r>
    </w:p>
    <w:p w:rsidR="00297760" w:rsidRPr="009B7AF6" w:rsidRDefault="00EF5B7F" w:rsidP="00197503">
      <w:pPr>
        <w:pStyle w:val="NoSpacing"/>
        <w:numPr>
          <w:ilvl w:val="0"/>
          <w:numId w:val="17"/>
        </w:numPr>
        <w:tabs>
          <w:tab w:val="left" w:pos="851"/>
        </w:tabs>
        <w:ind w:left="851" w:hanging="425"/>
        <w:jc w:val="both"/>
        <w:rPr>
          <w:noProof/>
          <w:sz w:val="22"/>
          <w:szCs w:val="22"/>
          <w:lang w:val="sr-Latn-BA"/>
        </w:rPr>
      </w:pPr>
      <w:r w:rsidRPr="009B7AF6">
        <w:rPr>
          <w:noProof/>
          <w:sz w:val="22"/>
          <w:szCs w:val="22"/>
          <w:lang w:val="sr-Latn-BA"/>
        </w:rPr>
        <w:t>податке</w:t>
      </w:r>
      <w:r w:rsidR="001759E5" w:rsidRPr="009B7AF6">
        <w:rPr>
          <w:noProof/>
          <w:sz w:val="22"/>
          <w:szCs w:val="22"/>
          <w:lang w:val="sr-Latn-BA"/>
        </w:rPr>
        <w:t xml:space="preserve"> </w:t>
      </w:r>
      <w:r w:rsidRPr="009B7AF6">
        <w:rPr>
          <w:noProof/>
          <w:sz w:val="22"/>
          <w:szCs w:val="22"/>
          <w:lang w:val="sr-Latn-BA"/>
        </w:rPr>
        <w:t>о</w:t>
      </w:r>
      <w:r w:rsidR="001759E5" w:rsidRPr="009B7AF6">
        <w:rPr>
          <w:noProof/>
          <w:sz w:val="22"/>
          <w:szCs w:val="22"/>
          <w:lang w:val="sr-Latn-BA"/>
        </w:rPr>
        <w:t xml:space="preserve"> </w:t>
      </w:r>
      <w:r w:rsidR="00297760" w:rsidRPr="009B7AF6">
        <w:rPr>
          <w:noProof/>
          <w:sz w:val="22"/>
          <w:szCs w:val="22"/>
          <w:lang w:val="sr-Latn-BA"/>
        </w:rPr>
        <w:t>дугу</w:t>
      </w:r>
      <w:r w:rsidR="008A2D7D" w:rsidRPr="009B7AF6">
        <w:rPr>
          <w:noProof/>
          <w:sz w:val="22"/>
          <w:szCs w:val="22"/>
          <w:lang w:val="sr-Latn-BA"/>
        </w:rPr>
        <w:t xml:space="preserve"> (</w:t>
      </w:r>
      <w:r w:rsidRPr="009B7AF6">
        <w:rPr>
          <w:noProof/>
          <w:sz w:val="22"/>
          <w:szCs w:val="22"/>
          <w:lang w:val="sr-Latn-BA"/>
        </w:rPr>
        <w:t>ако</w:t>
      </w:r>
      <w:r w:rsidR="008A2D7D" w:rsidRPr="009B7AF6">
        <w:rPr>
          <w:noProof/>
          <w:sz w:val="22"/>
          <w:szCs w:val="22"/>
          <w:lang w:val="sr-Latn-BA"/>
        </w:rPr>
        <w:t xml:space="preserve"> </w:t>
      </w:r>
      <w:r w:rsidR="00297760" w:rsidRPr="009B7AF6">
        <w:rPr>
          <w:noProof/>
          <w:sz w:val="22"/>
          <w:szCs w:val="22"/>
          <w:lang w:val="sr-Latn-BA"/>
        </w:rPr>
        <w:t>настане</w:t>
      </w:r>
      <w:r w:rsidR="00BB1042" w:rsidRPr="009B7AF6">
        <w:rPr>
          <w:noProof/>
          <w:sz w:val="22"/>
          <w:szCs w:val="22"/>
          <w:lang w:val="sr-Latn-BA"/>
        </w:rPr>
        <w:t>):</w:t>
      </w:r>
      <w:r w:rsidR="008A2D7D" w:rsidRPr="009B7AF6">
        <w:rPr>
          <w:noProof/>
          <w:sz w:val="22"/>
          <w:szCs w:val="22"/>
          <w:lang w:val="sr-Latn-BA"/>
        </w:rPr>
        <w:t xml:space="preserve"> </w:t>
      </w:r>
      <w:r w:rsidRPr="009B7AF6">
        <w:rPr>
          <w:noProof/>
          <w:sz w:val="22"/>
          <w:szCs w:val="22"/>
          <w:lang w:val="sr-Latn-BA"/>
        </w:rPr>
        <w:t>број</w:t>
      </w:r>
      <w:r w:rsidR="008A2D7D" w:rsidRPr="009B7AF6">
        <w:rPr>
          <w:noProof/>
          <w:sz w:val="22"/>
          <w:szCs w:val="22"/>
          <w:lang w:val="sr-Latn-BA"/>
        </w:rPr>
        <w:t xml:space="preserve"> </w:t>
      </w:r>
      <w:r w:rsidRPr="009B7AF6">
        <w:rPr>
          <w:noProof/>
          <w:sz w:val="22"/>
          <w:szCs w:val="22"/>
          <w:lang w:val="sr-Latn-BA"/>
        </w:rPr>
        <w:t>и</w:t>
      </w:r>
      <w:r w:rsidR="008A2D7D" w:rsidRPr="009B7AF6">
        <w:rPr>
          <w:noProof/>
          <w:sz w:val="22"/>
          <w:szCs w:val="22"/>
          <w:lang w:val="sr-Latn-BA"/>
        </w:rPr>
        <w:t xml:space="preserve"> </w:t>
      </w:r>
      <w:r w:rsidRPr="009B7AF6">
        <w:rPr>
          <w:noProof/>
          <w:sz w:val="22"/>
          <w:szCs w:val="22"/>
          <w:lang w:val="sr-Latn-BA"/>
        </w:rPr>
        <w:t>датум</w:t>
      </w:r>
      <w:r w:rsidR="008A2D7D" w:rsidRPr="009B7AF6">
        <w:rPr>
          <w:noProof/>
          <w:sz w:val="22"/>
          <w:szCs w:val="22"/>
          <w:lang w:val="sr-Latn-BA"/>
        </w:rPr>
        <w:t xml:space="preserve"> </w:t>
      </w:r>
      <w:r w:rsidRPr="009B7AF6">
        <w:rPr>
          <w:noProof/>
          <w:sz w:val="22"/>
          <w:szCs w:val="22"/>
          <w:lang w:val="sr-Latn-BA"/>
        </w:rPr>
        <w:t>одлуке</w:t>
      </w:r>
      <w:r w:rsidR="008A2D7D" w:rsidRPr="009B7AF6">
        <w:rPr>
          <w:noProof/>
          <w:sz w:val="22"/>
          <w:szCs w:val="22"/>
          <w:lang w:val="sr-Latn-BA"/>
        </w:rPr>
        <w:t xml:space="preserve"> </w:t>
      </w:r>
      <w:r w:rsidRPr="009B7AF6">
        <w:rPr>
          <w:noProof/>
          <w:sz w:val="22"/>
          <w:szCs w:val="22"/>
          <w:lang w:val="sr-Latn-BA"/>
        </w:rPr>
        <w:t>и</w:t>
      </w:r>
      <w:r w:rsidR="008A2D7D" w:rsidRPr="009B7AF6">
        <w:rPr>
          <w:noProof/>
          <w:sz w:val="22"/>
          <w:szCs w:val="22"/>
          <w:lang w:val="sr-Latn-BA"/>
        </w:rPr>
        <w:t xml:space="preserve"> </w:t>
      </w:r>
      <w:r w:rsidRPr="009B7AF6">
        <w:rPr>
          <w:noProof/>
          <w:sz w:val="22"/>
          <w:szCs w:val="22"/>
          <w:lang w:val="sr-Latn-BA"/>
        </w:rPr>
        <w:t>назив</w:t>
      </w:r>
      <w:r w:rsidR="00AC316A" w:rsidRPr="009B7AF6">
        <w:rPr>
          <w:noProof/>
          <w:sz w:val="22"/>
          <w:szCs w:val="22"/>
          <w:lang w:val="sr-Latn-BA"/>
        </w:rPr>
        <w:t xml:space="preserve"> </w:t>
      </w:r>
      <w:r w:rsidRPr="009B7AF6">
        <w:rPr>
          <w:noProof/>
          <w:sz w:val="22"/>
          <w:szCs w:val="22"/>
          <w:lang w:val="sr-Latn-BA"/>
        </w:rPr>
        <w:t>регионалног</w:t>
      </w:r>
      <w:r w:rsidR="00AC316A" w:rsidRPr="009B7AF6">
        <w:rPr>
          <w:noProof/>
          <w:sz w:val="22"/>
          <w:szCs w:val="22"/>
          <w:lang w:val="sr-Latn-BA"/>
        </w:rPr>
        <w:t xml:space="preserve"> </w:t>
      </w:r>
      <w:r w:rsidRPr="009B7AF6">
        <w:rPr>
          <w:noProof/>
          <w:sz w:val="22"/>
          <w:szCs w:val="22"/>
          <w:lang w:val="sr-Latn-BA"/>
        </w:rPr>
        <w:t>центра</w:t>
      </w:r>
      <w:r w:rsidR="00AC316A" w:rsidRPr="009B7AF6">
        <w:rPr>
          <w:noProof/>
          <w:sz w:val="22"/>
          <w:szCs w:val="22"/>
          <w:lang w:val="sr-Latn-BA"/>
        </w:rPr>
        <w:t xml:space="preserve"> </w:t>
      </w:r>
      <w:r w:rsidRPr="009B7AF6">
        <w:rPr>
          <w:noProof/>
          <w:sz w:val="22"/>
          <w:szCs w:val="22"/>
          <w:lang w:val="sr-Latn-BA"/>
        </w:rPr>
        <w:t>који</w:t>
      </w:r>
      <w:r w:rsidR="00AC316A" w:rsidRPr="009B7AF6">
        <w:rPr>
          <w:noProof/>
          <w:sz w:val="22"/>
          <w:szCs w:val="22"/>
          <w:lang w:val="sr-Latn-BA"/>
        </w:rPr>
        <w:t xml:space="preserve"> </w:t>
      </w:r>
      <w:r w:rsidRPr="009B7AF6">
        <w:rPr>
          <w:noProof/>
          <w:sz w:val="22"/>
          <w:szCs w:val="22"/>
          <w:lang w:val="sr-Latn-BA"/>
        </w:rPr>
        <w:t>је</w:t>
      </w:r>
      <w:r w:rsidR="008A2D7D" w:rsidRPr="009B7AF6">
        <w:rPr>
          <w:noProof/>
          <w:sz w:val="22"/>
          <w:szCs w:val="22"/>
          <w:lang w:val="sr-Latn-BA"/>
        </w:rPr>
        <w:t xml:space="preserve"> </w:t>
      </w:r>
      <w:r w:rsidRPr="009B7AF6">
        <w:rPr>
          <w:noProof/>
          <w:sz w:val="22"/>
          <w:szCs w:val="22"/>
          <w:lang w:val="sr-Latn-BA"/>
        </w:rPr>
        <w:t>донио</w:t>
      </w:r>
      <w:r w:rsidR="005B3C6C" w:rsidRPr="009B7AF6">
        <w:rPr>
          <w:noProof/>
          <w:sz w:val="22"/>
          <w:szCs w:val="22"/>
          <w:lang w:val="sr-Latn-BA"/>
        </w:rPr>
        <w:t xml:space="preserve"> </w:t>
      </w:r>
      <w:r w:rsidRPr="009B7AF6">
        <w:rPr>
          <w:noProof/>
          <w:sz w:val="22"/>
          <w:szCs w:val="22"/>
          <w:lang w:val="sr-Latn-BA"/>
        </w:rPr>
        <w:t>одлуку</w:t>
      </w:r>
      <w:r w:rsidR="00626092" w:rsidRPr="009B7AF6">
        <w:rPr>
          <w:noProof/>
          <w:sz w:val="22"/>
          <w:szCs w:val="22"/>
          <w:lang w:val="sr-Latn-BA"/>
        </w:rPr>
        <w:t xml:space="preserve"> </w:t>
      </w:r>
      <w:r w:rsidRPr="009B7AF6">
        <w:rPr>
          <w:noProof/>
          <w:sz w:val="22"/>
          <w:szCs w:val="22"/>
          <w:lang w:val="sr-Latn-BA"/>
        </w:rPr>
        <w:t>и</w:t>
      </w:r>
      <w:r w:rsidR="00626092" w:rsidRPr="009B7AF6">
        <w:rPr>
          <w:noProof/>
          <w:sz w:val="22"/>
          <w:szCs w:val="22"/>
          <w:lang w:val="sr-Latn-BA"/>
        </w:rPr>
        <w:t xml:space="preserve"> </w:t>
      </w:r>
      <w:r w:rsidRPr="009B7AF6">
        <w:rPr>
          <w:noProof/>
          <w:sz w:val="22"/>
          <w:szCs w:val="22"/>
          <w:lang w:val="sr-Latn-BA"/>
        </w:rPr>
        <w:t>износ</w:t>
      </w:r>
      <w:r w:rsidR="00626092" w:rsidRPr="009B7AF6">
        <w:rPr>
          <w:noProof/>
          <w:sz w:val="22"/>
          <w:szCs w:val="22"/>
          <w:lang w:val="sr-Latn-BA"/>
        </w:rPr>
        <w:t xml:space="preserve"> </w:t>
      </w:r>
      <w:r w:rsidR="00297760" w:rsidRPr="009B7AF6">
        <w:rPr>
          <w:noProof/>
          <w:sz w:val="22"/>
          <w:szCs w:val="22"/>
          <w:lang w:val="sr-Latn-BA"/>
        </w:rPr>
        <w:t>тог дуга</w:t>
      </w:r>
      <w:r w:rsidR="00AC316A" w:rsidRPr="009B7AF6">
        <w:rPr>
          <w:noProof/>
          <w:sz w:val="22"/>
          <w:szCs w:val="22"/>
          <w:lang w:val="sr-Latn-BA"/>
        </w:rPr>
        <w:t>,</w:t>
      </w:r>
    </w:p>
    <w:p w:rsidR="009A75CB" w:rsidRPr="009B7AF6" w:rsidRDefault="00EF5B7F" w:rsidP="00197503">
      <w:pPr>
        <w:pStyle w:val="NoSpacing"/>
        <w:numPr>
          <w:ilvl w:val="0"/>
          <w:numId w:val="17"/>
        </w:numPr>
        <w:tabs>
          <w:tab w:val="left" w:pos="851"/>
        </w:tabs>
        <w:ind w:left="851" w:hanging="425"/>
        <w:jc w:val="both"/>
        <w:rPr>
          <w:noProof/>
          <w:sz w:val="22"/>
          <w:szCs w:val="22"/>
          <w:lang w:val="sr-Latn-BA"/>
        </w:rPr>
      </w:pPr>
      <w:r w:rsidRPr="009B7AF6">
        <w:rPr>
          <w:noProof/>
          <w:sz w:val="22"/>
          <w:szCs w:val="22"/>
          <w:lang w:val="sr-Latn-BA"/>
        </w:rPr>
        <w:t>број</w:t>
      </w:r>
      <w:r w:rsidR="00AC316A" w:rsidRPr="009B7AF6">
        <w:rPr>
          <w:noProof/>
          <w:sz w:val="22"/>
          <w:szCs w:val="22"/>
          <w:lang w:val="sr-Latn-BA"/>
        </w:rPr>
        <w:t xml:space="preserve"> </w:t>
      </w:r>
      <w:r w:rsidRPr="009B7AF6">
        <w:rPr>
          <w:noProof/>
          <w:sz w:val="22"/>
          <w:szCs w:val="22"/>
          <w:lang w:val="sr-Latn-BA"/>
        </w:rPr>
        <w:t>и</w:t>
      </w:r>
      <w:r w:rsidR="00AC316A" w:rsidRPr="009B7AF6">
        <w:rPr>
          <w:noProof/>
          <w:sz w:val="22"/>
          <w:szCs w:val="22"/>
          <w:lang w:val="sr-Latn-BA"/>
        </w:rPr>
        <w:t xml:space="preserve"> </w:t>
      </w:r>
      <w:r w:rsidRPr="009B7AF6">
        <w:rPr>
          <w:noProof/>
          <w:sz w:val="22"/>
          <w:szCs w:val="22"/>
          <w:lang w:val="sr-Latn-BA"/>
        </w:rPr>
        <w:t>датум</w:t>
      </w:r>
      <w:r w:rsidR="00AC316A" w:rsidRPr="009B7AF6">
        <w:rPr>
          <w:noProof/>
          <w:sz w:val="22"/>
          <w:szCs w:val="22"/>
          <w:lang w:val="sr-Latn-BA"/>
        </w:rPr>
        <w:t xml:space="preserve"> </w:t>
      </w:r>
      <w:r w:rsidRPr="009B7AF6">
        <w:rPr>
          <w:noProof/>
          <w:sz w:val="22"/>
          <w:szCs w:val="22"/>
          <w:lang w:val="sr-Latn-BA"/>
        </w:rPr>
        <w:t>одлуке</w:t>
      </w:r>
      <w:r w:rsidR="00AC316A" w:rsidRPr="009B7AF6">
        <w:rPr>
          <w:noProof/>
          <w:sz w:val="22"/>
          <w:szCs w:val="22"/>
          <w:lang w:val="sr-Latn-BA"/>
        </w:rPr>
        <w:t xml:space="preserve"> </w:t>
      </w:r>
      <w:r w:rsidRPr="009B7AF6">
        <w:rPr>
          <w:noProof/>
          <w:sz w:val="22"/>
          <w:szCs w:val="22"/>
          <w:lang w:val="sr-Latn-BA"/>
        </w:rPr>
        <w:t>о</w:t>
      </w:r>
      <w:r w:rsidR="00AC316A" w:rsidRPr="009B7AF6">
        <w:rPr>
          <w:noProof/>
          <w:sz w:val="22"/>
          <w:szCs w:val="22"/>
          <w:lang w:val="sr-Latn-BA"/>
        </w:rPr>
        <w:t xml:space="preserve"> </w:t>
      </w:r>
      <w:r w:rsidRPr="009B7AF6">
        <w:rPr>
          <w:noProof/>
          <w:sz w:val="22"/>
          <w:szCs w:val="22"/>
          <w:lang w:val="sr-Latn-BA"/>
        </w:rPr>
        <w:t>укидању</w:t>
      </w:r>
      <w:r w:rsidR="00AC316A" w:rsidRPr="009B7AF6">
        <w:rPr>
          <w:noProof/>
          <w:sz w:val="22"/>
          <w:szCs w:val="22"/>
          <w:lang w:val="sr-Latn-BA"/>
        </w:rPr>
        <w:t xml:space="preserve"> </w:t>
      </w:r>
      <w:r w:rsidRPr="009B7AF6">
        <w:rPr>
          <w:noProof/>
          <w:sz w:val="22"/>
          <w:szCs w:val="22"/>
          <w:lang w:val="sr-Latn-BA"/>
        </w:rPr>
        <w:t>рјешења</w:t>
      </w:r>
      <w:r w:rsidR="00AC316A" w:rsidRPr="009B7AF6">
        <w:rPr>
          <w:noProof/>
          <w:sz w:val="22"/>
          <w:szCs w:val="22"/>
          <w:lang w:val="sr-Latn-BA"/>
        </w:rPr>
        <w:t xml:space="preserve"> </w:t>
      </w:r>
      <w:r w:rsidRPr="009B7AF6">
        <w:rPr>
          <w:noProof/>
          <w:sz w:val="22"/>
          <w:szCs w:val="22"/>
          <w:lang w:val="sr-Latn-BA"/>
        </w:rPr>
        <w:t>из</w:t>
      </w:r>
      <w:r w:rsidR="00AC316A" w:rsidRPr="009B7AF6">
        <w:rPr>
          <w:noProof/>
          <w:sz w:val="22"/>
          <w:szCs w:val="22"/>
          <w:lang w:val="sr-Latn-BA"/>
        </w:rPr>
        <w:t xml:space="preserve"> </w:t>
      </w:r>
      <w:r w:rsidRPr="009B7AF6">
        <w:rPr>
          <w:noProof/>
          <w:sz w:val="22"/>
          <w:szCs w:val="22"/>
          <w:lang w:val="sr-Latn-BA"/>
        </w:rPr>
        <w:t>члана</w:t>
      </w:r>
      <w:r w:rsidR="00AC316A" w:rsidRPr="009B7AF6">
        <w:rPr>
          <w:noProof/>
          <w:sz w:val="22"/>
          <w:szCs w:val="22"/>
          <w:lang w:val="sr-Latn-BA"/>
        </w:rPr>
        <w:t xml:space="preserve"> </w:t>
      </w:r>
      <w:r w:rsidR="00297760" w:rsidRPr="009B7AF6">
        <w:rPr>
          <w:noProof/>
          <w:sz w:val="22"/>
          <w:szCs w:val="22"/>
          <w:lang w:val="sr-Latn-BA"/>
        </w:rPr>
        <w:t xml:space="preserve">8. </w:t>
      </w:r>
      <w:r w:rsidRPr="009B7AF6">
        <w:rPr>
          <w:noProof/>
          <w:sz w:val="22"/>
          <w:szCs w:val="22"/>
          <w:lang w:val="sr-Latn-BA"/>
        </w:rPr>
        <w:t>став</w:t>
      </w:r>
      <w:r w:rsidR="00AC316A" w:rsidRPr="009B7AF6">
        <w:rPr>
          <w:noProof/>
          <w:sz w:val="22"/>
          <w:szCs w:val="22"/>
          <w:lang w:val="sr-Latn-BA"/>
        </w:rPr>
        <w:t xml:space="preserve"> (3) </w:t>
      </w:r>
      <w:r w:rsidRPr="009B7AF6">
        <w:rPr>
          <w:noProof/>
          <w:sz w:val="22"/>
          <w:szCs w:val="22"/>
          <w:lang w:val="sr-Latn-BA"/>
        </w:rPr>
        <w:t>овог</w:t>
      </w:r>
      <w:r w:rsidR="00AC316A" w:rsidRPr="009B7AF6">
        <w:rPr>
          <w:noProof/>
          <w:sz w:val="22"/>
          <w:szCs w:val="22"/>
          <w:lang w:val="sr-Latn-BA"/>
        </w:rPr>
        <w:t xml:space="preserve"> </w:t>
      </w:r>
      <w:r w:rsidR="000F2BFE" w:rsidRPr="009B7AF6">
        <w:rPr>
          <w:noProof/>
          <w:sz w:val="22"/>
          <w:szCs w:val="22"/>
          <w:lang w:val="sr-Latn-BA"/>
        </w:rPr>
        <w:t>упутства</w:t>
      </w:r>
      <w:r w:rsidR="00AC316A" w:rsidRPr="009B7AF6">
        <w:rPr>
          <w:noProof/>
          <w:sz w:val="22"/>
          <w:szCs w:val="22"/>
          <w:lang w:val="sr-Latn-BA"/>
        </w:rPr>
        <w:t xml:space="preserve"> </w:t>
      </w:r>
      <w:r w:rsidRPr="009B7AF6">
        <w:rPr>
          <w:noProof/>
          <w:sz w:val="22"/>
          <w:szCs w:val="22"/>
          <w:lang w:val="sr-Latn-BA"/>
        </w:rPr>
        <w:t>и</w:t>
      </w:r>
      <w:r w:rsidR="00AC316A" w:rsidRPr="009B7AF6">
        <w:rPr>
          <w:noProof/>
          <w:sz w:val="22"/>
          <w:szCs w:val="22"/>
          <w:lang w:val="sr-Latn-BA"/>
        </w:rPr>
        <w:t xml:space="preserve"> </w:t>
      </w:r>
      <w:r w:rsidRPr="009B7AF6">
        <w:rPr>
          <w:noProof/>
          <w:sz w:val="22"/>
          <w:szCs w:val="22"/>
          <w:lang w:val="sr-Latn-BA"/>
        </w:rPr>
        <w:t>датум</w:t>
      </w:r>
      <w:r w:rsidR="00AC316A" w:rsidRPr="009B7AF6">
        <w:rPr>
          <w:noProof/>
          <w:sz w:val="22"/>
          <w:szCs w:val="22"/>
          <w:lang w:val="sr-Latn-BA"/>
        </w:rPr>
        <w:t xml:space="preserve"> </w:t>
      </w:r>
      <w:r w:rsidRPr="009B7AF6">
        <w:rPr>
          <w:noProof/>
          <w:sz w:val="22"/>
          <w:szCs w:val="22"/>
          <w:lang w:val="sr-Latn-BA"/>
        </w:rPr>
        <w:t>од</w:t>
      </w:r>
      <w:r w:rsidR="00AC316A" w:rsidRPr="009B7AF6">
        <w:rPr>
          <w:noProof/>
          <w:sz w:val="22"/>
          <w:szCs w:val="22"/>
          <w:lang w:val="sr-Latn-BA"/>
        </w:rPr>
        <w:t xml:space="preserve"> </w:t>
      </w:r>
      <w:r w:rsidRPr="009B7AF6">
        <w:rPr>
          <w:noProof/>
          <w:sz w:val="22"/>
          <w:szCs w:val="22"/>
          <w:lang w:val="sr-Latn-BA"/>
        </w:rPr>
        <w:t>када</w:t>
      </w:r>
      <w:r w:rsidR="00AC316A" w:rsidRPr="009B7AF6">
        <w:rPr>
          <w:noProof/>
          <w:sz w:val="22"/>
          <w:szCs w:val="22"/>
          <w:lang w:val="sr-Latn-BA"/>
        </w:rPr>
        <w:t xml:space="preserve"> </w:t>
      </w:r>
      <w:r w:rsidRPr="009B7AF6">
        <w:rPr>
          <w:noProof/>
          <w:sz w:val="22"/>
          <w:szCs w:val="22"/>
          <w:lang w:val="sr-Latn-BA"/>
        </w:rPr>
        <w:t>иста</w:t>
      </w:r>
      <w:r w:rsidR="00AC316A" w:rsidRPr="009B7AF6">
        <w:rPr>
          <w:noProof/>
          <w:sz w:val="22"/>
          <w:szCs w:val="22"/>
          <w:lang w:val="sr-Latn-BA"/>
        </w:rPr>
        <w:t xml:space="preserve"> </w:t>
      </w:r>
      <w:r w:rsidRPr="009B7AF6">
        <w:rPr>
          <w:noProof/>
          <w:sz w:val="22"/>
          <w:szCs w:val="22"/>
          <w:lang w:val="sr-Latn-BA"/>
        </w:rPr>
        <w:t>важи</w:t>
      </w:r>
      <w:r w:rsidR="00AC316A" w:rsidRPr="009B7AF6">
        <w:rPr>
          <w:noProof/>
          <w:sz w:val="22"/>
          <w:szCs w:val="22"/>
          <w:lang w:val="sr-Latn-BA"/>
        </w:rPr>
        <w:t>.</w:t>
      </w:r>
      <w:r w:rsidR="008A2D7D" w:rsidRPr="009B7AF6">
        <w:rPr>
          <w:noProof/>
          <w:sz w:val="22"/>
          <w:szCs w:val="22"/>
          <w:lang w:val="sr-Latn-BA"/>
        </w:rPr>
        <w:t xml:space="preserve"> </w:t>
      </w:r>
    </w:p>
    <w:p w:rsidR="00AC316A" w:rsidRPr="009B7AF6" w:rsidRDefault="00AC316A" w:rsidP="005C5FF5">
      <w:pPr>
        <w:pStyle w:val="NoSpacing"/>
        <w:ind w:left="426" w:hanging="426"/>
        <w:jc w:val="both"/>
        <w:rPr>
          <w:noProof/>
          <w:sz w:val="22"/>
          <w:szCs w:val="22"/>
          <w:lang w:val="sr-Latn-BA"/>
        </w:rPr>
      </w:pPr>
    </w:p>
    <w:p w:rsidR="00E35CA2" w:rsidRPr="009B7AF6" w:rsidRDefault="00297760" w:rsidP="00197503">
      <w:pPr>
        <w:pStyle w:val="NoSpacing"/>
        <w:numPr>
          <w:ilvl w:val="0"/>
          <w:numId w:val="15"/>
        </w:numPr>
        <w:ind w:left="426" w:hanging="426"/>
        <w:jc w:val="both"/>
        <w:rPr>
          <w:noProof/>
          <w:sz w:val="22"/>
          <w:szCs w:val="22"/>
          <w:lang w:val="sr-Latn-BA"/>
        </w:rPr>
      </w:pPr>
      <w:r w:rsidRPr="009B7AF6">
        <w:rPr>
          <w:noProof/>
          <w:sz w:val="22"/>
          <w:szCs w:val="22"/>
          <w:lang w:val="sr-Latn-BA"/>
        </w:rPr>
        <w:t xml:space="preserve">Ако </w:t>
      </w:r>
      <w:r w:rsidR="00EF5B7F" w:rsidRPr="009B7AF6">
        <w:rPr>
          <w:noProof/>
          <w:sz w:val="22"/>
          <w:szCs w:val="22"/>
          <w:lang w:val="sr-Latn-BA"/>
        </w:rPr>
        <w:t>нису</w:t>
      </w:r>
      <w:r w:rsidR="00E35CA2" w:rsidRPr="009B7AF6">
        <w:rPr>
          <w:noProof/>
          <w:sz w:val="22"/>
          <w:szCs w:val="22"/>
          <w:lang w:val="sr-Latn-BA"/>
        </w:rPr>
        <w:t xml:space="preserve"> </w:t>
      </w:r>
      <w:r w:rsidR="00EF5B7F" w:rsidRPr="009B7AF6">
        <w:rPr>
          <w:noProof/>
          <w:sz w:val="22"/>
          <w:szCs w:val="22"/>
          <w:lang w:val="sr-Latn-BA"/>
        </w:rPr>
        <w:t>испуњени</w:t>
      </w:r>
      <w:r w:rsidR="00AC316A" w:rsidRPr="009B7AF6">
        <w:rPr>
          <w:noProof/>
          <w:sz w:val="22"/>
          <w:szCs w:val="22"/>
          <w:lang w:val="sr-Latn-BA"/>
        </w:rPr>
        <w:t xml:space="preserve"> </w:t>
      </w:r>
      <w:r w:rsidR="00EF5B7F" w:rsidRPr="009B7AF6">
        <w:rPr>
          <w:noProof/>
          <w:sz w:val="22"/>
          <w:szCs w:val="22"/>
          <w:lang w:val="sr-Latn-BA"/>
        </w:rPr>
        <w:t>услови</w:t>
      </w:r>
      <w:r w:rsidR="00AC316A" w:rsidRPr="009B7AF6">
        <w:rPr>
          <w:noProof/>
          <w:sz w:val="22"/>
          <w:szCs w:val="22"/>
          <w:lang w:val="sr-Latn-BA"/>
        </w:rPr>
        <w:t xml:space="preserve"> </w:t>
      </w:r>
      <w:r w:rsidR="00EF5B7F" w:rsidRPr="009B7AF6">
        <w:rPr>
          <w:noProof/>
          <w:sz w:val="22"/>
          <w:szCs w:val="22"/>
          <w:lang w:val="sr-Latn-BA"/>
        </w:rPr>
        <w:t>за</w:t>
      </w:r>
      <w:r w:rsidR="00AC316A" w:rsidRPr="009B7AF6">
        <w:rPr>
          <w:noProof/>
          <w:sz w:val="22"/>
          <w:szCs w:val="22"/>
          <w:lang w:val="sr-Latn-BA"/>
        </w:rPr>
        <w:t xml:space="preserve"> </w:t>
      </w:r>
      <w:r w:rsidR="00EF5B7F" w:rsidRPr="009B7AF6">
        <w:rPr>
          <w:noProof/>
          <w:sz w:val="22"/>
          <w:szCs w:val="22"/>
          <w:lang w:val="sr-Latn-BA"/>
        </w:rPr>
        <w:t>полагање</w:t>
      </w:r>
      <w:r w:rsidR="00AC316A" w:rsidRPr="009B7AF6">
        <w:rPr>
          <w:noProof/>
          <w:sz w:val="22"/>
          <w:szCs w:val="22"/>
          <w:lang w:val="sr-Latn-BA"/>
        </w:rPr>
        <w:t xml:space="preserve"> </w:t>
      </w:r>
      <w:r w:rsidR="00C6321F" w:rsidRPr="009B7AF6">
        <w:rPr>
          <w:noProof/>
          <w:sz w:val="22"/>
          <w:szCs w:val="22"/>
          <w:lang w:val="sr-Latn-BA"/>
        </w:rPr>
        <w:t>(</w:t>
      </w:r>
      <w:r w:rsidR="00EF5B7F" w:rsidRPr="009B7AF6">
        <w:rPr>
          <w:noProof/>
          <w:sz w:val="22"/>
          <w:szCs w:val="22"/>
          <w:lang w:val="sr-Latn-BA"/>
        </w:rPr>
        <w:t>пријем</w:t>
      </w:r>
      <w:r w:rsidR="00C6321F" w:rsidRPr="009B7AF6">
        <w:rPr>
          <w:noProof/>
          <w:sz w:val="22"/>
          <w:szCs w:val="22"/>
          <w:lang w:val="sr-Latn-BA"/>
        </w:rPr>
        <w:t xml:space="preserve">) </w:t>
      </w:r>
      <w:r w:rsidR="00EF5B7F" w:rsidRPr="009B7AF6">
        <w:rPr>
          <w:noProof/>
          <w:sz w:val="22"/>
          <w:szCs w:val="22"/>
          <w:lang w:val="sr-Latn-BA"/>
        </w:rPr>
        <w:t>бланко</w:t>
      </w:r>
      <w:r w:rsidR="00626092" w:rsidRPr="009B7AF6">
        <w:rPr>
          <w:noProof/>
          <w:sz w:val="22"/>
          <w:szCs w:val="22"/>
          <w:lang w:val="sr-Latn-BA"/>
        </w:rPr>
        <w:t xml:space="preserve"> </w:t>
      </w:r>
      <w:r w:rsidR="00EF5B7F" w:rsidRPr="009B7AF6">
        <w:rPr>
          <w:noProof/>
          <w:sz w:val="22"/>
          <w:szCs w:val="22"/>
          <w:lang w:val="sr-Latn-BA"/>
        </w:rPr>
        <w:t>сопствене</w:t>
      </w:r>
      <w:r w:rsidR="001870CD" w:rsidRPr="009B7AF6">
        <w:rPr>
          <w:noProof/>
          <w:sz w:val="22"/>
          <w:szCs w:val="22"/>
          <w:lang w:val="sr-Latn-BA"/>
        </w:rPr>
        <w:t xml:space="preserve"> </w:t>
      </w:r>
      <w:r w:rsidR="00EF5B7F" w:rsidRPr="009B7AF6">
        <w:rPr>
          <w:noProof/>
          <w:sz w:val="22"/>
          <w:szCs w:val="22"/>
          <w:lang w:val="sr-Latn-BA"/>
        </w:rPr>
        <w:t>трасиране</w:t>
      </w:r>
      <w:r w:rsidR="00626092" w:rsidRPr="009B7AF6">
        <w:rPr>
          <w:noProof/>
          <w:sz w:val="22"/>
          <w:szCs w:val="22"/>
          <w:lang w:val="sr-Latn-BA"/>
        </w:rPr>
        <w:t xml:space="preserve"> </w:t>
      </w:r>
      <w:r w:rsidR="00EF5B7F" w:rsidRPr="009B7AF6">
        <w:rPr>
          <w:noProof/>
          <w:sz w:val="22"/>
          <w:szCs w:val="22"/>
          <w:lang w:val="sr-Latn-BA"/>
        </w:rPr>
        <w:t>мјенице</w:t>
      </w:r>
      <w:r w:rsidR="00E35CA2" w:rsidRPr="009B7AF6">
        <w:rPr>
          <w:noProof/>
          <w:sz w:val="22"/>
          <w:szCs w:val="22"/>
          <w:lang w:val="sr-Latn-BA"/>
        </w:rPr>
        <w:t xml:space="preserve"> </w:t>
      </w:r>
      <w:r w:rsidRPr="009B7AF6">
        <w:rPr>
          <w:noProof/>
          <w:sz w:val="22"/>
          <w:szCs w:val="22"/>
          <w:lang w:val="sr-Latn-BA"/>
        </w:rPr>
        <w:t>гарантна канцеларија о</w:t>
      </w:r>
      <w:r w:rsidR="00E35CA2" w:rsidRPr="009B7AF6">
        <w:rPr>
          <w:noProof/>
          <w:sz w:val="22"/>
          <w:szCs w:val="22"/>
          <w:lang w:val="sr-Latn-BA"/>
        </w:rPr>
        <w:t xml:space="preserve"> </w:t>
      </w:r>
      <w:r w:rsidR="00EF5B7F" w:rsidRPr="009B7AF6">
        <w:rPr>
          <w:noProof/>
          <w:sz w:val="22"/>
          <w:szCs w:val="22"/>
          <w:lang w:val="sr-Latn-BA"/>
        </w:rPr>
        <w:t>томе</w:t>
      </w:r>
      <w:r w:rsidR="00E35CA2" w:rsidRPr="009B7AF6">
        <w:rPr>
          <w:noProof/>
          <w:sz w:val="22"/>
          <w:szCs w:val="22"/>
          <w:lang w:val="sr-Latn-BA"/>
        </w:rPr>
        <w:t xml:space="preserve"> </w:t>
      </w:r>
      <w:r w:rsidR="00EF5B7F" w:rsidRPr="009B7AF6">
        <w:rPr>
          <w:noProof/>
          <w:sz w:val="22"/>
          <w:szCs w:val="22"/>
          <w:lang w:val="sr-Latn-BA"/>
        </w:rPr>
        <w:t>доноси</w:t>
      </w:r>
      <w:r w:rsidR="00E35CA2" w:rsidRPr="009B7AF6">
        <w:rPr>
          <w:noProof/>
          <w:sz w:val="22"/>
          <w:szCs w:val="22"/>
          <w:lang w:val="sr-Latn-BA"/>
        </w:rPr>
        <w:t xml:space="preserve"> </w:t>
      </w:r>
      <w:r w:rsidR="00EF5B7F" w:rsidRPr="009B7AF6">
        <w:rPr>
          <w:noProof/>
          <w:sz w:val="22"/>
          <w:szCs w:val="22"/>
          <w:lang w:val="sr-Latn-BA"/>
        </w:rPr>
        <w:t>одлуку</w:t>
      </w:r>
      <w:r w:rsidR="00E35CA2" w:rsidRPr="009B7AF6">
        <w:rPr>
          <w:noProof/>
          <w:sz w:val="22"/>
          <w:szCs w:val="22"/>
          <w:lang w:val="sr-Latn-BA"/>
        </w:rPr>
        <w:t xml:space="preserve"> </w:t>
      </w:r>
      <w:r w:rsidR="00EF5B7F" w:rsidRPr="009B7AF6">
        <w:rPr>
          <w:noProof/>
          <w:sz w:val="22"/>
          <w:szCs w:val="22"/>
          <w:lang w:val="sr-Latn-BA"/>
        </w:rPr>
        <w:t>по</w:t>
      </w:r>
      <w:r w:rsidR="00E35CA2" w:rsidRPr="009B7AF6">
        <w:rPr>
          <w:noProof/>
          <w:sz w:val="22"/>
          <w:szCs w:val="22"/>
          <w:lang w:val="sr-Latn-BA"/>
        </w:rPr>
        <w:t xml:space="preserve"> </w:t>
      </w:r>
      <w:r w:rsidR="00EF5B7F" w:rsidRPr="009B7AF6">
        <w:rPr>
          <w:noProof/>
          <w:sz w:val="22"/>
          <w:szCs w:val="22"/>
          <w:lang w:val="sr-Latn-BA"/>
        </w:rPr>
        <w:t>правилима</w:t>
      </w:r>
      <w:r w:rsidR="00E35CA2" w:rsidRPr="009B7AF6">
        <w:rPr>
          <w:noProof/>
          <w:sz w:val="22"/>
          <w:szCs w:val="22"/>
          <w:lang w:val="sr-Latn-BA"/>
        </w:rPr>
        <w:t xml:space="preserve"> </w:t>
      </w:r>
      <w:r w:rsidR="00EF5B7F" w:rsidRPr="009B7AF6">
        <w:rPr>
          <w:noProof/>
          <w:sz w:val="22"/>
          <w:szCs w:val="22"/>
          <w:lang w:val="sr-Latn-BA"/>
        </w:rPr>
        <w:t>управног</w:t>
      </w:r>
      <w:r w:rsidR="00E35CA2" w:rsidRPr="009B7AF6">
        <w:rPr>
          <w:noProof/>
          <w:sz w:val="22"/>
          <w:szCs w:val="22"/>
          <w:lang w:val="sr-Latn-BA"/>
        </w:rPr>
        <w:t xml:space="preserve"> </w:t>
      </w:r>
      <w:r w:rsidR="00EF5B7F" w:rsidRPr="009B7AF6">
        <w:rPr>
          <w:noProof/>
          <w:sz w:val="22"/>
          <w:szCs w:val="22"/>
          <w:lang w:val="sr-Latn-BA"/>
        </w:rPr>
        <w:t>поступка</w:t>
      </w:r>
      <w:r w:rsidR="00E35CA2" w:rsidRPr="009B7AF6">
        <w:rPr>
          <w:noProof/>
          <w:sz w:val="22"/>
          <w:szCs w:val="22"/>
          <w:lang w:val="sr-Latn-BA"/>
        </w:rPr>
        <w:t>.</w:t>
      </w:r>
    </w:p>
    <w:p w:rsidR="00B45791" w:rsidRPr="009B7AF6" w:rsidRDefault="00B45791" w:rsidP="005C5FF5">
      <w:pPr>
        <w:pStyle w:val="NoSpacing"/>
        <w:jc w:val="both"/>
        <w:rPr>
          <w:b/>
          <w:noProof/>
          <w:sz w:val="22"/>
          <w:szCs w:val="22"/>
          <w:lang w:val="sr-Latn-BA"/>
        </w:rPr>
      </w:pPr>
    </w:p>
    <w:p w:rsidR="00B45791" w:rsidRPr="009B7AF6" w:rsidRDefault="00B45791" w:rsidP="005C5FF5">
      <w:pPr>
        <w:pStyle w:val="NoSpacing"/>
        <w:jc w:val="both"/>
        <w:rPr>
          <w:b/>
          <w:noProof/>
          <w:sz w:val="22"/>
          <w:szCs w:val="22"/>
          <w:lang w:val="sr-Latn-BA"/>
        </w:rPr>
      </w:pPr>
    </w:p>
    <w:p w:rsidR="003C1F4B" w:rsidRPr="009B7AF6" w:rsidRDefault="00EF5B7F" w:rsidP="005C5FF5">
      <w:pPr>
        <w:pStyle w:val="NoSpacing"/>
        <w:jc w:val="center"/>
        <w:rPr>
          <w:noProof/>
          <w:sz w:val="22"/>
          <w:szCs w:val="22"/>
          <w:lang w:val="sr-Latn-BA"/>
        </w:rPr>
      </w:pPr>
      <w:r w:rsidRPr="009B7AF6">
        <w:rPr>
          <w:noProof/>
          <w:sz w:val="22"/>
          <w:szCs w:val="22"/>
          <w:lang w:val="sr-Latn-BA"/>
        </w:rPr>
        <w:t>Члан</w:t>
      </w:r>
      <w:r w:rsidR="00416977" w:rsidRPr="009B7AF6">
        <w:rPr>
          <w:noProof/>
          <w:sz w:val="22"/>
          <w:szCs w:val="22"/>
          <w:lang w:val="sr-Latn-BA"/>
        </w:rPr>
        <w:t xml:space="preserve"> 12</w:t>
      </w:r>
      <w:r w:rsidR="003C1F4B" w:rsidRPr="009B7AF6">
        <w:rPr>
          <w:noProof/>
          <w:sz w:val="22"/>
          <w:szCs w:val="22"/>
          <w:lang w:val="sr-Latn-BA"/>
        </w:rPr>
        <w:t>.</w:t>
      </w:r>
    </w:p>
    <w:p w:rsidR="003C1F4B" w:rsidRPr="009B7AF6" w:rsidRDefault="003C1F4B" w:rsidP="005C5FF5">
      <w:pPr>
        <w:pStyle w:val="NoSpacing"/>
        <w:jc w:val="center"/>
        <w:rPr>
          <w:noProof/>
          <w:sz w:val="22"/>
          <w:szCs w:val="22"/>
          <w:lang w:val="sr-Latn-BA"/>
        </w:rPr>
      </w:pPr>
      <w:r w:rsidRPr="009B7AF6">
        <w:rPr>
          <w:noProof/>
          <w:sz w:val="22"/>
          <w:szCs w:val="22"/>
          <w:lang w:val="sr-Latn-BA"/>
        </w:rPr>
        <w:t>(</w:t>
      </w:r>
      <w:r w:rsidR="00EF5B7F" w:rsidRPr="009B7AF6">
        <w:rPr>
          <w:noProof/>
          <w:sz w:val="22"/>
          <w:szCs w:val="22"/>
          <w:lang w:val="sr-Latn-BA"/>
        </w:rPr>
        <w:t>Регистар</w:t>
      </w:r>
      <w:r w:rsidRPr="009B7AF6">
        <w:rPr>
          <w:noProof/>
          <w:sz w:val="22"/>
          <w:szCs w:val="22"/>
          <w:lang w:val="sr-Latn-BA"/>
        </w:rPr>
        <w:t xml:space="preserve"> </w:t>
      </w:r>
      <w:r w:rsidR="00EF5B7F" w:rsidRPr="009B7AF6">
        <w:rPr>
          <w:noProof/>
          <w:sz w:val="22"/>
          <w:szCs w:val="22"/>
          <w:lang w:val="sr-Latn-BA"/>
        </w:rPr>
        <w:t>и</w:t>
      </w:r>
      <w:r w:rsidR="00853117" w:rsidRPr="009B7AF6">
        <w:rPr>
          <w:noProof/>
          <w:sz w:val="22"/>
          <w:szCs w:val="22"/>
          <w:lang w:val="sr-Latn-BA"/>
        </w:rPr>
        <w:t xml:space="preserve"> </w:t>
      </w:r>
      <w:r w:rsidR="00EF5B7F" w:rsidRPr="009B7AF6">
        <w:rPr>
          <w:noProof/>
          <w:sz w:val="22"/>
          <w:szCs w:val="22"/>
          <w:lang w:val="sr-Latn-BA"/>
        </w:rPr>
        <w:t>чување</w:t>
      </w:r>
      <w:r w:rsidR="00853117" w:rsidRPr="009B7AF6">
        <w:rPr>
          <w:noProof/>
          <w:sz w:val="22"/>
          <w:szCs w:val="22"/>
          <w:lang w:val="sr-Latn-BA"/>
        </w:rPr>
        <w:t xml:space="preserve"> </w:t>
      </w:r>
      <w:r w:rsidR="00EF5B7F" w:rsidRPr="009B7AF6">
        <w:rPr>
          <w:noProof/>
          <w:sz w:val="22"/>
          <w:szCs w:val="22"/>
          <w:lang w:val="sr-Latn-BA"/>
        </w:rPr>
        <w:t>положених</w:t>
      </w:r>
    </w:p>
    <w:p w:rsidR="003C1F4B" w:rsidRPr="009B7AF6" w:rsidRDefault="00EF5B7F" w:rsidP="005C5FF5">
      <w:pPr>
        <w:pStyle w:val="NoSpacing"/>
        <w:jc w:val="center"/>
        <w:rPr>
          <w:noProof/>
          <w:sz w:val="22"/>
          <w:szCs w:val="22"/>
          <w:lang w:val="sr-Latn-BA"/>
        </w:rPr>
      </w:pPr>
      <w:r w:rsidRPr="009B7AF6">
        <w:rPr>
          <w:noProof/>
          <w:sz w:val="22"/>
          <w:szCs w:val="22"/>
          <w:lang w:val="sr-Latn-BA"/>
        </w:rPr>
        <w:t>бланко</w:t>
      </w:r>
      <w:r w:rsidR="0095511B" w:rsidRPr="009B7AF6">
        <w:rPr>
          <w:noProof/>
          <w:sz w:val="22"/>
          <w:szCs w:val="22"/>
          <w:lang w:val="sr-Latn-BA"/>
        </w:rPr>
        <w:t xml:space="preserve"> </w:t>
      </w:r>
      <w:r w:rsidRPr="009B7AF6">
        <w:rPr>
          <w:noProof/>
          <w:sz w:val="22"/>
          <w:szCs w:val="22"/>
          <w:lang w:val="sr-Latn-BA"/>
        </w:rPr>
        <w:t>сопствених</w:t>
      </w:r>
      <w:r w:rsidR="003C1F4B" w:rsidRPr="009B7AF6">
        <w:rPr>
          <w:noProof/>
          <w:sz w:val="22"/>
          <w:szCs w:val="22"/>
          <w:lang w:val="sr-Latn-BA"/>
        </w:rPr>
        <w:t xml:space="preserve"> </w:t>
      </w:r>
      <w:r w:rsidRPr="009B7AF6">
        <w:rPr>
          <w:noProof/>
          <w:sz w:val="22"/>
          <w:szCs w:val="22"/>
          <w:lang w:val="sr-Latn-BA"/>
        </w:rPr>
        <w:t>трасираних</w:t>
      </w:r>
      <w:r w:rsidR="0095511B" w:rsidRPr="009B7AF6">
        <w:rPr>
          <w:noProof/>
          <w:sz w:val="22"/>
          <w:szCs w:val="22"/>
          <w:lang w:val="sr-Latn-BA"/>
        </w:rPr>
        <w:t xml:space="preserve"> </w:t>
      </w:r>
      <w:r w:rsidRPr="009B7AF6">
        <w:rPr>
          <w:noProof/>
          <w:sz w:val="22"/>
          <w:szCs w:val="22"/>
          <w:lang w:val="sr-Latn-BA"/>
        </w:rPr>
        <w:t>мјеница</w:t>
      </w:r>
      <w:r w:rsidR="003C1F4B" w:rsidRPr="009B7AF6">
        <w:rPr>
          <w:noProof/>
          <w:sz w:val="22"/>
          <w:szCs w:val="22"/>
          <w:lang w:val="sr-Latn-BA"/>
        </w:rPr>
        <w:t>)</w:t>
      </w:r>
    </w:p>
    <w:p w:rsidR="003C1F4B" w:rsidRPr="009B7AF6" w:rsidRDefault="003C1F4B" w:rsidP="005C5FF5">
      <w:pPr>
        <w:pStyle w:val="NoSpacing"/>
        <w:jc w:val="both"/>
        <w:rPr>
          <w:noProof/>
          <w:sz w:val="22"/>
          <w:szCs w:val="22"/>
          <w:lang w:val="sr-Latn-BA"/>
        </w:rPr>
      </w:pPr>
    </w:p>
    <w:p w:rsidR="004C359E" w:rsidRPr="009B7AF6" w:rsidRDefault="0019292F" w:rsidP="00197503">
      <w:pPr>
        <w:pStyle w:val="NoSpacing"/>
        <w:numPr>
          <w:ilvl w:val="0"/>
          <w:numId w:val="18"/>
        </w:numPr>
        <w:ind w:left="426" w:hanging="426"/>
        <w:jc w:val="both"/>
        <w:rPr>
          <w:noProof/>
          <w:sz w:val="22"/>
          <w:szCs w:val="22"/>
          <w:lang w:val="sr-Latn-BA"/>
        </w:rPr>
      </w:pPr>
      <w:r w:rsidRPr="009B7AF6">
        <w:rPr>
          <w:noProof/>
          <w:sz w:val="22"/>
          <w:szCs w:val="22"/>
          <w:lang w:val="sr-Latn-BA"/>
        </w:rPr>
        <w:t>Гарантна канцеларија</w:t>
      </w:r>
      <w:r w:rsidR="00AC316A" w:rsidRPr="009B7AF6">
        <w:rPr>
          <w:noProof/>
          <w:sz w:val="22"/>
          <w:szCs w:val="22"/>
          <w:lang w:val="sr-Latn-BA"/>
        </w:rPr>
        <w:t xml:space="preserve">, </w:t>
      </w:r>
      <w:r w:rsidR="00EF5B7F" w:rsidRPr="009B7AF6">
        <w:rPr>
          <w:noProof/>
          <w:sz w:val="22"/>
          <w:szCs w:val="22"/>
          <w:lang w:val="sr-Latn-BA"/>
        </w:rPr>
        <w:t>по</w:t>
      </w:r>
      <w:r w:rsidR="00AC316A" w:rsidRPr="009B7AF6">
        <w:rPr>
          <w:noProof/>
          <w:sz w:val="22"/>
          <w:szCs w:val="22"/>
          <w:lang w:val="sr-Latn-BA"/>
        </w:rPr>
        <w:t xml:space="preserve"> </w:t>
      </w:r>
      <w:r w:rsidR="00EF5B7F" w:rsidRPr="009B7AF6">
        <w:rPr>
          <w:noProof/>
          <w:sz w:val="22"/>
          <w:szCs w:val="22"/>
          <w:lang w:val="sr-Latn-BA"/>
        </w:rPr>
        <w:t>сваком</w:t>
      </w:r>
      <w:r w:rsidR="00AC316A" w:rsidRPr="009B7AF6">
        <w:rPr>
          <w:noProof/>
          <w:sz w:val="22"/>
          <w:szCs w:val="22"/>
          <w:lang w:val="sr-Latn-BA"/>
        </w:rPr>
        <w:t xml:space="preserve"> </w:t>
      </w:r>
      <w:r w:rsidR="00EF5B7F" w:rsidRPr="009B7AF6">
        <w:rPr>
          <w:noProof/>
          <w:sz w:val="22"/>
          <w:szCs w:val="22"/>
          <w:lang w:val="sr-Latn-BA"/>
        </w:rPr>
        <w:t>одобрењу</w:t>
      </w:r>
      <w:r w:rsidR="00AC316A" w:rsidRPr="009B7AF6">
        <w:rPr>
          <w:noProof/>
          <w:sz w:val="22"/>
          <w:szCs w:val="22"/>
          <w:lang w:val="sr-Latn-BA"/>
        </w:rPr>
        <w:t xml:space="preserve"> </w:t>
      </w:r>
      <w:r w:rsidR="00EF5B7F" w:rsidRPr="009B7AF6">
        <w:rPr>
          <w:noProof/>
          <w:sz w:val="22"/>
          <w:szCs w:val="22"/>
          <w:lang w:val="sr-Latn-BA"/>
        </w:rPr>
        <w:t>за</w:t>
      </w:r>
      <w:r w:rsidR="00AC316A" w:rsidRPr="009B7AF6">
        <w:rPr>
          <w:noProof/>
          <w:sz w:val="22"/>
          <w:szCs w:val="22"/>
          <w:lang w:val="sr-Latn-BA"/>
        </w:rPr>
        <w:t xml:space="preserve"> </w:t>
      </w:r>
      <w:r w:rsidR="00EF5B7F" w:rsidRPr="009B7AF6">
        <w:rPr>
          <w:noProof/>
          <w:sz w:val="22"/>
          <w:szCs w:val="22"/>
          <w:lang w:val="sr-Latn-BA"/>
        </w:rPr>
        <w:t>унутрашњу</w:t>
      </w:r>
      <w:r w:rsidR="00AC316A" w:rsidRPr="009B7AF6">
        <w:rPr>
          <w:noProof/>
          <w:sz w:val="22"/>
          <w:szCs w:val="22"/>
          <w:lang w:val="sr-Latn-BA"/>
        </w:rPr>
        <w:t xml:space="preserve"> </w:t>
      </w:r>
      <w:r w:rsidR="00EF5B7F" w:rsidRPr="009B7AF6">
        <w:rPr>
          <w:noProof/>
          <w:sz w:val="22"/>
          <w:szCs w:val="22"/>
          <w:lang w:val="sr-Latn-BA"/>
        </w:rPr>
        <w:t>обраду</w:t>
      </w:r>
      <w:r w:rsidR="00AC316A" w:rsidRPr="009B7AF6">
        <w:rPr>
          <w:noProof/>
          <w:sz w:val="22"/>
          <w:szCs w:val="22"/>
          <w:lang w:val="sr-Latn-BA"/>
        </w:rPr>
        <w:t xml:space="preserve"> </w:t>
      </w:r>
      <w:r w:rsidR="00EF5B7F" w:rsidRPr="009B7AF6">
        <w:rPr>
          <w:noProof/>
          <w:sz w:val="22"/>
          <w:szCs w:val="22"/>
          <w:lang w:val="sr-Latn-BA"/>
        </w:rPr>
        <w:t>по</w:t>
      </w:r>
      <w:r w:rsidR="00AC316A" w:rsidRPr="009B7AF6">
        <w:rPr>
          <w:noProof/>
          <w:sz w:val="22"/>
          <w:szCs w:val="22"/>
          <w:lang w:val="sr-Latn-BA"/>
        </w:rPr>
        <w:t xml:space="preserve"> </w:t>
      </w:r>
      <w:r w:rsidR="00EF5B7F" w:rsidRPr="009B7AF6">
        <w:rPr>
          <w:noProof/>
          <w:sz w:val="22"/>
          <w:szCs w:val="22"/>
          <w:lang w:val="sr-Latn-BA"/>
        </w:rPr>
        <w:t>основу</w:t>
      </w:r>
      <w:r w:rsidR="00AC316A" w:rsidRPr="009B7AF6">
        <w:rPr>
          <w:noProof/>
          <w:sz w:val="22"/>
          <w:szCs w:val="22"/>
          <w:lang w:val="sr-Latn-BA"/>
        </w:rPr>
        <w:t xml:space="preserve"> </w:t>
      </w:r>
      <w:r w:rsidR="008C521D" w:rsidRPr="009B7AF6">
        <w:rPr>
          <w:i/>
          <w:noProof/>
          <w:sz w:val="22"/>
          <w:szCs w:val="22"/>
          <w:lang w:val="sr-Latn-BA"/>
        </w:rPr>
        <w:t>lohn</w:t>
      </w:r>
      <w:r w:rsidR="008C521D" w:rsidRPr="009B7AF6">
        <w:rPr>
          <w:noProof/>
          <w:sz w:val="22"/>
          <w:szCs w:val="22"/>
          <w:lang w:val="sr-Latn-BA"/>
        </w:rPr>
        <w:t xml:space="preserve"> </w:t>
      </w:r>
      <w:r w:rsidR="00EF5B7F" w:rsidRPr="009B7AF6">
        <w:rPr>
          <w:noProof/>
          <w:sz w:val="22"/>
          <w:szCs w:val="22"/>
          <w:lang w:val="sr-Latn-BA"/>
        </w:rPr>
        <w:t>посла</w:t>
      </w:r>
      <w:r w:rsidR="00AC316A" w:rsidRPr="009B7AF6">
        <w:rPr>
          <w:noProof/>
          <w:sz w:val="22"/>
          <w:szCs w:val="22"/>
          <w:lang w:val="sr-Latn-BA"/>
        </w:rPr>
        <w:t xml:space="preserve">, </w:t>
      </w:r>
      <w:r w:rsidR="0050431E" w:rsidRPr="009B7AF6">
        <w:rPr>
          <w:noProof/>
          <w:sz w:val="22"/>
          <w:szCs w:val="22"/>
          <w:lang w:val="sr-Latn-BA"/>
        </w:rPr>
        <w:t>односно п</w:t>
      </w:r>
      <w:r w:rsidR="00EF5B7F" w:rsidRPr="009B7AF6">
        <w:rPr>
          <w:noProof/>
          <w:sz w:val="22"/>
          <w:szCs w:val="22"/>
          <w:lang w:val="sr-Latn-BA"/>
        </w:rPr>
        <w:t>о</w:t>
      </w:r>
      <w:r w:rsidR="00AC316A" w:rsidRPr="009B7AF6">
        <w:rPr>
          <w:noProof/>
          <w:sz w:val="22"/>
          <w:szCs w:val="22"/>
          <w:lang w:val="sr-Latn-BA"/>
        </w:rPr>
        <w:t xml:space="preserve"> </w:t>
      </w:r>
      <w:r w:rsidR="00EF5B7F" w:rsidRPr="009B7AF6">
        <w:rPr>
          <w:noProof/>
          <w:sz w:val="22"/>
          <w:szCs w:val="22"/>
          <w:lang w:val="sr-Latn-BA"/>
        </w:rPr>
        <w:t>сваком</w:t>
      </w:r>
      <w:r w:rsidR="00AC316A" w:rsidRPr="009B7AF6">
        <w:rPr>
          <w:noProof/>
          <w:sz w:val="22"/>
          <w:szCs w:val="22"/>
          <w:lang w:val="sr-Latn-BA"/>
        </w:rPr>
        <w:t xml:space="preserve"> </w:t>
      </w:r>
      <w:r w:rsidR="00EF5B7F" w:rsidRPr="009B7AF6">
        <w:rPr>
          <w:noProof/>
          <w:sz w:val="22"/>
          <w:szCs w:val="22"/>
          <w:lang w:val="sr-Latn-BA"/>
        </w:rPr>
        <w:t>захтјеву</w:t>
      </w:r>
      <w:r w:rsidR="00AC316A" w:rsidRPr="009B7AF6">
        <w:rPr>
          <w:noProof/>
          <w:sz w:val="22"/>
          <w:szCs w:val="22"/>
          <w:lang w:val="sr-Latn-BA"/>
        </w:rPr>
        <w:t xml:space="preserve"> </w:t>
      </w:r>
      <w:r w:rsidR="00EF5B7F" w:rsidRPr="009B7AF6">
        <w:rPr>
          <w:noProof/>
          <w:sz w:val="22"/>
          <w:szCs w:val="22"/>
          <w:lang w:val="sr-Latn-BA"/>
        </w:rPr>
        <w:t>за</w:t>
      </w:r>
      <w:r w:rsidR="00AC316A" w:rsidRPr="009B7AF6">
        <w:rPr>
          <w:noProof/>
          <w:sz w:val="22"/>
          <w:szCs w:val="22"/>
          <w:lang w:val="sr-Latn-BA"/>
        </w:rPr>
        <w:t xml:space="preserve"> </w:t>
      </w:r>
      <w:r w:rsidR="00EF5B7F" w:rsidRPr="009B7AF6">
        <w:rPr>
          <w:noProof/>
          <w:sz w:val="22"/>
          <w:szCs w:val="22"/>
          <w:lang w:val="sr-Latn-BA"/>
        </w:rPr>
        <w:t>полагање</w:t>
      </w:r>
      <w:r w:rsidR="00AC316A" w:rsidRPr="009B7AF6">
        <w:rPr>
          <w:noProof/>
          <w:sz w:val="22"/>
          <w:szCs w:val="22"/>
          <w:lang w:val="sr-Latn-BA"/>
        </w:rPr>
        <w:t xml:space="preserve"> </w:t>
      </w:r>
      <w:r w:rsidR="00EF5B7F" w:rsidRPr="009B7AF6">
        <w:rPr>
          <w:noProof/>
          <w:sz w:val="22"/>
          <w:szCs w:val="22"/>
          <w:lang w:val="sr-Latn-BA"/>
        </w:rPr>
        <w:t>бланко</w:t>
      </w:r>
      <w:r w:rsidR="00C1799A" w:rsidRPr="009B7AF6">
        <w:rPr>
          <w:noProof/>
          <w:sz w:val="22"/>
          <w:szCs w:val="22"/>
          <w:lang w:val="sr-Latn-BA"/>
        </w:rPr>
        <w:t xml:space="preserve"> </w:t>
      </w:r>
      <w:r w:rsidR="00EF5B7F" w:rsidRPr="009B7AF6">
        <w:rPr>
          <w:noProof/>
          <w:sz w:val="22"/>
          <w:szCs w:val="22"/>
          <w:lang w:val="sr-Latn-BA"/>
        </w:rPr>
        <w:t>сопствених</w:t>
      </w:r>
      <w:r w:rsidR="00AC316A" w:rsidRPr="009B7AF6">
        <w:rPr>
          <w:noProof/>
          <w:sz w:val="22"/>
          <w:szCs w:val="22"/>
          <w:lang w:val="sr-Latn-BA"/>
        </w:rPr>
        <w:t xml:space="preserve"> </w:t>
      </w:r>
      <w:r w:rsidR="00EF5B7F" w:rsidRPr="009B7AF6">
        <w:rPr>
          <w:noProof/>
          <w:sz w:val="22"/>
          <w:szCs w:val="22"/>
          <w:lang w:val="sr-Latn-BA"/>
        </w:rPr>
        <w:t>трасираних</w:t>
      </w:r>
      <w:r w:rsidR="00C1799A" w:rsidRPr="009B7AF6">
        <w:rPr>
          <w:noProof/>
          <w:sz w:val="22"/>
          <w:szCs w:val="22"/>
          <w:lang w:val="sr-Latn-BA"/>
        </w:rPr>
        <w:t xml:space="preserve"> </w:t>
      </w:r>
      <w:r w:rsidR="00EF5B7F" w:rsidRPr="009B7AF6">
        <w:rPr>
          <w:noProof/>
          <w:sz w:val="22"/>
          <w:szCs w:val="22"/>
          <w:lang w:val="sr-Latn-BA"/>
        </w:rPr>
        <w:t>мјеница</w:t>
      </w:r>
      <w:r w:rsidR="00AC316A" w:rsidRPr="009B7AF6">
        <w:rPr>
          <w:noProof/>
          <w:sz w:val="22"/>
          <w:szCs w:val="22"/>
          <w:lang w:val="sr-Latn-BA"/>
        </w:rPr>
        <w:t xml:space="preserve"> </w:t>
      </w:r>
      <w:r w:rsidR="00EF5B7F" w:rsidRPr="009B7AF6">
        <w:rPr>
          <w:noProof/>
          <w:sz w:val="22"/>
          <w:szCs w:val="22"/>
          <w:lang w:val="sr-Latn-BA"/>
        </w:rPr>
        <w:t>из</w:t>
      </w:r>
      <w:r w:rsidR="00AC316A" w:rsidRPr="009B7AF6">
        <w:rPr>
          <w:noProof/>
          <w:sz w:val="22"/>
          <w:szCs w:val="22"/>
          <w:lang w:val="sr-Latn-BA"/>
        </w:rPr>
        <w:t xml:space="preserve"> </w:t>
      </w:r>
      <w:r w:rsidR="00EF5B7F" w:rsidRPr="009B7AF6">
        <w:rPr>
          <w:noProof/>
          <w:sz w:val="22"/>
          <w:szCs w:val="22"/>
          <w:lang w:val="sr-Latn-BA"/>
        </w:rPr>
        <w:t>члана</w:t>
      </w:r>
      <w:r w:rsidR="007E26A4" w:rsidRPr="009B7AF6">
        <w:rPr>
          <w:noProof/>
          <w:sz w:val="22"/>
          <w:szCs w:val="22"/>
          <w:lang w:val="sr-Latn-BA"/>
        </w:rPr>
        <w:t xml:space="preserve"> </w:t>
      </w:r>
      <w:r w:rsidRPr="009B7AF6">
        <w:rPr>
          <w:noProof/>
          <w:sz w:val="22"/>
          <w:szCs w:val="22"/>
          <w:lang w:val="sr-Latn-BA"/>
        </w:rPr>
        <w:t xml:space="preserve">10. </w:t>
      </w:r>
      <w:r w:rsidR="00EF5B7F" w:rsidRPr="009B7AF6">
        <w:rPr>
          <w:noProof/>
          <w:sz w:val="22"/>
          <w:szCs w:val="22"/>
          <w:lang w:val="sr-Latn-BA"/>
        </w:rPr>
        <w:t>овог</w:t>
      </w:r>
      <w:r w:rsidR="00AC316A" w:rsidRPr="009B7AF6">
        <w:rPr>
          <w:noProof/>
          <w:sz w:val="22"/>
          <w:szCs w:val="22"/>
          <w:lang w:val="sr-Latn-BA"/>
        </w:rPr>
        <w:t xml:space="preserve"> </w:t>
      </w:r>
      <w:r w:rsidR="00EF5B7F" w:rsidRPr="009B7AF6">
        <w:rPr>
          <w:noProof/>
          <w:sz w:val="22"/>
          <w:szCs w:val="22"/>
          <w:lang w:val="sr-Latn-BA"/>
        </w:rPr>
        <w:t>упутства</w:t>
      </w:r>
      <w:r w:rsidR="00AC316A" w:rsidRPr="009B7AF6">
        <w:rPr>
          <w:noProof/>
          <w:sz w:val="22"/>
          <w:szCs w:val="22"/>
          <w:lang w:val="sr-Latn-BA"/>
        </w:rPr>
        <w:t xml:space="preserve">, </w:t>
      </w:r>
      <w:r w:rsidR="00EF5B7F" w:rsidRPr="009B7AF6">
        <w:rPr>
          <w:noProof/>
          <w:sz w:val="22"/>
          <w:szCs w:val="22"/>
          <w:lang w:val="sr-Latn-BA"/>
        </w:rPr>
        <w:t>води</w:t>
      </w:r>
      <w:r w:rsidR="003C1F4B" w:rsidRPr="009B7AF6">
        <w:rPr>
          <w:noProof/>
          <w:sz w:val="22"/>
          <w:szCs w:val="22"/>
          <w:lang w:val="sr-Latn-BA"/>
        </w:rPr>
        <w:t xml:space="preserve"> </w:t>
      </w:r>
      <w:r w:rsidR="00EF5B7F" w:rsidRPr="009B7AF6">
        <w:rPr>
          <w:noProof/>
          <w:sz w:val="22"/>
          <w:szCs w:val="22"/>
          <w:lang w:val="sr-Latn-BA"/>
        </w:rPr>
        <w:t>евиденцију</w:t>
      </w:r>
      <w:r w:rsidR="003C1F4B" w:rsidRPr="009B7AF6">
        <w:rPr>
          <w:noProof/>
          <w:sz w:val="22"/>
          <w:szCs w:val="22"/>
          <w:lang w:val="sr-Latn-BA"/>
        </w:rPr>
        <w:t xml:space="preserve"> </w:t>
      </w:r>
      <w:r w:rsidR="00EF5B7F" w:rsidRPr="009B7AF6">
        <w:rPr>
          <w:noProof/>
          <w:sz w:val="22"/>
          <w:szCs w:val="22"/>
          <w:lang w:val="sr-Latn-BA"/>
        </w:rPr>
        <w:t>о</w:t>
      </w:r>
      <w:r w:rsidR="003C1F4B" w:rsidRPr="009B7AF6">
        <w:rPr>
          <w:noProof/>
          <w:sz w:val="22"/>
          <w:szCs w:val="22"/>
          <w:lang w:val="sr-Latn-BA"/>
        </w:rPr>
        <w:t xml:space="preserve"> </w:t>
      </w:r>
      <w:r w:rsidR="00EF5B7F" w:rsidRPr="009B7AF6">
        <w:rPr>
          <w:noProof/>
          <w:sz w:val="22"/>
          <w:szCs w:val="22"/>
          <w:lang w:val="sr-Latn-BA"/>
        </w:rPr>
        <w:t>свим</w:t>
      </w:r>
      <w:r w:rsidR="003C1F4B" w:rsidRPr="009B7AF6">
        <w:rPr>
          <w:noProof/>
          <w:sz w:val="22"/>
          <w:szCs w:val="22"/>
          <w:lang w:val="sr-Latn-BA"/>
        </w:rPr>
        <w:t xml:space="preserve"> </w:t>
      </w:r>
      <w:r w:rsidR="00EF5B7F" w:rsidRPr="009B7AF6">
        <w:rPr>
          <w:noProof/>
          <w:sz w:val="22"/>
          <w:szCs w:val="22"/>
          <w:lang w:val="sr-Latn-BA"/>
        </w:rPr>
        <w:t>бланко</w:t>
      </w:r>
      <w:r w:rsidR="00C1799A" w:rsidRPr="009B7AF6">
        <w:rPr>
          <w:noProof/>
          <w:sz w:val="22"/>
          <w:szCs w:val="22"/>
          <w:lang w:val="sr-Latn-BA"/>
        </w:rPr>
        <w:t xml:space="preserve"> </w:t>
      </w:r>
      <w:r w:rsidR="00EF5B7F" w:rsidRPr="009B7AF6">
        <w:rPr>
          <w:noProof/>
          <w:sz w:val="22"/>
          <w:szCs w:val="22"/>
          <w:lang w:val="sr-Latn-BA"/>
        </w:rPr>
        <w:t>сопственим</w:t>
      </w:r>
      <w:r w:rsidR="003C1F4B" w:rsidRPr="009B7AF6">
        <w:rPr>
          <w:noProof/>
          <w:sz w:val="22"/>
          <w:szCs w:val="22"/>
          <w:lang w:val="sr-Latn-BA"/>
        </w:rPr>
        <w:t xml:space="preserve"> </w:t>
      </w:r>
      <w:r w:rsidR="00EF5B7F" w:rsidRPr="009B7AF6">
        <w:rPr>
          <w:noProof/>
          <w:sz w:val="22"/>
          <w:szCs w:val="22"/>
          <w:lang w:val="sr-Latn-BA"/>
        </w:rPr>
        <w:t>трасираним</w:t>
      </w:r>
      <w:r w:rsidR="00C1799A" w:rsidRPr="009B7AF6">
        <w:rPr>
          <w:noProof/>
          <w:sz w:val="22"/>
          <w:szCs w:val="22"/>
          <w:lang w:val="sr-Latn-BA"/>
        </w:rPr>
        <w:t xml:space="preserve"> </w:t>
      </w:r>
      <w:r w:rsidR="00EF5B7F" w:rsidRPr="009B7AF6">
        <w:rPr>
          <w:noProof/>
          <w:sz w:val="22"/>
          <w:szCs w:val="22"/>
          <w:lang w:val="sr-Latn-BA"/>
        </w:rPr>
        <w:t>мјеницама</w:t>
      </w:r>
      <w:r w:rsidR="003C1F4B" w:rsidRPr="009B7AF6">
        <w:rPr>
          <w:noProof/>
          <w:sz w:val="22"/>
          <w:szCs w:val="22"/>
          <w:lang w:val="sr-Latn-BA"/>
        </w:rPr>
        <w:t xml:space="preserve"> </w:t>
      </w:r>
      <w:r w:rsidR="00EF5B7F" w:rsidRPr="009B7AF6">
        <w:rPr>
          <w:noProof/>
          <w:sz w:val="22"/>
          <w:szCs w:val="22"/>
          <w:lang w:val="sr-Latn-BA"/>
        </w:rPr>
        <w:t>положеним</w:t>
      </w:r>
      <w:r w:rsidR="00E572DE" w:rsidRPr="009B7AF6">
        <w:rPr>
          <w:noProof/>
          <w:sz w:val="22"/>
          <w:szCs w:val="22"/>
          <w:lang w:val="sr-Latn-BA"/>
        </w:rPr>
        <w:t xml:space="preserve"> </w:t>
      </w:r>
      <w:r w:rsidR="00EF5B7F" w:rsidRPr="009B7AF6">
        <w:rPr>
          <w:noProof/>
          <w:sz w:val="22"/>
          <w:szCs w:val="22"/>
          <w:lang w:val="sr-Latn-BA"/>
        </w:rPr>
        <w:t>у</w:t>
      </w:r>
      <w:r w:rsidR="00CF7E1B" w:rsidRPr="009B7AF6">
        <w:rPr>
          <w:noProof/>
          <w:sz w:val="22"/>
          <w:szCs w:val="22"/>
          <w:lang w:val="sr-Latn-BA"/>
        </w:rPr>
        <w:t xml:space="preserve"> </w:t>
      </w:r>
      <w:r w:rsidR="00EF5B7F" w:rsidRPr="009B7AF6">
        <w:rPr>
          <w:noProof/>
          <w:sz w:val="22"/>
          <w:szCs w:val="22"/>
          <w:lang w:val="sr-Latn-BA"/>
        </w:rPr>
        <w:t>складу</w:t>
      </w:r>
      <w:r w:rsidR="003C1F4B" w:rsidRPr="009B7AF6">
        <w:rPr>
          <w:noProof/>
          <w:sz w:val="22"/>
          <w:szCs w:val="22"/>
          <w:lang w:val="sr-Latn-BA"/>
        </w:rPr>
        <w:t xml:space="preserve"> </w:t>
      </w:r>
      <w:r w:rsidR="00EF5B7F" w:rsidRPr="009B7AF6">
        <w:rPr>
          <w:noProof/>
          <w:sz w:val="22"/>
          <w:szCs w:val="22"/>
          <w:lang w:val="sr-Latn-BA"/>
        </w:rPr>
        <w:t>са</w:t>
      </w:r>
      <w:r w:rsidR="003C1F4B" w:rsidRPr="009B7AF6">
        <w:rPr>
          <w:noProof/>
          <w:sz w:val="22"/>
          <w:szCs w:val="22"/>
          <w:lang w:val="sr-Latn-BA"/>
        </w:rPr>
        <w:t xml:space="preserve"> </w:t>
      </w:r>
      <w:r w:rsidR="00EF5B7F" w:rsidRPr="009B7AF6">
        <w:rPr>
          <w:noProof/>
          <w:sz w:val="22"/>
          <w:szCs w:val="22"/>
          <w:lang w:val="sr-Latn-BA"/>
        </w:rPr>
        <w:t>чл</w:t>
      </w:r>
      <w:r w:rsidRPr="009B7AF6">
        <w:rPr>
          <w:noProof/>
          <w:sz w:val="22"/>
          <w:szCs w:val="22"/>
          <w:lang w:val="sr-Latn-BA"/>
        </w:rPr>
        <w:t>.</w:t>
      </w:r>
      <w:r w:rsidR="007E26A4" w:rsidRPr="009B7AF6">
        <w:rPr>
          <w:noProof/>
          <w:sz w:val="22"/>
          <w:szCs w:val="22"/>
          <w:lang w:val="sr-Latn-BA"/>
        </w:rPr>
        <w:t xml:space="preserve"> </w:t>
      </w:r>
      <w:r w:rsidRPr="009B7AF6">
        <w:rPr>
          <w:noProof/>
          <w:sz w:val="22"/>
          <w:szCs w:val="22"/>
          <w:lang w:val="sr-Latn-BA"/>
        </w:rPr>
        <w:t xml:space="preserve">10. и 11. </w:t>
      </w:r>
      <w:r w:rsidR="00EF5B7F" w:rsidRPr="009B7AF6">
        <w:rPr>
          <w:noProof/>
          <w:sz w:val="22"/>
          <w:szCs w:val="22"/>
          <w:lang w:val="sr-Latn-BA"/>
        </w:rPr>
        <w:t>овог</w:t>
      </w:r>
      <w:r w:rsidR="0013055D" w:rsidRPr="009B7AF6">
        <w:rPr>
          <w:noProof/>
          <w:sz w:val="22"/>
          <w:szCs w:val="22"/>
          <w:lang w:val="sr-Latn-BA"/>
        </w:rPr>
        <w:t xml:space="preserve"> </w:t>
      </w:r>
      <w:r w:rsidR="00EF5B7F" w:rsidRPr="009B7AF6">
        <w:rPr>
          <w:noProof/>
          <w:sz w:val="22"/>
          <w:szCs w:val="22"/>
          <w:lang w:val="sr-Latn-BA"/>
        </w:rPr>
        <w:t>упутства</w:t>
      </w:r>
      <w:r w:rsidR="0050431E" w:rsidRPr="009B7AF6">
        <w:rPr>
          <w:noProof/>
          <w:sz w:val="22"/>
          <w:szCs w:val="22"/>
          <w:lang w:val="sr-Latn-BA"/>
        </w:rPr>
        <w:t xml:space="preserve"> као </w:t>
      </w:r>
      <w:r w:rsidR="00EF5B7F" w:rsidRPr="009B7AF6">
        <w:rPr>
          <w:noProof/>
          <w:sz w:val="22"/>
          <w:szCs w:val="22"/>
          <w:lang w:val="sr-Latn-BA"/>
        </w:rPr>
        <w:t>јединствен</w:t>
      </w:r>
      <w:r w:rsidR="00412778" w:rsidRPr="009B7AF6">
        <w:rPr>
          <w:noProof/>
          <w:sz w:val="22"/>
          <w:szCs w:val="22"/>
          <w:lang w:val="sr-Latn-BA"/>
        </w:rPr>
        <w:t xml:space="preserve"> </w:t>
      </w:r>
      <w:r w:rsidR="00EF5B7F" w:rsidRPr="009B7AF6">
        <w:rPr>
          <w:noProof/>
          <w:sz w:val="22"/>
          <w:szCs w:val="22"/>
          <w:lang w:val="sr-Latn-BA"/>
        </w:rPr>
        <w:t>регистар</w:t>
      </w:r>
      <w:r w:rsidR="00CF7E1B" w:rsidRPr="009B7AF6">
        <w:rPr>
          <w:noProof/>
          <w:sz w:val="22"/>
          <w:szCs w:val="22"/>
          <w:lang w:val="sr-Latn-BA"/>
        </w:rPr>
        <w:t xml:space="preserve"> </w:t>
      </w:r>
      <w:r w:rsidR="00EF5B7F" w:rsidRPr="009B7AF6">
        <w:rPr>
          <w:noProof/>
          <w:sz w:val="22"/>
          <w:szCs w:val="22"/>
          <w:lang w:val="sr-Latn-BA"/>
        </w:rPr>
        <w:t>положених</w:t>
      </w:r>
      <w:r w:rsidR="0013055D" w:rsidRPr="009B7AF6">
        <w:rPr>
          <w:noProof/>
          <w:sz w:val="22"/>
          <w:szCs w:val="22"/>
          <w:lang w:val="sr-Latn-BA"/>
        </w:rPr>
        <w:t xml:space="preserve"> </w:t>
      </w:r>
      <w:r w:rsidR="006E4424" w:rsidRPr="009B7AF6">
        <w:rPr>
          <w:noProof/>
          <w:sz w:val="22"/>
          <w:szCs w:val="22"/>
          <w:lang w:val="sr-Latn-BA"/>
        </w:rPr>
        <w:t>(</w:t>
      </w:r>
      <w:r w:rsidR="00EF5B7F" w:rsidRPr="009B7AF6">
        <w:rPr>
          <w:noProof/>
          <w:sz w:val="22"/>
          <w:szCs w:val="22"/>
          <w:lang w:val="sr-Latn-BA"/>
        </w:rPr>
        <w:t>примљених</w:t>
      </w:r>
      <w:r w:rsidR="006E4424" w:rsidRPr="009B7AF6">
        <w:rPr>
          <w:noProof/>
          <w:sz w:val="22"/>
          <w:szCs w:val="22"/>
          <w:lang w:val="sr-Latn-BA"/>
        </w:rPr>
        <w:t xml:space="preserve">) </w:t>
      </w:r>
      <w:r w:rsidR="00EF5B7F" w:rsidRPr="009B7AF6">
        <w:rPr>
          <w:noProof/>
          <w:sz w:val="22"/>
          <w:szCs w:val="22"/>
          <w:lang w:val="sr-Latn-BA"/>
        </w:rPr>
        <w:t>бланко</w:t>
      </w:r>
      <w:r w:rsidR="00C1799A" w:rsidRPr="009B7AF6">
        <w:rPr>
          <w:noProof/>
          <w:sz w:val="22"/>
          <w:szCs w:val="22"/>
          <w:lang w:val="sr-Latn-BA"/>
        </w:rPr>
        <w:t xml:space="preserve"> </w:t>
      </w:r>
      <w:r w:rsidR="00EF5B7F" w:rsidRPr="009B7AF6">
        <w:rPr>
          <w:noProof/>
          <w:sz w:val="22"/>
          <w:szCs w:val="22"/>
          <w:lang w:val="sr-Latn-BA"/>
        </w:rPr>
        <w:t>сопствених</w:t>
      </w:r>
      <w:r w:rsidR="00412778" w:rsidRPr="009B7AF6">
        <w:rPr>
          <w:noProof/>
          <w:sz w:val="22"/>
          <w:szCs w:val="22"/>
          <w:lang w:val="sr-Latn-BA"/>
        </w:rPr>
        <w:t xml:space="preserve"> </w:t>
      </w:r>
      <w:r w:rsidR="00EF5B7F" w:rsidRPr="009B7AF6">
        <w:rPr>
          <w:noProof/>
          <w:sz w:val="22"/>
          <w:szCs w:val="22"/>
          <w:lang w:val="sr-Latn-BA"/>
        </w:rPr>
        <w:t>трасираних</w:t>
      </w:r>
      <w:r w:rsidR="00C1799A" w:rsidRPr="009B7AF6">
        <w:rPr>
          <w:noProof/>
          <w:sz w:val="22"/>
          <w:szCs w:val="22"/>
          <w:lang w:val="sr-Latn-BA"/>
        </w:rPr>
        <w:t xml:space="preserve"> </w:t>
      </w:r>
      <w:r w:rsidR="00EF5B7F" w:rsidRPr="009B7AF6">
        <w:rPr>
          <w:noProof/>
          <w:sz w:val="22"/>
          <w:szCs w:val="22"/>
          <w:lang w:val="sr-Latn-BA"/>
        </w:rPr>
        <w:t>мјеница</w:t>
      </w:r>
      <w:r w:rsidR="000D731D" w:rsidRPr="009B7AF6">
        <w:rPr>
          <w:noProof/>
          <w:sz w:val="22"/>
          <w:szCs w:val="22"/>
          <w:lang w:val="sr-Latn-BA"/>
        </w:rPr>
        <w:t xml:space="preserve"> (</w:t>
      </w:r>
      <w:r w:rsidR="00EF5B7F" w:rsidRPr="009B7AF6">
        <w:rPr>
          <w:noProof/>
          <w:sz w:val="22"/>
          <w:szCs w:val="22"/>
          <w:lang w:val="sr-Latn-BA"/>
        </w:rPr>
        <w:t>посебна</w:t>
      </w:r>
      <w:r w:rsidR="000D731D" w:rsidRPr="009B7AF6">
        <w:rPr>
          <w:noProof/>
          <w:sz w:val="22"/>
          <w:szCs w:val="22"/>
          <w:lang w:val="sr-Latn-BA"/>
        </w:rPr>
        <w:t xml:space="preserve"> </w:t>
      </w:r>
      <w:r w:rsidR="00EF5B7F" w:rsidRPr="009B7AF6">
        <w:rPr>
          <w:noProof/>
          <w:sz w:val="22"/>
          <w:szCs w:val="22"/>
          <w:lang w:val="sr-Latn-BA"/>
        </w:rPr>
        <w:t>књига</w:t>
      </w:r>
      <w:r w:rsidR="000D731D" w:rsidRPr="009B7AF6">
        <w:rPr>
          <w:noProof/>
          <w:sz w:val="22"/>
          <w:szCs w:val="22"/>
          <w:lang w:val="sr-Latn-BA"/>
        </w:rPr>
        <w:t>)</w:t>
      </w:r>
      <w:r w:rsidR="00CF7E1B" w:rsidRPr="009B7AF6">
        <w:rPr>
          <w:noProof/>
          <w:sz w:val="22"/>
          <w:szCs w:val="22"/>
          <w:lang w:val="sr-Latn-BA"/>
        </w:rPr>
        <w:t>.</w:t>
      </w:r>
    </w:p>
    <w:p w:rsidR="00E572DE" w:rsidRPr="009B7AF6" w:rsidRDefault="00E572DE" w:rsidP="0019292F">
      <w:pPr>
        <w:pStyle w:val="NoSpacing"/>
        <w:ind w:left="426" w:hanging="426"/>
        <w:jc w:val="both"/>
        <w:rPr>
          <w:noProof/>
          <w:sz w:val="22"/>
          <w:szCs w:val="22"/>
          <w:lang w:val="sr-Latn-BA"/>
        </w:rPr>
      </w:pPr>
    </w:p>
    <w:p w:rsidR="00E572DE" w:rsidRPr="009B7AF6" w:rsidRDefault="00EF5B7F" w:rsidP="00197503">
      <w:pPr>
        <w:pStyle w:val="NoSpacing"/>
        <w:numPr>
          <w:ilvl w:val="0"/>
          <w:numId w:val="18"/>
        </w:numPr>
        <w:ind w:left="426" w:hanging="426"/>
        <w:jc w:val="both"/>
        <w:rPr>
          <w:noProof/>
          <w:sz w:val="22"/>
          <w:szCs w:val="22"/>
          <w:lang w:val="sr-Latn-BA"/>
        </w:rPr>
      </w:pPr>
      <w:r w:rsidRPr="009B7AF6">
        <w:rPr>
          <w:noProof/>
          <w:sz w:val="22"/>
          <w:szCs w:val="22"/>
          <w:lang w:val="sr-Latn-BA"/>
        </w:rPr>
        <w:t>Регистар</w:t>
      </w:r>
      <w:r w:rsidR="00E572DE" w:rsidRPr="009B7AF6">
        <w:rPr>
          <w:noProof/>
          <w:sz w:val="22"/>
          <w:szCs w:val="22"/>
          <w:lang w:val="sr-Latn-BA"/>
        </w:rPr>
        <w:t xml:space="preserve"> </w:t>
      </w:r>
      <w:r w:rsidRPr="009B7AF6">
        <w:rPr>
          <w:noProof/>
          <w:sz w:val="22"/>
          <w:szCs w:val="22"/>
          <w:lang w:val="sr-Latn-BA"/>
        </w:rPr>
        <w:t>положених</w:t>
      </w:r>
      <w:r w:rsidR="0013055D" w:rsidRPr="009B7AF6">
        <w:rPr>
          <w:noProof/>
          <w:sz w:val="22"/>
          <w:szCs w:val="22"/>
          <w:lang w:val="sr-Latn-BA"/>
        </w:rPr>
        <w:t xml:space="preserve"> </w:t>
      </w:r>
      <w:r w:rsidR="006E4424" w:rsidRPr="009B7AF6">
        <w:rPr>
          <w:noProof/>
          <w:sz w:val="22"/>
          <w:szCs w:val="22"/>
          <w:lang w:val="sr-Latn-BA"/>
        </w:rPr>
        <w:t>(</w:t>
      </w:r>
      <w:r w:rsidRPr="009B7AF6">
        <w:rPr>
          <w:noProof/>
          <w:sz w:val="22"/>
          <w:szCs w:val="22"/>
          <w:lang w:val="sr-Latn-BA"/>
        </w:rPr>
        <w:t>примљених</w:t>
      </w:r>
      <w:r w:rsidR="006E4424" w:rsidRPr="009B7AF6">
        <w:rPr>
          <w:noProof/>
          <w:sz w:val="22"/>
          <w:szCs w:val="22"/>
          <w:lang w:val="sr-Latn-BA"/>
        </w:rPr>
        <w:t xml:space="preserve">) </w:t>
      </w:r>
      <w:r w:rsidRPr="009B7AF6">
        <w:rPr>
          <w:noProof/>
          <w:sz w:val="22"/>
          <w:szCs w:val="22"/>
          <w:lang w:val="sr-Latn-BA"/>
        </w:rPr>
        <w:t>бланко</w:t>
      </w:r>
      <w:r w:rsidR="00464BD8" w:rsidRPr="009B7AF6">
        <w:rPr>
          <w:noProof/>
          <w:sz w:val="22"/>
          <w:szCs w:val="22"/>
          <w:lang w:val="sr-Latn-BA"/>
        </w:rPr>
        <w:t xml:space="preserve"> </w:t>
      </w:r>
      <w:r w:rsidRPr="009B7AF6">
        <w:rPr>
          <w:noProof/>
          <w:sz w:val="22"/>
          <w:szCs w:val="22"/>
          <w:lang w:val="sr-Latn-BA"/>
        </w:rPr>
        <w:t>сопствених</w:t>
      </w:r>
      <w:r w:rsidR="0013055D" w:rsidRPr="009B7AF6">
        <w:rPr>
          <w:noProof/>
          <w:sz w:val="22"/>
          <w:szCs w:val="22"/>
          <w:lang w:val="sr-Latn-BA"/>
        </w:rPr>
        <w:t xml:space="preserve"> </w:t>
      </w:r>
      <w:r w:rsidRPr="009B7AF6">
        <w:rPr>
          <w:noProof/>
          <w:sz w:val="22"/>
          <w:szCs w:val="22"/>
          <w:lang w:val="sr-Latn-BA"/>
        </w:rPr>
        <w:t>трасираних</w:t>
      </w:r>
      <w:r w:rsidR="00464BD8" w:rsidRPr="009B7AF6">
        <w:rPr>
          <w:noProof/>
          <w:sz w:val="22"/>
          <w:szCs w:val="22"/>
          <w:lang w:val="sr-Latn-BA"/>
        </w:rPr>
        <w:t xml:space="preserve"> </w:t>
      </w:r>
      <w:r w:rsidRPr="009B7AF6">
        <w:rPr>
          <w:noProof/>
          <w:sz w:val="22"/>
          <w:szCs w:val="22"/>
          <w:lang w:val="sr-Latn-BA"/>
        </w:rPr>
        <w:t>мјеница</w:t>
      </w:r>
      <w:r w:rsidR="00232652" w:rsidRPr="009B7AF6">
        <w:rPr>
          <w:noProof/>
          <w:sz w:val="22"/>
          <w:szCs w:val="22"/>
          <w:lang w:val="sr-Latn-BA"/>
        </w:rPr>
        <w:t xml:space="preserve"> </w:t>
      </w:r>
      <w:r w:rsidRPr="009B7AF6">
        <w:rPr>
          <w:noProof/>
          <w:sz w:val="22"/>
          <w:szCs w:val="22"/>
          <w:lang w:val="sr-Latn-BA"/>
        </w:rPr>
        <w:t>садржи</w:t>
      </w:r>
      <w:r w:rsidR="00464BD8" w:rsidRPr="009B7AF6">
        <w:rPr>
          <w:noProof/>
          <w:sz w:val="22"/>
          <w:szCs w:val="22"/>
          <w:lang w:val="sr-Latn-BA"/>
        </w:rPr>
        <w:t xml:space="preserve"> </w:t>
      </w:r>
      <w:r w:rsidRPr="009B7AF6">
        <w:rPr>
          <w:noProof/>
          <w:sz w:val="22"/>
          <w:szCs w:val="22"/>
          <w:lang w:val="sr-Latn-BA"/>
        </w:rPr>
        <w:t>сљедеће</w:t>
      </w:r>
      <w:r w:rsidR="00464BD8" w:rsidRPr="009B7AF6">
        <w:rPr>
          <w:noProof/>
          <w:sz w:val="22"/>
          <w:szCs w:val="22"/>
          <w:lang w:val="sr-Latn-BA"/>
        </w:rPr>
        <w:t xml:space="preserve"> </w:t>
      </w:r>
      <w:r w:rsidRPr="009B7AF6">
        <w:rPr>
          <w:noProof/>
          <w:sz w:val="22"/>
          <w:szCs w:val="22"/>
          <w:lang w:val="sr-Latn-BA"/>
        </w:rPr>
        <w:t>податке</w:t>
      </w:r>
      <w:r w:rsidR="00E572DE" w:rsidRPr="009B7AF6">
        <w:rPr>
          <w:noProof/>
          <w:sz w:val="22"/>
          <w:szCs w:val="22"/>
          <w:lang w:val="sr-Latn-BA"/>
        </w:rPr>
        <w:t>:</w:t>
      </w:r>
    </w:p>
    <w:p w:rsidR="00B55C20" w:rsidRPr="009B7AF6" w:rsidRDefault="00EF5B7F" w:rsidP="00197503">
      <w:pPr>
        <w:pStyle w:val="NoSpacing"/>
        <w:numPr>
          <w:ilvl w:val="0"/>
          <w:numId w:val="19"/>
        </w:numPr>
        <w:tabs>
          <w:tab w:val="left" w:pos="851"/>
        </w:tabs>
        <w:ind w:left="851" w:hanging="425"/>
        <w:jc w:val="both"/>
        <w:rPr>
          <w:noProof/>
          <w:sz w:val="22"/>
          <w:szCs w:val="22"/>
          <w:lang w:val="sr-Latn-BA"/>
        </w:rPr>
      </w:pPr>
      <w:r w:rsidRPr="009B7AF6">
        <w:rPr>
          <w:noProof/>
          <w:sz w:val="22"/>
          <w:szCs w:val="22"/>
          <w:lang w:val="sr-Latn-BA"/>
        </w:rPr>
        <w:t>основни</w:t>
      </w:r>
      <w:r w:rsidR="00E572DE" w:rsidRPr="009B7AF6">
        <w:rPr>
          <w:noProof/>
          <w:sz w:val="22"/>
          <w:szCs w:val="22"/>
          <w:lang w:val="sr-Latn-BA"/>
        </w:rPr>
        <w:t xml:space="preserve"> </w:t>
      </w:r>
      <w:r w:rsidRPr="009B7AF6">
        <w:rPr>
          <w:noProof/>
          <w:sz w:val="22"/>
          <w:szCs w:val="22"/>
          <w:lang w:val="sr-Latn-BA"/>
        </w:rPr>
        <w:t>редни</w:t>
      </w:r>
      <w:r w:rsidR="00E572DE" w:rsidRPr="009B7AF6">
        <w:rPr>
          <w:noProof/>
          <w:sz w:val="22"/>
          <w:szCs w:val="22"/>
          <w:lang w:val="sr-Latn-BA"/>
        </w:rPr>
        <w:t xml:space="preserve"> </w:t>
      </w:r>
      <w:r w:rsidRPr="009B7AF6">
        <w:rPr>
          <w:noProof/>
          <w:sz w:val="22"/>
          <w:szCs w:val="22"/>
          <w:lang w:val="sr-Latn-BA"/>
        </w:rPr>
        <w:t>број</w:t>
      </w:r>
      <w:r w:rsidR="00B55C20" w:rsidRPr="009B7AF6">
        <w:rPr>
          <w:noProof/>
          <w:sz w:val="22"/>
          <w:szCs w:val="22"/>
          <w:lang w:val="sr-Latn-BA"/>
        </w:rPr>
        <w:t xml:space="preserve"> (</w:t>
      </w:r>
      <w:r w:rsidRPr="009B7AF6">
        <w:rPr>
          <w:noProof/>
          <w:sz w:val="22"/>
          <w:szCs w:val="22"/>
          <w:lang w:val="sr-Latn-BA"/>
        </w:rPr>
        <w:t>један</w:t>
      </w:r>
      <w:r w:rsidR="00B55C20" w:rsidRPr="009B7AF6">
        <w:rPr>
          <w:noProof/>
          <w:sz w:val="22"/>
          <w:szCs w:val="22"/>
          <w:lang w:val="sr-Latn-BA"/>
        </w:rPr>
        <w:t xml:space="preserve"> </w:t>
      </w:r>
      <w:r w:rsidRPr="009B7AF6">
        <w:rPr>
          <w:noProof/>
          <w:sz w:val="22"/>
          <w:szCs w:val="22"/>
          <w:lang w:val="sr-Latn-BA"/>
        </w:rPr>
        <w:t>захтјев</w:t>
      </w:r>
      <w:r w:rsidR="00B55C20" w:rsidRPr="009B7AF6">
        <w:rPr>
          <w:noProof/>
          <w:sz w:val="22"/>
          <w:szCs w:val="22"/>
          <w:lang w:val="sr-Latn-BA"/>
        </w:rPr>
        <w:t xml:space="preserve"> </w:t>
      </w:r>
      <w:r w:rsidRPr="009B7AF6">
        <w:rPr>
          <w:noProof/>
          <w:sz w:val="22"/>
          <w:szCs w:val="22"/>
          <w:lang w:val="sr-Latn-BA"/>
        </w:rPr>
        <w:t>из</w:t>
      </w:r>
      <w:r w:rsidR="00B55C20" w:rsidRPr="009B7AF6">
        <w:rPr>
          <w:noProof/>
          <w:sz w:val="22"/>
          <w:szCs w:val="22"/>
          <w:lang w:val="sr-Latn-BA"/>
        </w:rPr>
        <w:t xml:space="preserve"> </w:t>
      </w:r>
      <w:r w:rsidRPr="009B7AF6">
        <w:rPr>
          <w:noProof/>
          <w:sz w:val="22"/>
          <w:szCs w:val="22"/>
          <w:lang w:val="sr-Latn-BA"/>
        </w:rPr>
        <w:t>члана</w:t>
      </w:r>
      <w:r w:rsidR="007E26A4" w:rsidRPr="009B7AF6">
        <w:rPr>
          <w:noProof/>
          <w:sz w:val="22"/>
          <w:szCs w:val="22"/>
          <w:lang w:val="sr-Latn-BA"/>
        </w:rPr>
        <w:t xml:space="preserve"> </w:t>
      </w:r>
      <w:r w:rsidR="0019292F" w:rsidRPr="009B7AF6">
        <w:rPr>
          <w:noProof/>
          <w:sz w:val="22"/>
          <w:szCs w:val="22"/>
          <w:lang w:val="sr-Latn-BA"/>
        </w:rPr>
        <w:t xml:space="preserve">10. </w:t>
      </w:r>
      <w:r w:rsidRPr="009B7AF6">
        <w:rPr>
          <w:noProof/>
          <w:sz w:val="22"/>
          <w:szCs w:val="22"/>
          <w:lang w:val="sr-Latn-BA"/>
        </w:rPr>
        <w:t>овог</w:t>
      </w:r>
      <w:r w:rsidR="00B55C20" w:rsidRPr="009B7AF6">
        <w:rPr>
          <w:noProof/>
          <w:sz w:val="22"/>
          <w:szCs w:val="22"/>
          <w:lang w:val="sr-Latn-BA"/>
        </w:rPr>
        <w:t xml:space="preserve"> </w:t>
      </w:r>
      <w:r w:rsidRPr="009B7AF6">
        <w:rPr>
          <w:noProof/>
          <w:sz w:val="22"/>
          <w:szCs w:val="22"/>
          <w:lang w:val="sr-Latn-BA"/>
        </w:rPr>
        <w:t>упутства</w:t>
      </w:r>
      <w:r w:rsidR="00B55C20" w:rsidRPr="009B7AF6">
        <w:rPr>
          <w:noProof/>
          <w:sz w:val="22"/>
          <w:szCs w:val="22"/>
          <w:lang w:val="sr-Latn-BA"/>
        </w:rPr>
        <w:t xml:space="preserve"> </w:t>
      </w:r>
      <w:r w:rsidRPr="009B7AF6">
        <w:rPr>
          <w:noProof/>
          <w:sz w:val="22"/>
          <w:szCs w:val="22"/>
          <w:lang w:val="sr-Latn-BA"/>
        </w:rPr>
        <w:t>је</w:t>
      </w:r>
      <w:r w:rsidR="00B55C20" w:rsidRPr="009B7AF6">
        <w:rPr>
          <w:noProof/>
          <w:sz w:val="22"/>
          <w:szCs w:val="22"/>
          <w:lang w:val="sr-Latn-BA"/>
        </w:rPr>
        <w:t xml:space="preserve"> </w:t>
      </w:r>
      <w:r w:rsidRPr="009B7AF6">
        <w:rPr>
          <w:noProof/>
          <w:sz w:val="22"/>
          <w:szCs w:val="22"/>
          <w:lang w:val="sr-Latn-BA"/>
        </w:rPr>
        <w:t>један</w:t>
      </w:r>
      <w:r w:rsidR="00B55C20" w:rsidRPr="009B7AF6">
        <w:rPr>
          <w:noProof/>
          <w:sz w:val="22"/>
          <w:szCs w:val="22"/>
          <w:lang w:val="sr-Latn-BA"/>
        </w:rPr>
        <w:t xml:space="preserve"> </w:t>
      </w:r>
      <w:r w:rsidRPr="009B7AF6">
        <w:rPr>
          <w:noProof/>
          <w:sz w:val="22"/>
          <w:szCs w:val="22"/>
          <w:lang w:val="sr-Latn-BA"/>
        </w:rPr>
        <w:t>основни</w:t>
      </w:r>
      <w:r w:rsidR="00B55C20" w:rsidRPr="009B7AF6">
        <w:rPr>
          <w:noProof/>
          <w:sz w:val="22"/>
          <w:szCs w:val="22"/>
          <w:lang w:val="sr-Latn-BA"/>
        </w:rPr>
        <w:t xml:space="preserve"> </w:t>
      </w:r>
      <w:r w:rsidRPr="009B7AF6">
        <w:rPr>
          <w:noProof/>
          <w:sz w:val="22"/>
          <w:szCs w:val="22"/>
          <w:lang w:val="sr-Latn-BA"/>
        </w:rPr>
        <w:t>редни</w:t>
      </w:r>
      <w:r w:rsidR="00B55C20" w:rsidRPr="009B7AF6">
        <w:rPr>
          <w:noProof/>
          <w:sz w:val="22"/>
          <w:szCs w:val="22"/>
          <w:lang w:val="sr-Latn-BA"/>
        </w:rPr>
        <w:t xml:space="preserve"> </w:t>
      </w:r>
      <w:r w:rsidRPr="009B7AF6">
        <w:rPr>
          <w:noProof/>
          <w:sz w:val="22"/>
          <w:szCs w:val="22"/>
          <w:lang w:val="sr-Latn-BA"/>
        </w:rPr>
        <w:t>број</w:t>
      </w:r>
      <w:r w:rsidR="00B55C20" w:rsidRPr="009B7AF6">
        <w:rPr>
          <w:noProof/>
          <w:sz w:val="22"/>
          <w:szCs w:val="22"/>
          <w:lang w:val="sr-Latn-BA"/>
        </w:rPr>
        <w:t>).</w:t>
      </w:r>
      <w:r w:rsidR="005F0607" w:rsidRPr="009B7AF6">
        <w:rPr>
          <w:noProof/>
          <w:sz w:val="22"/>
          <w:szCs w:val="22"/>
          <w:lang w:val="sr-Latn-BA"/>
        </w:rPr>
        <w:t xml:space="preserve"> </w:t>
      </w:r>
      <w:r w:rsidRPr="009B7AF6">
        <w:rPr>
          <w:noProof/>
          <w:sz w:val="22"/>
          <w:szCs w:val="22"/>
          <w:lang w:val="sr-Latn-BA"/>
        </w:rPr>
        <w:t>Уз</w:t>
      </w:r>
      <w:r w:rsidR="005F0607" w:rsidRPr="009B7AF6">
        <w:rPr>
          <w:noProof/>
          <w:sz w:val="22"/>
          <w:szCs w:val="22"/>
          <w:lang w:val="sr-Latn-BA"/>
        </w:rPr>
        <w:t xml:space="preserve"> </w:t>
      </w:r>
      <w:r w:rsidRPr="009B7AF6">
        <w:rPr>
          <w:noProof/>
          <w:sz w:val="22"/>
          <w:szCs w:val="22"/>
          <w:lang w:val="sr-Latn-BA"/>
        </w:rPr>
        <w:t>основни</w:t>
      </w:r>
      <w:r w:rsidR="005F0607" w:rsidRPr="009B7AF6">
        <w:rPr>
          <w:noProof/>
          <w:sz w:val="22"/>
          <w:szCs w:val="22"/>
          <w:lang w:val="sr-Latn-BA"/>
        </w:rPr>
        <w:t xml:space="preserve"> </w:t>
      </w:r>
      <w:r w:rsidRPr="009B7AF6">
        <w:rPr>
          <w:noProof/>
          <w:sz w:val="22"/>
          <w:szCs w:val="22"/>
          <w:lang w:val="sr-Latn-BA"/>
        </w:rPr>
        <w:t>редни</w:t>
      </w:r>
      <w:r w:rsidR="005F0607" w:rsidRPr="009B7AF6">
        <w:rPr>
          <w:noProof/>
          <w:sz w:val="22"/>
          <w:szCs w:val="22"/>
          <w:lang w:val="sr-Latn-BA"/>
        </w:rPr>
        <w:t xml:space="preserve"> </w:t>
      </w:r>
      <w:r w:rsidRPr="009B7AF6">
        <w:rPr>
          <w:noProof/>
          <w:sz w:val="22"/>
          <w:szCs w:val="22"/>
          <w:lang w:val="sr-Latn-BA"/>
        </w:rPr>
        <w:t>број</w:t>
      </w:r>
      <w:r w:rsidR="005F0607" w:rsidRPr="009B7AF6">
        <w:rPr>
          <w:noProof/>
          <w:sz w:val="22"/>
          <w:szCs w:val="22"/>
          <w:lang w:val="sr-Latn-BA"/>
        </w:rPr>
        <w:t xml:space="preserve"> </w:t>
      </w:r>
      <w:r w:rsidRPr="009B7AF6">
        <w:rPr>
          <w:noProof/>
          <w:sz w:val="22"/>
          <w:szCs w:val="22"/>
          <w:lang w:val="sr-Latn-BA"/>
        </w:rPr>
        <w:t>уписује</w:t>
      </w:r>
      <w:r w:rsidR="005F0607" w:rsidRPr="009B7AF6">
        <w:rPr>
          <w:noProof/>
          <w:sz w:val="22"/>
          <w:szCs w:val="22"/>
          <w:lang w:val="sr-Latn-BA"/>
        </w:rPr>
        <w:t xml:space="preserve"> </w:t>
      </w:r>
      <w:r w:rsidRPr="009B7AF6">
        <w:rPr>
          <w:noProof/>
          <w:sz w:val="22"/>
          <w:szCs w:val="22"/>
          <w:lang w:val="sr-Latn-BA"/>
        </w:rPr>
        <w:t>се</w:t>
      </w:r>
      <w:r w:rsidR="00232652" w:rsidRPr="009B7AF6">
        <w:rPr>
          <w:noProof/>
          <w:sz w:val="22"/>
          <w:szCs w:val="22"/>
          <w:lang w:val="sr-Latn-BA"/>
        </w:rPr>
        <w:t xml:space="preserve"> </w:t>
      </w:r>
      <w:r w:rsidRPr="009B7AF6">
        <w:rPr>
          <w:noProof/>
          <w:sz w:val="22"/>
          <w:szCs w:val="22"/>
          <w:lang w:val="sr-Latn-BA"/>
        </w:rPr>
        <w:t>сљедеће</w:t>
      </w:r>
      <w:r w:rsidR="005F0607" w:rsidRPr="009B7AF6">
        <w:rPr>
          <w:noProof/>
          <w:sz w:val="22"/>
          <w:szCs w:val="22"/>
          <w:lang w:val="sr-Latn-BA"/>
        </w:rPr>
        <w:t xml:space="preserve">: </w:t>
      </w:r>
    </w:p>
    <w:p w:rsidR="00B55C20" w:rsidRPr="009B7AF6" w:rsidRDefault="00EF5B7F" w:rsidP="00197503">
      <w:pPr>
        <w:pStyle w:val="NoSpacing"/>
        <w:numPr>
          <w:ilvl w:val="0"/>
          <w:numId w:val="20"/>
        </w:numPr>
        <w:tabs>
          <w:tab w:val="left" w:pos="1276"/>
        </w:tabs>
        <w:ind w:left="1276" w:hanging="425"/>
        <w:jc w:val="both"/>
        <w:rPr>
          <w:noProof/>
          <w:sz w:val="22"/>
          <w:szCs w:val="22"/>
          <w:lang w:val="sr-Latn-BA"/>
        </w:rPr>
      </w:pPr>
      <w:r w:rsidRPr="009B7AF6">
        <w:rPr>
          <w:noProof/>
          <w:sz w:val="22"/>
          <w:szCs w:val="22"/>
          <w:lang w:val="sr-Latn-BA"/>
        </w:rPr>
        <w:t>основ</w:t>
      </w:r>
      <w:r w:rsidR="003E576A" w:rsidRPr="009B7AF6">
        <w:rPr>
          <w:noProof/>
          <w:sz w:val="22"/>
          <w:szCs w:val="22"/>
          <w:lang w:val="sr-Latn-BA"/>
        </w:rPr>
        <w:t xml:space="preserve"> </w:t>
      </w:r>
      <w:r w:rsidRPr="009B7AF6">
        <w:rPr>
          <w:noProof/>
          <w:sz w:val="22"/>
          <w:szCs w:val="22"/>
          <w:lang w:val="sr-Latn-BA"/>
        </w:rPr>
        <w:t>по</w:t>
      </w:r>
      <w:r w:rsidR="003E576A" w:rsidRPr="009B7AF6">
        <w:rPr>
          <w:noProof/>
          <w:sz w:val="22"/>
          <w:szCs w:val="22"/>
          <w:lang w:val="sr-Latn-BA"/>
        </w:rPr>
        <w:t xml:space="preserve"> </w:t>
      </w:r>
      <w:r w:rsidRPr="009B7AF6">
        <w:rPr>
          <w:noProof/>
          <w:sz w:val="22"/>
          <w:szCs w:val="22"/>
          <w:lang w:val="sr-Latn-BA"/>
        </w:rPr>
        <w:t>коме</w:t>
      </w:r>
      <w:r w:rsidR="003E576A" w:rsidRPr="009B7AF6">
        <w:rPr>
          <w:noProof/>
          <w:sz w:val="22"/>
          <w:szCs w:val="22"/>
          <w:lang w:val="sr-Latn-BA"/>
        </w:rPr>
        <w:t xml:space="preserve"> </w:t>
      </w:r>
      <w:r w:rsidRPr="009B7AF6">
        <w:rPr>
          <w:noProof/>
          <w:sz w:val="22"/>
          <w:szCs w:val="22"/>
          <w:lang w:val="sr-Latn-BA"/>
        </w:rPr>
        <w:t>су</w:t>
      </w:r>
      <w:r w:rsidR="003E576A" w:rsidRPr="009B7AF6">
        <w:rPr>
          <w:noProof/>
          <w:sz w:val="22"/>
          <w:szCs w:val="22"/>
          <w:lang w:val="sr-Latn-BA"/>
        </w:rPr>
        <w:t xml:space="preserve"> </w:t>
      </w:r>
      <w:r w:rsidRPr="009B7AF6">
        <w:rPr>
          <w:noProof/>
          <w:sz w:val="22"/>
          <w:szCs w:val="22"/>
          <w:lang w:val="sr-Latn-BA"/>
        </w:rPr>
        <w:t>положене</w:t>
      </w:r>
      <w:r w:rsidR="003E576A" w:rsidRPr="009B7AF6">
        <w:rPr>
          <w:noProof/>
          <w:sz w:val="22"/>
          <w:szCs w:val="22"/>
          <w:lang w:val="sr-Latn-BA"/>
        </w:rPr>
        <w:t xml:space="preserve"> </w:t>
      </w:r>
      <w:r w:rsidRPr="009B7AF6">
        <w:rPr>
          <w:noProof/>
          <w:sz w:val="22"/>
          <w:szCs w:val="22"/>
          <w:lang w:val="sr-Latn-BA"/>
        </w:rPr>
        <w:t>бланко</w:t>
      </w:r>
      <w:r w:rsidR="004B75E1" w:rsidRPr="009B7AF6">
        <w:rPr>
          <w:noProof/>
          <w:sz w:val="22"/>
          <w:szCs w:val="22"/>
          <w:lang w:val="sr-Latn-BA"/>
        </w:rPr>
        <w:t xml:space="preserve"> </w:t>
      </w:r>
      <w:r w:rsidRPr="009B7AF6">
        <w:rPr>
          <w:noProof/>
          <w:sz w:val="22"/>
          <w:szCs w:val="22"/>
          <w:lang w:val="sr-Latn-BA"/>
        </w:rPr>
        <w:t>сопствене</w:t>
      </w:r>
      <w:r w:rsidR="003E576A" w:rsidRPr="009B7AF6">
        <w:rPr>
          <w:noProof/>
          <w:sz w:val="22"/>
          <w:szCs w:val="22"/>
          <w:lang w:val="sr-Latn-BA"/>
        </w:rPr>
        <w:t xml:space="preserve"> </w:t>
      </w:r>
      <w:r w:rsidRPr="009B7AF6">
        <w:rPr>
          <w:noProof/>
          <w:sz w:val="22"/>
          <w:szCs w:val="22"/>
          <w:lang w:val="sr-Latn-BA"/>
        </w:rPr>
        <w:t>трасиране</w:t>
      </w:r>
      <w:r w:rsidR="004B75E1" w:rsidRPr="009B7AF6">
        <w:rPr>
          <w:noProof/>
          <w:sz w:val="22"/>
          <w:szCs w:val="22"/>
          <w:lang w:val="sr-Latn-BA"/>
        </w:rPr>
        <w:t xml:space="preserve"> </w:t>
      </w:r>
      <w:r w:rsidRPr="009B7AF6">
        <w:rPr>
          <w:noProof/>
          <w:sz w:val="22"/>
          <w:szCs w:val="22"/>
          <w:lang w:val="sr-Latn-BA"/>
        </w:rPr>
        <w:t>мјенице</w:t>
      </w:r>
      <w:r w:rsidR="006433B2" w:rsidRPr="009B7AF6">
        <w:rPr>
          <w:noProof/>
          <w:sz w:val="22"/>
          <w:szCs w:val="22"/>
          <w:lang w:val="sr-Latn-BA"/>
        </w:rPr>
        <w:t xml:space="preserve"> </w:t>
      </w:r>
      <w:r w:rsidR="0013055D" w:rsidRPr="009B7AF6">
        <w:rPr>
          <w:noProof/>
          <w:sz w:val="22"/>
          <w:szCs w:val="22"/>
          <w:lang w:val="sr-Latn-BA"/>
        </w:rPr>
        <w:t>(</w:t>
      </w:r>
      <w:r w:rsidRPr="009B7AF6">
        <w:rPr>
          <w:noProof/>
          <w:sz w:val="22"/>
          <w:szCs w:val="22"/>
          <w:lang w:val="sr-Latn-BA"/>
        </w:rPr>
        <w:t>а</w:t>
      </w:r>
      <w:r w:rsidR="0013055D" w:rsidRPr="009B7AF6">
        <w:rPr>
          <w:noProof/>
          <w:sz w:val="22"/>
          <w:szCs w:val="22"/>
          <w:lang w:val="sr-Latn-BA"/>
        </w:rPr>
        <w:t xml:space="preserve"> </w:t>
      </w:r>
      <w:r w:rsidRPr="009B7AF6">
        <w:rPr>
          <w:noProof/>
          <w:sz w:val="22"/>
          <w:szCs w:val="22"/>
          <w:lang w:val="sr-Latn-BA"/>
        </w:rPr>
        <w:t>то</w:t>
      </w:r>
      <w:r w:rsidR="0013055D" w:rsidRPr="009B7AF6">
        <w:rPr>
          <w:noProof/>
          <w:sz w:val="22"/>
          <w:szCs w:val="22"/>
          <w:lang w:val="sr-Latn-BA"/>
        </w:rPr>
        <w:t xml:space="preserve"> </w:t>
      </w:r>
      <w:r w:rsidRPr="009B7AF6">
        <w:rPr>
          <w:noProof/>
          <w:sz w:val="22"/>
          <w:szCs w:val="22"/>
          <w:lang w:val="sr-Latn-BA"/>
        </w:rPr>
        <w:t>је</w:t>
      </w:r>
      <w:r w:rsidR="0013055D" w:rsidRPr="009B7AF6">
        <w:rPr>
          <w:noProof/>
          <w:sz w:val="22"/>
          <w:szCs w:val="22"/>
          <w:lang w:val="sr-Latn-BA"/>
        </w:rPr>
        <w:t xml:space="preserve"> </w:t>
      </w:r>
      <w:r w:rsidR="0019292F" w:rsidRPr="009B7AF6">
        <w:rPr>
          <w:noProof/>
          <w:sz w:val="22"/>
          <w:szCs w:val="22"/>
          <w:lang w:val="sr-Latn-BA"/>
        </w:rPr>
        <w:t xml:space="preserve">предметно </w:t>
      </w:r>
      <w:r w:rsidRPr="009B7AF6">
        <w:rPr>
          <w:noProof/>
          <w:sz w:val="22"/>
          <w:szCs w:val="22"/>
          <w:lang w:val="sr-Latn-BA"/>
        </w:rPr>
        <w:t>одобрење</w:t>
      </w:r>
      <w:r w:rsidR="0013055D" w:rsidRPr="009B7AF6">
        <w:rPr>
          <w:noProof/>
          <w:sz w:val="22"/>
          <w:szCs w:val="22"/>
          <w:lang w:val="sr-Latn-BA"/>
        </w:rPr>
        <w:t xml:space="preserve"> </w:t>
      </w:r>
      <w:r w:rsidRPr="009B7AF6">
        <w:rPr>
          <w:noProof/>
          <w:sz w:val="22"/>
          <w:szCs w:val="22"/>
          <w:lang w:val="sr-Latn-BA"/>
        </w:rPr>
        <w:t>за</w:t>
      </w:r>
      <w:r w:rsidR="0013055D" w:rsidRPr="009B7AF6">
        <w:rPr>
          <w:noProof/>
          <w:sz w:val="22"/>
          <w:szCs w:val="22"/>
          <w:lang w:val="sr-Latn-BA"/>
        </w:rPr>
        <w:t xml:space="preserve"> </w:t>
      </w:r>
      <w:r w:rsidRPr="009B7AF6">
        <w:rPr>
          <w:noProof/>
          <w:sz w:val="22"/>
          <w:szCs w:val="22"/>
          <w:lang w:val="sr-Latn-BA"/>
        </w:rPr>
        <w:t>унутрашњу</w:t>
      </w:r>
      <w:r w:rsidR="0013055D" w:rsidRPr="009B7AF6">
        <w:rPr>
          <w:noProof/>
          <w:sz w:val="22"/>
          <w:szCs w:val="22"/>
          <w:lang w:val="sr-Latn-BA"/>
        </w:rPr>
        <w:t xml:space="preserve"> </w:t>
      </w:r>
      <w:r w:rsidRPr="009B7AF6">
        <w:rPr>
          <w:noProof/>
          <w:sz w:val="22"/>
          <w:szCs w:val="22"/>
          <w:lang w:val="sr-Latn-BA"/>
        </w:rPr>
        <w:t>обраду</w:t>
      </w:r>
      <w:r w:rsidR="0013055D" w:rsidRPr="009B7AF6">
        <w:rPr>
          <w:noProof/>
          <w:sz w:val="22"/>
          <w:szCs w:val="22"/>
          <w:lang w:val="sr-Latn-BA"/>
        </w:rPr>
        <w:t xml:space="preserve"> </w:t>
      </w:r>
      <w:r w:rsidRPr="009B7AF6">
        <w:rPr>
          <w:noProof/>
          <w:sz w:val="22"/>
          <w:szCs w:val="22"/>
          <w:lang w:val="sr-Latn-BA"/>
        </w:rPr>
        <w:t>по</w:t>
      </w:r>
      <w:r w:rsidR="0013055D" w:rsidRPr="009B7AF6">
        <w:rPr>
          <w:noProof/>
          <w:sz w:val="22"/>
          <w:szCs w:val="22"/>
          <w:lang w:val="sr-Latn-BA"/>
        </w:rPr>
        <w:t xml:space="preserve"> </w:t>
      </w:r>
      <w:r w:rsidRPr="009B7AF6">
        <w:rPr>
          <w:noProof/>
          <w:sz w:val="22"/>
          <w:szCs w:val="22"/>
          <w:lang w:val="sr-Latn-BA"/>
        </w:rPr>
        <w:t>основу</w:t>
      </w:r>
      <w:r w:rsidR="0013055D" w:rsidRPr="009B7AF6">
        <w:rPr>
          <w:noProof/>
          <w:sz w:val="22"/>
          <w:szCs w:val="22"/>
          <w:lang w:val="sr-Latn-BA"/>
        </w:rPr>
        <w:t xml:space="preserve"> </w:t>
      </w:r>
      <w:r w:rsidR="008C521D" w:rsidRPr="009B7AF6">
        <w:rPr>
          <w:i/>
          <w:noProof/>
          <w:sz w:val="22"/>
          <w:szCs w:val="22"/>
          <w:lang w:val="sr-Latn-BA"/>
        </w:rPr>
        <w:t>lohn</w:t>
      </w:r>
      <w:r w:rsidR="008C521D" w:rsidRPr="009B7AF6">
        <w:rPr>
          <w:noProof/>
          <w:sz w:val="22"/>
          <w:szCs w:val="22"/>
          <w:lang w:val="sr-Latn-BA"/>
        </w:rPr>
        <w:t xml:space="preserve"> </w:t>
      </w:r>
      <w:r w:rsidRPr="009B7AF6">
        <w:rPr>
          <w:noProof/>
          <w:sz w:val="22"/>
          <w:szCs w:val="22"/>
          <w:lang w:val="sr-Latn-BA"/>
        </w:rPr>
        <w:t>посла</w:t>
      </w:r>
      <w:r w:rsidR="0013055D" w:rsidRPr="009B7AF6">
        <w:rPr>
          <w:noProof/>
          <w:sz w:val="22"/>
          <w:szCs w:val="22"/>
          <w:lang w:val="sr-Latn-BA"/>
        </w:rPr>
        <w:t xml:space="preserve"> </w:t>
      </w:r>
      <w:r w:rsidRPr="009B7AF6">
        <w:rPr>
          <w:noProof/>
          <w:sz w:val="22"/>
          <w:szCs w:val="22"/>
          <w:lang w:val="sr-Latn-BA"/>
        </w:rPr>
        <w:t>наведено</w:t>
      </w:r>
      <w:r w:rsidR="00F62100" w:rsidRPr="009B7AF6">
        <w:rPr>
          <w:noProof/>
          <w:sz w:val="22"/>
          <w:szCs w:val="22"/>
          <w:lang w:val="sr-Latn-BA"/>
        </w:rPr>
        <w:t xml:space="preserve"> </w:t>
      </w:r>
      <w:r w:rsidRPr="009B7AF6">
        <w:rPr>
          <w:noProof/>
          <w:sz w:val="22"/>
          <w:szCs w:val="22"/>
          <w:lang w:val="sr-Latn-BA"/>
        </w:rPr>
        <w:t>у</w:t>
      </w:r>
      <w:r w:rsidR="00F62100" w:rsidRPr="009B7AF6">
        <w:rPr>
          <w:noProof/>
          <w:sz w:val="22"/>
          <w:szCs w:val="22"/>
          <w:lang w:val="sr-Latn-BA"/>
        </w:rPr>
        <w:t xml:space="preserve"> </w:t>
      </w:r>
      <w:r w:rsidRPr="009B7AF6">
        <w:rPr>
          <w:noProof/>
          <w:sz w:val="22"/>
          <w:szCs w:val="22"/>
          <w:lang w:val="sr-Latn-BA"/>
        </w:rPr>
        <w:t>захтјеву</w:t>
      </w:r>
      <w:r w:rsidR="00F62100" w:rsidRPr="009B7AF6">
        <w:rPr>
          <w:noProof/>
          <w:sz w:val="22"/>
          <w:szCs w:val="22"/>
          <w:lang w:val="sr-Latn-BA"/>
        </w:rPr>
        <w:t xml:space="preserve">; </w:t>
      </w:r>
      <w:r w:rsidRPr="009B7AF6">
        <w:rPr>
          <w:noProof/>
          <w:sz w:val="22"/>
          <w:szCs w:val="22"/>
          <w:lang w:val="sr-Latn-BA"/>
        </w:rPr>
        <w:t>у</w:t>
      </w:r>
      <w:r w:rsidR="0019292F" w:rsidRPr="009B7AF6">
        <w:rPr>
          <w:noProof/>
          <w:sz w:val="22"/>
          <w:szCs w:val="22"/>
          <w:lang w:val="sr-Latn-BA"/>
        </w:rPr>
        <w:t xml:space="preserve">писује се </w:t>
      </w:r>
      <w:r w:rsidRPr="009B7AF6">
        <w:rPr>
          <w:noProof/>
          <w:sz w:val="22"/>
          <w:szCs w:val="22"/>
          <w:lang w:val="sr-Latn-BA"/>
        </w:rPr>
        <w:t>назив</w:t>
      </w:r>
      <w:r w:rsidR="006E4424" w:rsidRPr="009B7AF6">
        <w:rPr>
          <w:noProof/>
          <w:sz w:val="22"/>
          <w:szCs w:val="22"/>
          <w:lang w:val="sr-Latn-BA"/>
        </w:rPr>
        <w:t xml:space="preserve">, </w:t>
      </w:r>
      <w:r w:rsidRPr="009B7AF6">
        <w:rPr>
          <w:noProof/>
          <w:sz w:val="22"/>
          <w:szCs w:val="22"/>
          <w:lang w:val="sr-Latn-BA"/>
        </w:rPr>
        <w:t>основни</w:t>
      </w:r>
      <w:r w:rsidR="006E4424" w:rsidRPr="009B7AF6">
        <w:rPr>
          <w:noProof/>
          <w:sz w:val="22"/>
          <w:szCs w:val="22"/>
          <w:lang w:val="sr-Latn-BA"/>
        </w:rPr>
        <w:t xml:space="preserve"> </w:t>
      </w:r>
      <w:r w:rsidRPr="009B7AF6">
        <w:rPr>
          <w:noProof/>
          <w:sz w:val="22"/>
          <w:szCs w:val="22"/>
          <w:lang w:val="sr-Latn-BA"/>
        </w:rPr>
        <w:t>број</w:t>
      </w:r>
      <w:r w:rsidR="006E4424" w:rsidRPr="009B7AF6">
        <w:rPr>
          <w:noProof/>
          <w:sz w:val="22"/>
          <w:szCs w:val="22"/>
          <w:lang w:val="sr-Latn-BA"/>
        </w:rPr>
        <w:t xml:space="preserve"> </w:t>
      </w:r>
      <w:r w:rsidRPr="009B7AF6">
        <w:rPr>
          <w:noProof/>
          <w:sz w:val="22"/>
          <w:szCs w:val="22"/>
          <w:lang w:val="sr-Latn-BA"/>
        </w:rPr>
        <w:t>и</w:t>
      </w:r>
      <w:r w:rsidR="006E4424" w:rsidRPr="009B7AF6">
        <w:rPr>
          <w:noProof/>
          <w:sz w:val="22"/>
          <w:szCs w:val="22"/>
          <w:lang w:val="sr-Latn-BA"/>
        </w:rPr>
        <w:t xml:space="preserve"> </w:t>
      </w:r>
      <w:r w:rsidRPr="009B7AF6">
        <w:rPr>
          <w:noProof/>
          <w:sz w:val="22"/>
          <w:szCs w:val="22"/>
          <w:lang w:val="sr-Latn-BA"/>
        </w:rPr>
        <w:t>датум</w:t>
      </w:r>
      <w:r w:rsidR="006E4424" w:rsidRPr="009B7AF6">
        <w:rPr>
          <w:noProof/>
          <w:sz w:val="22"/>
          <w:szCs w:val="22"/>
          <w:lang w:val="sr-Latn-BA"/>
        </w:rPr>
        <w:t xml:space="preserve"> </w:t>
      </w:r>
      <w:r w:rsidRPr="009B7AF6">
        <w:rPr>
          <w:noProof/>
          <w:sz w:val="22"/>
          <w:szCs w:val="22"/>
          <w:lang w:val="sr-Latn-BA"/>
        </w:rPr>
        <w:t>тог</w:t>
      </w:r>
      <w:r w:rsidR="006E4424" w:rsidRPr="009B7AF6">
        <w:rPr>
          <w:noProof/>
          <w:sz w:val="22"/>
          <w:szCs w:val="22"/>
          <w:lang w:val="sr-Latn-BA"/>
        </w:rPr>
        <w:t xml:space="preserve"> </w:t>
      </w:r>
      <w:r w:rsidRPr="009B7AF6">
        <w:rPr>
          <w:noProof/>
          <w:sz w:val="22"/>
          <w:szCs w:val="22"/>
          <w:lang w:val="sr-Latn-BA"/>
        </w:rPr>
        <w:t>одоб</w:t>
      </w:r>
      <w:r w:rsidR="00C065E8" w:rsidRPr="009B7AF6">
        <w:rPr>
          <w:noProof/>
          <w:sz w:val="22"/>
          <w:szCs w:val="22"/>
          <w:lang w:val="sr-Latn-BA"/>
        </w:rPr>
        <w:t>р</w:t>
      </w:r>
      <w:r w:rsidRPr="009B7AF6">
        <w:rPr>
          <w:noProof/>
          <w:sz w:val="22"/>
          <w:szCs w:val="22"/>
          <w:lang w:val="sr-Latn-BA"/>
        </w:rPr>
        <w:t>ења</w:t>
      </w:r>
      <w:r w:rsidR="0013055D" w:rsidRPr="009B7AF6">
        <w:rPr>
          <w:noProof/>
          <w:sz w:val="22"/>
          <w:szCs w:val="22"/>
          <w:lang w:val="sr-Latn-BA"/>
        </w:rPr>
        <w:t>)</w:t>
      </w:r>
      <w:r w:rsidR="00B55C20" w:rsidRPr="009B7AF6">
        <w:rPr>
          <w:noProof/>
          <w:sz w:val="22"/>
          <w:szCs w:val="22"/>
          <w:lang w:val="sr-Latn-BA"/>
        </w:rPr>
        <w:t>,</w:t>
      </w:r>
    </w:p>
    <w:p w:rsidR="00B55C20" w:rsidRPr="009B7AF6" w:rsidRDefault="00EF5B7F" w:rsidP="00197503">
      <w:pPr>
        <w:pStyle w:val="NoSpacing"/>
        <w:numPr>
          <w:ilvl w:val="0"/>
          <w:numId w:val="20"/>
        </w:numPr>
        <w:tabs>
          <w:tab w:val="left" w:pos="1276"/>
        </w:tabs>
        <w:ind w:left="1276" w:hanging="425"/>
        <w:jc w:val="both"/>
        <w:rPr>
          <w:noProof/>
          <w:sz w:val="22"/>
          <w:szCs w:val="22"/>
          <w:lang w:val="sr-Latn-BA"/>
        </w:rPr>
      </w:pPr>
      <w:r w:rsidRPr="009B7AF6">
        <w:rPr>
          <w:noProof/>
          <w:sz w:val="22"/>
          <w:szCs w:val="22"/>
          <w:lang w:val="sr-Latn-BA"/>
        </w:rPr>
        <w:t>назив</w:t>
      </w:r>
      <w:r w:rsidR="006E4424" w:rsidRPr="009B7AF6">
        <w:rPr>
          <w:noProof/>
          <w:sz w:val="22"/>
          <w:szCs w:val="22"/>
          <w:lang w:val="sr-Latn-BA"/>
        </w:rPr>
        <w:t xml:space="preserve"> </w:t>
      </w:r>
      <w:r w:rsidRPr="009B7AF6">
        <w:rPr>
          <w:noProof/>
          <w:sz w:val="22"/>
          <w:szCs w:val="22"/>
          <w:lang w:val="sr-Latn-BA"/>
        </w:rPr>
        <w:t>и</w:t>
      </w:r>
      <w:r w:rsidR="006E4424" w:rsidRPr="009B7AF6">
        <w:rPr>
          <w:noProof/>
          <w:sz w:val="22"/>
          <w:szCs w:val="22"/>
          <w:lang w:val="sr-Latn-BA"/>
        </w:rPr>
        <w:t xml:space="preserve"> </w:t>
      </w:r>
      <w:r w:rsidRPr="009B7AF6">
        <w:rPr>
          <w:noProof/>
          <w:sz w:val="22"/>
          <w:szCs w:val="22"/>
          <w:lang w:val="sr-Latn-BA"/>
        </w:rPr>
        <w:t>сједиште</w:t>
      </w:r>
      <w:r w:rsidR="006E4424" w:rsidRPr="009B7AF6">
        <w:rPr>
          <w:noProof/>
          <w:sz w:val="22"/>
          <w:szCs w:val="22"/>
          <w:lang w:val="sr-Latn-BA"/>
        </w:rPr>
        <w:t xml:space="preserve"> </w:t>
      </w:r>
      <w:r w:rsidRPr="009B7AF6">
        <w:rPr>
          <w:noProof/>
          <w:sz w:val="22"/>
          <w:szCs w:val="22"/>
          <w:lang w:val="sr-Latn-BA"/>
        </w:rPr>
        <w:t>издаваоца</w:t>
      </w:r>
      <w:r w:rsidR="0013055D" w:rsidRPr="009B7AF6">
        <w:rPr>
          <w:noProof/>
          <w:sz w:val="22"/>
          <w:szCs w:val="22"/>
          <w:lang w:val="sr-Latn-BA"/>
        </w:rPr>
        <w:t xml:space="preserve"> </w:t>
      </w:r>
      <w:r w:rsidRPr="009B7AF6">
        <w:rPr>
          <w:noProof/>
          <w:sz w:val="22"/>
          <w:szCs w:val="22"/>
          <w:lang w:val="sr-Latn-BA"/>
        </w:rPr>
        <w:t>бланко</w:t>
      </w:r>
      <w:r w:rsidR="004B75E1" w:rsidRPr="009B7AF6">
        <w:rPr>
          <w:noProof/>
          <w:sz w:val="22"/>
          <w:szCs w:val="22"/>
          <w:lang w:val="sr-Latn-BA"/>
        </w:rPr>
        <w:t xml:space="preserve"> </w:t>
      </w:r>
      <w:r w:rsidRPr="009B7AF6">
        <w:rPr>
          <w:noProof/>
          <w:sz w:val="22"/>
          <w:szCs w:val="22"/>
          <w:lang w:val="sr-Latn-BA"/>
        </w:rPr>
        <w:t>сопствених</w:t>
      </w:r>
      <w:r w:rsidR="006433B2" w:rsidRPr="009B7AF6">
        <w:rPr>
          <w:noProof/>
          <w:sz w:val="22"/>
          <w:szCs w:val="22"/>
          <w:lang w:val="sr-Latn-BA"/>
        </w:rPr>
        <w:t xml:space="preserve"> </w:t>
      </w:r>
      <w:r w:rsidRPr="009B7AF6">
        <w:rPr>
          <w:noProof/>
          <w:sz w:val="22"/>
          <w:szCs w:val="22"/>
          <w:lang w:val="sr-Latn-BA"/>
        </w:rPr>
        <w:t>трасираних</w:t>
      </w:r>
      <w:r w:rsidR="004B75E1" w:rsidRPr="009B7AF6">
        <w:rPr>
          <w:noProof/>
          <w:sz w:val="22"/>
          <w:szCs w:val="22"/>
          <w:lang w:val="sr-Latn-BA"/>
        </w:rPr>
        <w:t xml:space="preserve"> </w:t>
      </w:r>
      <w:r w:rsidRPr="009B7AF6">
        <w:rPr>
          <w:noProof/>
          <w:sz w:val="22"/>
          <w:szCs w:val="22"/>
          <w:lang w:val="sr-Latn-BA"/>
        </w:rPr>
        <w:t>мјеница</w:t>
      </w:r>
      <w:r w:rsidR="0013055D" w:rsidRPr="009B7AF6">
        <w:rPr>
          <w:noProof/>
          <w:sz w:val="22"/>
          <w:szCs w:val="22"/>
          <w:lang w:val="sr-Latn-BA"/>
        </w:rPr>
        <w:t xml:space="preserve"> </w:t>
      </w:r>
      <w:r w:rsidRPr="009B7AF6">
        <w:rPr>
          <w:noProof/>
          <w:sz w:val="22"/>
          <w:szCs w:val="22"/>
          <w:lang w:val="sr-Latn-BA"/>
        </w:rPr>
        <w:t>по</w:t>
      </w:r>
      <w:r w:rsidR="0013055D" w:rsidRPr="009B7AF6">
        <w:rPr>
          <w:noProof/>
          <w:sz w:val="22"/>
          <w:szCs w:val="22"/>
          <w:lang w:val="sr-Latn-BA"/>
        </w:rPr>
        <w:t xml:space="preserve"> </w:t>
      </w:r>
      <w:r w:rsidRPr="009B7AF6">
        <w:rPr>
          <w:noProof/>
          <w:sz w:val="22"/>
          <w:szCs w:val="22"/>
          <w:lang w:val="sr-Latn-BA"/>
        </w:rPr>
        <w:t>основу</w:t>
      </w:r>
      <w:r w:rsidR="0013055D" w:rsidRPr="009B7AF6">
        <w:rPr>
          <w:noProof/>
          <w:sz w:val="22"/>
          <w:szCs w:val="22"/>
          <w:lang w:val="sr-Latn-BA"/>
        </w:rPr>
        <w:t xml:space="preserve"> </w:t>
      </w:r>
      <w:r w:rsidRPr="009B7AF6">
        <w:rPr>
          <w:noProof/>
          <w:sz w:val="22"/>
          <w:szCs w:val="22"/>
          <w:lang w:val="sr-Latn-BA"/>
        </w:rPr>
        <w:t>из</w:t>
      </w:r>
      <w:r w:rsidR="00412778" w:rsidRPr="009B7AF6">
        <w:rPr>
          <w:noProof/>
          <w:sz w:val="22"/>
          <w:szCs w:val="22"/>
          <w:lang w:val="sr-Latn-BA"/>
        </w:rPr>
        <w:t xml:space="preserve"> </w:t>
      </w:r>
      <w:r w:rsidRPr="009B7AF6">
        <w:rPr>
          <w:noProof/>
          <w:sz w:val="22"/>
          <w:szCs w:val="22"/>
          <w:lang w:val="sr-Latn-BA"/>
        </w:rPr>
        <w:t>алинеје</w:t>
      </w:r>
      <w:r w:rsidR="00412778" w:rsidRPr="009B7AF6">
        <w:rPr>
          <w:noProof/>
          <w:sz w:val="22"/>
          <w:szCs w:val="22"/>
          <w:lang w:val="sr-Latn-BA"/>
        </w:rPr>
        <w:t xml:space="preserve"> 1) </w:t>
      </w:r>
      <w:r w:rsidRPr="009B7AF6">
        <w:rPr>
          <w:noProof/>
          <w:sz w:val="22"/>
          <w:szCs w:val="22"/>
          <w:lang w:val="sr-Latn-BA"/>
        </w:rPr>
        <w:t>ове</w:t>
      </w:r>
      <w:r w:rsidR="00412778" w:rsidRPr="009B7AF6">
        <w:rPr>
          <w:noProof/>
          <w:sz w:val="22"/>
          <w:szCs w:val="22"/>
          <w:lang w:val="sr-Latn-BA"/>
        </w:rPr>
        <w:t xml:space="preserve"> </w:t>
      </w:r>
      <w:r w:rsidRPr="009B7AF6">
        <w:rPr>
          <w:noProof/>
          <w:sz w:val="22"/>
          <w:szCs w:val="22"/>
          <w:lang w:val="sr-Latn-BA"/>
        </w:rPr>
        <w:t>тачке</w:t>
      </w:r>
      <w:r w:rsidR="00412778" w:rsidRPr="009B7AF6">
        <w:rPr>
          <w:noProof/>
          <w:sz w:val="22"/>
          <w:szCs w:val="22"/>
          <w:lang w:val="sr-Latn-BA"/>
        </w:rPr>
        <w:t xml:space="preserve"> (</w:t>
      </w:r>
      <w:r w:rsidRPr="009B7AF6">
        <w:rPr>
          <w:noProof/>
          <w:sz w:val="22"/>
          <w:szCs w:val="22"/>
          <w:lang w:val="sr-Latn-BA"/>
        </w:rPr>
        <w:t>т</w:t>
      </w:r>
      <w:r w:rsidR="00F3147B" w:rsidRPr="009B7AF6">
        <w:rPr>
          <w:noProof/>
          <w:sz w:val="22"/>
          <w:szCs w:val="22"/>
          <w:lang w:val="sr-Latn-BA"/>
        </w:rPr>
        <w:t>о јест ималац</w:t>
      </w:r>
      <w:r w:rsidR="0013055D" w:rsidRPr="009B7AF6">
        <w:rPr>
          <w:noProof/>
          <w:sz w:val="22"/>
          <w:szCs w:val="22"/>
          <w:lang w:val="sr-Latn-BA"/>
        </w:rPr>
        <w:t xml:space="preserve"> </w:t>
      </w:r>
      <w:r w:rsidRPr="009B7AF6">
        <w:rPr>
          <w:noProof/>
          <w:sz w:val="22"/>
          <w:szCs w:val="22"/>
          <w:lang w:val="sr-Latn-BA"/>
        </w:rPr>
        <w:t>наведеног</w:t>
      </w:r>
      <w:r w:rsidR="00B55C20" w:rsidRPr="009B7AF6">
        <w:rPr>
          <w:noProof/>
          <w:sz w:val="22"/>
          <w:szCs w:val="22"/>
          <w:lang w:val="sr-Latn-BA"/>
        </w:rPr>
        <w:t xml:space="preserve"> </w:t>
      </w:r>
      <w:r w:rsidRPr="009B7AF6">
        <w:rPr>
          <w:noProof/>
          <w:sz w:val="22"/>
          <w:szCs w:val="22"/>
          <w:lang w:val="sr-Latn-BA"/>
        </w:rPr>
        <w:t>одобрења</w:t>
      </w:r>
      <w:r w:rsidR="0013055D" w:rsidRPr="009B7AF6">
        <w:rPr>
          <w:noProof/>
          <w:sz w:val="22"/>
          <w:szCs w:val="22"/>
          <w:lang w:val="sr-Latn-BA"/>
        </w:rPr>
        <w:t>)</w:t>
      </w:r>
      <w:r w:rsidR="006E4424" w:rsidRPr="009B7AF6">
        <w:rPr>
          <w:noProof/>
          <w:sz w:val="22"/>
          <w:szCs w:val="22"/>
          <w:lang w:val="sr-Latn-BA"/>
        </w:rPr>
        <w:t xml:space="preserve">, </w:t>
      </w:r>
    </w:p>
    <w:p w:rsidR="00F3147B" w:rsidRPr="009B7AF6" w:rsidRDefault="00EF5B7F" w:rsidP="00197503">
      <w:pPr>
        <w:pStyle w:val="NoSpacing"/>
        <w:numPr>
          <w:ilvl w:val="0"/>
          <w:numId w:val="20"/>
        </w:numPr>
        <w:tabs>
          <w:tab w:val="left" w:pos="1276"/>
        </w:tabs>
        <w:ind w:left="1276" w:hanging="425"/>
        <w:jc w:val="both"/>
        <w:rPr>
          <w:noProof/>
          <w:sz w:val="22"/>
          <w:szCs w:val="22"/>
          <w:lang w:val="sr-Latn-BA"/>
        </w:rPr>
      </w:pPr>
      <w:r w:rsidRPr="009B7AF6">
        <w:rPr>
          <w:noProof/>
          <w:sz w:val="22"/>
          <w:szCs w:val="22"/>
          <w:lang w:val="sr-Latn-BA"/>
        </w:rPr>
        <w:t>датум</w:t>
      </w:r>
      <w:r w:rsidR="00B55C20" w:rsidRPr="009B7AF6">
        <w:rPr>
          <w:noProof/>
          <w:sz w:val="22"/>
          <w:szCs w:val="22"/>
          <w:lang w:val="sr-Latn-BA"/>
        </w:rPr>
        <w:t xml:space="preserve"> </w:t>
      </w:r>
      <w:r w:rsidRPr="009B7AF6">
        <w:rPr>
          <w:noProof/>
          <w:sz w:val="22"/>
          <w:szCs w:val="22"/>
          <w:lang w:val="sr-Latn-BA"/>
        </w:rPr>
        <w:t>полагања</w:t>
      </w:r>
      <w:r w:rsidR="00B55C20" w:rsidRPr="009B7AF6">
        <w:rPr>
          <w:noProof/>
          <w:sz w:val="22"/>
          <w:szCs w:val="22"/>
          <w:lang w:val="sr-Latn-BA"/>
        </w:rPr>
        <w:t xml:space="preserve"> (</w:t>
      </w:r>
      <w:r w:rsidRPr="009B7AF6">
        <w:rPr>
          <w:noProof/>
          <w:sz w:val="22"/>
          <w:szCs w:val="22"/>
          <w:lang w:val="sr-Latn-BA"/>
        </w:rPr>
        <w:t>пријема</w:t>
      </w:r>
      <w:r w:rsidR="00B55C20" w:rsidRPr="009B7AF6">
        <w:rPr>
          <w:noProof/>
          <w:sz w:val="22"/>
          <w:szCs w:val="22"/>
          <w:lang w:val="sr-Latn-BA"/>
        </w:rPr>
        <w:t xml:space="preserve">) </w:t>
      </w:r>
      <w:r w:rsidRPr="009B7AF6">
        <w:rPr>
          <w:noProof/>
          <w:sz w:val="22"/>
          <w:szCs w:val="22"/>
          <w:lang w:val="sr-Latn-BA"/>
        </w:rPr>
        <w:t>бланко</w:t>
      </w:r>
      <w:r w:rsidR="004B75E1" w:rsidRPr="009B7AF6">
        <w:rPr>
          <w:noProof/>
          <w:sz w:val="22"/>
          <w:szCs w:val="22"/>
          <w:lang w:val="sr-Latn-BA"/>
        </w:rPr>
        <w:t xml:space="preserve"> </w:t>
      </w:r>
      <w:r w:rsidRPr="009B7AF6">
        <w:rPr>
          <w:noProof/>
          <w:sz w:val="22"/>
          <w:szCs w:val="22"/>
          <w:lang w:val="sr-Latn-BA"/>
        </w:rPr>
        <w:t>сопствених</w:t>
      </w:r>
      <w:r w:rsidR="00B55C20" w:rsidRPr="009B7AF6">
        <w:rPr>
          <w:noProof/>
          <w:sz w:val="22"/>
          <w:szCs w:val="22"/>
          <w:lang w:val="sr-Latn-BA"/>
        </w:rPr>
        <w:t xml:space="preserve"> </w:t>
      </w:r>
      <w:r w:rsidRPr="009B7AF6">
        <w:rPr>
          <w:noProof/>
          <w:sz w:val="22"/>
          <w:szCs w:val="22"/>
          <w:lang w:val="sr-Latn-BA"/>
        </w:rPr>
        <w:t>трасираних</w:t>
      </w:r>
      <w:r w:rsidR="004B75E1" w:rsidRPr="009B7AF6">
        <w:rPr>
          <w:noProof/>
          <w:sz w:val="22"/>
          <w:szCs w:val="22"/>
          <w:lang w:val="sr-Latn-BA"/>
        </w:rPr>
        <w:t xml:space="preserve"> </w:t>
      </w:r>
      <w:r w:rsidRPr="009B7AF6">
        <w:rPr>
          <w:noProof/>
          <w:sz w:val="22"/>
          <w:szCs w:val="22"/>
          <w:lang w:val="sr-Latn-BA"/>
        </w:rPr>
        <w:t>мјеница</w:t>
      </w:r>
      <w:r w:rsidR="00412778" w:rsidRPr="009B7AF6">
        <w:rPr>
          <w:noProof/>
          <w:sz w:val="22"/>
          <w:szCs w:val="22"/>
          <w:lang w:val="sr-Latn-BA"/>
        </w:rPr>
        <w:t xml:space="preserve"> </w:t>
      </w:r>
    </w:p>
    <w:p w:rsidR="003E576A" w:rsidRPr="009B7AF6" w:rsidRDefault="00412778" w:rsidP="00F3147B">
      <w:pPr>
        <w:pStyle w:val="NoSpacing"/>
        <w:tabs>
          <w:tab w:val="left" w:pos="1276"/>
        </w:tabs>
        <w:ind w:left="1276"/>
        <w:jc w:val="both"/>
        <w:rPr>
          <w:noProof/>
          <w:sz w:val="22"/>
          <w:szCs w:val="22"/>
          <w:lang w:val="sr-Latn-BA"/>
        </w:rPr>
      </w:pPr>
      <w:r w:rsidRPr="009B7AF6">
        <w:rPr>
          <w:noProof/>
          <w:sz w:val="22"/>
          <w:szCs w:val="22"/>
          <w:lang w:val="sr-Latn-BA"/>
        </w:rPr>
        <w:lastRenderedPageBreak/>
        <w:t>(</w:t>
      </w:r>
      <w:r w:rsidR="00EF5B7F" w:rsidRPr="009B7AF6">
        <w:rPr>
          <w:noProof/>
          <w:sz w:val="22"/>
          <w:szCs w:val="22"/>
          <w:lang w:val="sr-Latn-BA"/>
        </w:rPr>
        <w:t>н</w:t>
      </w:r>
      <w:r w:rsidR="00F3147B" w:rsidRPr="009B7AF6">
        <w:rPr>
          <w:noProof/>
          <w:sz w:val="22"/>
          <w:szCs w:val="22"/>
          <w:lang w:val="sr-Latn-BA"/>
        </w:rPr>
        <w:t>а примјер</w:t>
      </w:r>
      <w:r w:rsidR="006E4424" w:rsidRPr="009B7AF6">
        <w:rPr>
          <w:noProof/>
          <w:sz w:val="22"/>
          <w:szCs w:val="22"/>
          <w:lang w:val="sr-Latn-BA"/>
        </w:rPr>
        <w:t xml:space="preserve">: </w:t>
      </w:r>
      <w:r w:rsidR="003E576A" w:rsidRPr="009B7AF6">
        <w:rPr>
          <w:noProof/>
          <w:sz w:val="22"/>
          <w:szCs w:val="22"/>
          <w:lang w:val="sr-Latn-BA"/>
        </w:rPr>
        <w:t>''</w:t>
      </w:r>
      <w:r w:rsidR="00311D51" w:rsidRPr="009B7AF6">
        <w:rPr>
          <w:noProof/>
          <w:sz w:val="22"/>
          <w:szCs w:val="22"/>
          <w:lang w:val="sr-Latn-BA"/>
        </w:rPr>
        <w:t>2</w:t>
      </w:r>
      <w:r w:rsidR="00E572DE" w:rsidRPr="009B7AF6">
        <w:rPr>
          <w:noProof/>
          <w:sz w:val="22"/>
          <w:szCs w:val="22"/>
          <w:lang w:val="sr-Latn-BA"/>
        </w:rPr>
        <w:t>.</w:t>
      </w:r>
      <w:r w:rsidR="003E576A" w:rsidRPr="009B7AF6">
        <w:rPr>
          <w:noProof/>
          <w:sz w:val="22"/>
          <w:szCs w:val="22"/>
          <w:lang w:val="sr-Latn-BA"/>
        </w:rPr>
        <w:t>/</w:t>
      </w:r>
      <w:r w:rsidR="00EF5B7F" w:rsidRPr="009B7AF6">
        <w:rPr>
          <w:noProof/>
          <w:sz w:val="22"/>
          <w:szCs w:val="22"/>
          <w:lang w:val="sr-Latn-BA"/>
        </w:rPr>
        <w:t>Одобрење</w:t>
      </w:r>
      <w:r w:rsidR="003E576A" w:rsidRPr="009B7AF6">
        <w:rPr>
          <w:noProof/>
          <w:sz w:val="22"/>
          <w:szCs w:val="22"/>
          <w:lang w:val="sr-Latn-BA"/>
        </w:rPr>
        <w:t xml:space="preserve"> </w:t>
      </w:r>
      <w:r w:rsidR="00EF5B7F" w:rsidRPr="009B7AF6">
        <w:rPr>
          <w:noProof/>
          <w:sz w:val="22"/>
          <w:szCs w:val="22"/>
          <w:lang w:val="sr-Latn-BA"/>
        </w:rPr>
        <w:t>за</w:t>
      </w:r>
      <w:r w:rsidR="003E576A" w:rsidRPr="009B7AF6">
        <w:rPr>
          <w:noProof/>
          <w:sz w:val="22"/>
          <w:szCs w:val="22"/>
          <w:lang w:val="sr-Latn-BA"/>
        </w:rPr>
        <w:t xml:space="preserve"> </w:t>
      </w:r>
      <w:r w:rsidR="00EF5B7F" w:rsidRPr="009B7AF6">
        <w:rPr>
          <w:noProof/>
          <w:sz w:val="22"/>
          <w:szCs w:val="22"/>
          <w:lang w:val="sr-Latn-BA"/>
        </w:rPr>
        <w:t>УО</w:t>
      </w:r>
      <w:r w:rsidR="008C521D" w:rsidRPr="009B7AF6">
        <w:rPr>
          <w:noProof/>
          <w:sz w:val="22"/>
          <w:szCs w:val="22"/>
          <w:lang w:val="sr-Latn-BA"/>
        </w:rPr>
        <w:t>/</w:t>
      </w:r>
      <w:r w:rsidR="008C521D" w:rsidRPr="009B7AF6">
        <w:rPr>
          <w:i/>
          <w:noProof/>
          <w:sz w:val="22"/>
          <w:szCs w:val="22"/>
          <w:lang w:val="sr-Latn-BA"/>
        </w:rPr>
        <w:t>lohn</w:t>
      </w:r>
      <w:r w:rsidR="008C521D" w:rsidRPr="009B7AF6">
        <w:rPr>
          <w:noProof/>
          <w:sz w:val="22"/>
          <w:szCs w:val="22"/>
          <w:lang w:val="sr-Latn-BA"/>
        </w:rPr>
        <w:t xml:space="preserve"> </w:t>
      </w:r>
      <w:r w:rsidR="00EF5B7F" w:rsidRPr="009B7AF6">
        <w:rPr>
          <w:noProof/>
          <w:sz w:val="22"/>
          <w:szCs w:val="22"/>
          <w:lang w:val="sr-Latn-BA"/>
        </w:rPr>
        <w:t>посао</w:t>
      </w:r>
      <w:r w:rsidR="003E576A" w:rsidRPr="009B7AF6">
        <w:rPr>
          <w:noProof/>
          <w:sz w:val="22"/>
          <w:szCs w:val="22"/>
          <w:lang w:val="sr-Latn-BA"/>
        </w:rPr>
        <w:t>/</w:t>
      </w:r>
      <w:r w:rsidR="00F3147B" w:rsidRPr="009B7AF6">
        <w:rPr>
          <w:noProof/>
          <w:sz w:val="22"/>
          <w:szCs w:val="22"/>
          <w:lang w:val="sr-Latn-BA"/>
        </w:rPr>
        <w:t>40/2025</w:t>
      </w:r>
      <w:r w:rsidR="003E576A" w:rsidRPr="009B7AF6">
        <w:rPr>
          <w:noProof/>
          <w:sz w:val="22"/>
          <w:szCs w:val="22"/>
          <w:lang w:val="sr-Latn-BA"/>
        </w:rPr>
        <w:t>/</w:t>
      </w:r>
      <w:r w:rsidR="00EF5B7F" w:rsidRPr="009B7AF6">
        <w:rPr>
          <w:noProof/>
          <w:sz w:val="22"/>
          <w:szCs w:val="22"/>
          <w:lang w:val="sr-Latn-BA"/>
        </w:rPr>
        <w:t>РЦ</w:t>
      </w:r>
      <w:r w:rsidR="003E576A" w:rsidRPr="009B7AF6">
        <w:rPr>
          <w:noProof/>
          <w:sz w:val="22"/>
          <w:szCs w:val="22"/>
          <w:lang w:val="sr-Latn-BA"/>
        </w:rPr>
        <w:t xml:space="preserve"> </w:t>
      </w:r>
      <w:r w:rsidR="00EF5B7F" w:rsidRPr="009B7AF6">
        <w:rPr>
          <w:noProof/>
          <w:sz w:val="22"/>
          <w:szCs w:val="22"/>
          <w:lang w:val="sr-Latn-BA"/>
        </w:rPr>
        <w:t>Бања</w:t>
      </w:r>
      <w:r w:rsidR="003E576A" w:rsidRPr="009B7AF6">
        <w:rPr>
          <w:noProof/>
          <w:sz w:val="22"/>
          <w:szCs w:val="22"/>
          <w:lang w:val="sr-Latn-BA"/>
        </w:rPr>
        <w:t xml:space="preserve"> </w:t>
      </w:r>
      <w:r w:rsidR="00EF5B7F" w:rsidRPr="009B7AF6">
        <w:rPr>
          <w:noProof/>
          <w:sz w:val="22"/>
          <w:szCs w:val="22"/>
          <w:lang w:val="sr-Latn-BA"/>
        </w:rPr>
        <w:t>Лука</w:t>
      </w:r>
      <w:r w:rsidR="0013055D" w:rsidRPr="009B7AF6">
        <w:rPr>
          <w:noProof/>
          <w:sz w:val="22"/>
          <w:szCs w:val="22"/>
          <w:lang w:val="sr-Latn-BA"/>
        </w:rPr>
        <w:t>/</w:t>
      </w:r>
      <w:r w:rsidR="00EF5B7F" w:rsidRPr="009B7AF6">
        <w:rPr>
          <w:noProof/>
          <w:sz w:val="22"/>
          <w:szCs w:val="22"/>
          <w:lang w:val="sr-Latn-BA"/>
        </w:rPr>
        <w:t>издавалац</w:t>
      </w:r>
      <w:r w:rsidR="0013055D" w:rsidRPr="009B7AF6">
        <w:rPr>
          <w:noProof/>
          <w:sz w:val="22"/>
          <w:szCs w:val="22"/>
          <w:lang w:val="sr-Latn-BA"/>
        </w:rPr>
        <w:t xml:space="preserve"> </w:t>
      </w:r>
      <w:r w:rsidR="00EF5B7F" w:rsidRPr="009B7AF6">
        <w:rPr>
          <w:noProof/>
          <w:sz w:val="22"/>
          <w:szCs w:val="22"/>
          <w:lang w:val="sr-Latn-BA"/>
        </w:rPr>
        <w:t>мјеница</w:t>
      </w:r>
      <w:r w:rsidR="0013055D" w:rsidRPr="009B7AF6">
        <w:rPr>
          <w:noProof/>
          <w:sz w:val="22"/>
          <w:szCs w:val="22"/>
          <w:lang w:val="sr-Latn-BA"/>
        </w:rPr>
        <w:t>:</w:t>
      </w:r>
      <w:r w:rsidRPr="009B7AF6">
        <w:rPr>
          <w:noProof/>
          <w:sz w:val="22"/>
          <w:szCs w:val="22"/>
          <w:lang w:val="sr-Latn-BA"/>
        </w:rPr>
        <w:t xml:space="preserve"> </w:t>
      </w:r>
      <w:r w:rsidR="0013055D" w:rsidRPr="009B7AF6">
        <w:rPr>
          <w:noProof/>
          <w:sz w:val="22"/>
          <w:szCs w:val="22"/>
          <w:lang w:val="sr-Latn-BA"/>
        </w:rPr>
        <w:t>..</w:t>
      </w:r>
      <w:r w:rsidR="005C72C4" w:rsidRPr="009B7AF6">
        <w:rPr>
          <w:noProof/>
          <w:sz w:val="22"/>
          <w:szCs w:val="22"/>
          <w:lang w:val="sr-Latn-BA"/>
        </w:rPr>
        <w:t>..</w:t>
      </w:r>
      <w:r w:rsidR="0013055D" w:rsidRPr="009B7AF6">
        <w:rPr>
          <w:noProof/>
          <w:sz w:val="22"/>
          <w:szCs w:val="22"/>
          <w:lang w:val="sr-Latn-BA"/>
        </w:rPr>
        <w:t>.........</w:t>
      </w:r>
      <w:r w:rsidR="005F0607" w:rsidRPr="009B7AF6">
        <w:rPr>
          <w:noProof/>
          <w:sz w:val="22"/>
          <w:szCs w:val="22"/>
          <w:lang w:val="sr-Latn-BA"/>
        </w:rPr>
        <w:t>.................</w:t>
      </w:r>
      <w:r w:rsidR="0013055D" w:rsidRPr="009B7AF6">
        <w:rPr>
          <w:noProof/>
          <w:sz w:val="22"/>
          <w:szCs w:val="22"/>
          <w:lang w:val="sr-Latn-BA"/>
        </w:rPr>
        <w:t>..........</w:t>
      </w:r>
      <w:r w:rsidR="00B55C20" w:rsidRPr="009B7AF6">
        <w:rPr>
          <w:noProof/>
          <w:sz w:val="22"/>
          <w:szCs w:val="22"/>
          <w:lang w:val="sr-Latn-BA"/>
        </w:rPr>
        <w:t xml:space="preserve">, </w:t>
      </w:r>
      <w:r w:rsidR="00EF5B7F" w:rsidRPr="009B7AF6">
        <w:rPr>
          <w:noProof/>
          <w:sz w:val="22"/>
          <w:szCs w:val="22"/>
          <w:lang w:val="sr-Latn-BA"/>
        </w:rPr>
        <w:t>датум</w:t>
      </w:r>
      <w:r w:rsidR="00B55C20" w:rsidRPr="009B7AF6">
        <w:rPr>
          <w:noProof/>
          <w:sz w:val="22"/>
          <w:szCs w:val="22"/>
          <w:lang w:val="sr-Latn-BA"/>
        </w:rPr>
        <w:t xml:space="preserve"> </w:t>
      </w:r>
      <w:r w:rsidR="00EF5B7F" w:rsidRPr="009B7AF6">
        <w:rPr>
          <w:noProof/>
          <w:sz w:val="22"/>
          <w:szCs w:val="22"/>
          <w:lang w:val="sr-Latn-BA"/>
        </w:rPr>
        <w:t>пријема</w:t>
      </w:r>
      <w:r w:rsidR="00B55C20" w:rsidRPr="009B7AF6">
        <w:rPr>
          <w:noProof/>
          <w:sz w:val="22"/>
          <w:szCs w:val="22"/>
          <w:lang w:val="sr-Latn-BA"/>
        </w:rPr>
        <w:t xml:space="preserve"> </w:t>
      </w:r>
      <w:r w:rsidR="00EF5B7F" w:rsidRPr="009B7AF6">
        <w:rPr>
          <w:noProof/>
          <w:sz w:val="22"/>
          <w:szCs w:val="22"/>
          <w:lang w:val="sr-Latn-BA"/>
        </w:rPr>
        <w:t>мјеница</w:t>
      </w:r>
      <w:r w:rsidRPr="009B7AF6">
        <w:rPr>
          <w:noProof/>
          <w:sz w:val="22"/>
          <w:szCs w:val="22"/>
          <w:lang w:val="sr-Latn-BA"/>
        </w:rPr>
        <w:t>:</w:t>
      </w:r>
      <w:r w:rsidR="00B55C20" w:rsidRPr="009B7AF6">
        <w:rPr>
          <w:noProof/>
          <w:sz w:val="22"/>
          <w:szCs w:val="22"/>
          <w:lang w:val="sr-Latn-BA"/>
        </w:rPr>
        <w:t xml:space="preserve"> .........................</w:t>
      </w:r>
      <w:r w:rsidR="003E576A" w:rsidRPr="009B7AF6">
        <w:rPr>
          <w:noProof/>
          <w:sz w:val="22"/>
          <w:szCs w:val="22"/>
          <w:lang w:val="sr-Latn-BA"/>
        </w:rPr>
        <w:t xml:space="preserve">), </w:t>
      </w:r>
    </w:p>
    <w:p w:rsidR="00E572DE" w:rsidRPr="009B7AF6" w:rsidRDefault="00EF5B7F" w:rsidP="00197503">
      <w:pPr>
        <w:pStyle w:val="NoSpacing"/>
        <w:numPr>
          <w:ilvl w:val="0"/>
          <w:numId w:val="19"/>
        </w:numPr>
        <w:tabs>
          <w:tab w:val="left" w:pos="851"/>
        </w:tabs>
        <w:ind w:left="851" w:hanging="425"/>
        <w:jc w:val="both"/>
        <w:rPr>
          <w:noProof/>
          <w:sz w:val="22"/>
          <w:szCs w:val="22"/>
          <w:lang w:val="sr-Latn-BA"/>
        </w:rPr>
      </w:pPr>
      <w:r w:rsidRPr="009B7AF6">
        <w:rPr>
          <w:noProof/>
          <w:sz w:val="22"/>
          <w:szCs w:val="22"/>
          <w:lang w:val="sr-Latn-BA"/>
        </w:rPr>
        <w:t>даље</w:t>
      </w:r>
      <w:r w:rsidR="003E576A" w:rsidRPr="009B7AF6">
        <w:rPr>
          <w:noProof/>
          <w:sz w:val="22"/>
          <w:szCs w:val="22"/>
          <w:lang w:val="sr-Latn-BA"/>
        </w:rPr>
        <w:t xml:space="preserve"> </w:t>
      </w:r>
      <w:r w:rsidRPr="009B7AF6">
        <w:rPr>
          <w:noProof/>
          <w:sz w:val="22"/>
          <w:szCs w:val="22"/>
          <w:lang w:val="sr-Latn-BA"/>
        </w:rPr>
        <w:t>се</w:t>
      </w:r>
      <w:r w:rsidR="003E576A" w:rsidRPr="009B7AF6">
        <w:rPr>
          <w:noProof/>
          <w:sz w:val="22"/>
          <w:szCs w:val="22"/>
          <w:lang w:val="sr-Latn-BA"/>
        </w:rPr>
        <w:t xml:space="preserve"> </w:t>
      </w:r>
      <w:r w:rsidRPr="009B7AF6">
        <w:rPr>
          <w:noProof/>
          <w:sz w:val="22"/>
          <w:szCs w:val="22"/>
          <w:lang w:val="sr-Latn-BA"/>
        </w:rPr>
        <w:t>основни</w:t>
      </w:r>
      <w:r w:rsidR="000411FE" w:rsidRPr="009B7AF6">
        <w:rPr>
          <w:noProof/>
          <w:sz w:val="22"/>
          <w:szCs w:val="22"/>
          <w:lang w:val="sr-Latn-BA"/>
        </w:rPr>
        <w:t xml:space="preserve"> </w:t>
      </w:r>
      <w:r w:rsidRPr="009B7AF6">
        <w:rPr>
          <w:noProof/>
          <w:sz w:val="22"/>
          <w:szCs w:val="22"/>
          <w:lang w:val="sr-Latn-BA"/>
        </w:rPr>
        <w:t>редни</w:t>
      </w:r>
      <w:r w:rsidR="000411FE" w:rsidRPr="009B7AF6">
        <w:rPr>
          <w:noProof/>
          <w:sz w:val="22"/>
          <w:szCs w:val="22"/>
          <w:lang w:val="sr-Latn-BA"/>
        </w:rPr>
        <w:t xml:space="preserve"> </w:t>
      </w:r>
      <w:r w:rsidRPr="009B7AF6">
        <w:rPr>
          <w:noProof/>
          <w:sz w:val="22"/>
          <w:szCs w:val="22"/>
          <w:lang w:val="sr-Latn-BA"/>
        </w:rPr>
        <w:t>број</w:t>
      </w:r>
      <w:r w:rsidR="000411FE" w:rsidRPr="009B7AF6">
        <w:rPr>
          <w:noProof/>
          <w:sz w:val="22"/>
          <w:szCs w:val="22"/>
          <w:lang w:val="sr-Latn-BA"/>
        </w:rPr>
        <w:t xml:space="preserve"> </w:t>
      </w:r>
      <w:r w:rsidRPr="009B7AF6">
        <w:rPr>
          <w:noProof/>
          <w:sz w:val="22"/>
          <w:szCs w:val="22"/>
          <w:lang w:val="sr-Latn-BA"/>
        </w:rPr>
        <w:t>дијели</w:t>
      </w:r>
      <w:r w:rsidR="000411FE" w:rsidRPr="009B7AF6">
        <w:rPr>
          <w:noProof/>
          <w:sz w:val="22"/>
          <w:szCs w:val="22"/>
          <w:lang w:val="sr-Latn-BA"/>
        </w:rPr>
        <w:t xml:space="preserve"> </w:t>
      </w:r>
      <w:r w:rsidRPr="009B7AF6">
        <w:rPr>
          <w:noProof/>
          <w:sz w:val="22"/>
          <w:szCs w:val="22"/>
          <w:lang w:val="sr-Latn-BA"/>
        </w:rPr>
        <w:t>на</w:t>
      </w:r>
      <w:r w:rsidR="000411FE" w:rsidRPr="009B7AF6">
        <w:rPr>
          <w:noProof/>
          <w:sz w:val="22"/>
          <w:szCs w:val="22"/>
          <w:lang w:val="sr-Latn-BA"/>
        </w:rPr>
        <w:t xml:space="preserve"> </w:t>
      </w:r>
      <w:r w:rsidRPr="009B7AF6">
        <w:rPr>
          <w:noProof/>
          <w:sz w:val="22"/>
          <w:szCs w:val="22"/>
          <w:lang w:val="sr-Latn-BA"/>
        </w:rPr>
        <w:t>четири</w:t>
      </w:r>
      <w:r w:rsidR="003E576A" w:rsidRPr="009B7AF6">
        <w:rPr>
          <w:noProof/>
          <w:sz w:val="22"/>
          <w:szCs w:val="22"/>
          <w:lang w:val="sr-Latn-BA"/>
        </w:rPr>
        <w:t xml:space="preserve"> </w:t>
      </w:r>
      <w:r w:rsidRPr="009B7AF6">
        <w:rPr>
          <w:noProof/>
          <w:sz w:val="22"/>
          <w:szCs w:val="22"/>
          <w:lang w:val="sr-Latn-BA"/>
        </w:rPr>
        <w:t>подброја</w:t>
      </w:r>
      <w:r w:rsidR="000411FE" w:rsidRPr="009B7AF6">
        <w:rPr>
          <w:noProof/>
          <w:sz w:val="22"/>
          <w:szCs w:val="22"/>
          <w:lang w:val="sr-Latn-BA"/>
        </w:rPr>
        <w:t xml:space="preserve"> </w:t>
      </w:r>
      <w:r w:rsidRPr="009B7AF6">
        <w:rPr>
          <w:noProof/>
          <w:sz w:val="22"/>
          <w:szCs w:val="22"/>
          <w:lang w:val="sr-Latn-BA"/>
        </w:rPr>
        <w:t>под</w:t>
      </w:r>
      <w:r w:rsidR="000411FE" w:rsidRPr="009B7AF6">
        <w:rPr>
          <w:noProof/>
          <w:sz w:val="22"/>
          <w:szCs w:val="22"/>
          <w:lang w:val="sr-Latn-BA"/>
        </w:rPr>
        <w:t xml:space="preserve"> </w:t>
      </w:r>
      <w:r w:rsidRPr="009B7AF6">
        <w:rPr>
          <w:noProof/>
          <w:sz w:val="22"/>
          <w:szCs w:val="22"/>
          <w:lang w:val="sr-Latn-BA"/>
        </w:rPr>
        <w:t>којима</w:t>
      </w:r>
      <w:r w:rsidR="000411FE" w:rsidRPr="009B7AF6">
        <w:rPr>
          <w:noProof/>
          <w:sz w:val="22"/>
          <w:szCs w:val="22"/>
          <w:lang w:val="sr-Latn-BA"/>
        </w:rPr>
        <w:t xml:space="preserve"> </w:t>
      </w:r>
      <w:r w:rsidRPr="009B7AF6">
        <w:rPr>
          <w:noProof/>
          <w:sz w:val="22"/>
          <w:szCs w:val="22"/>
          <w:lang w:val="sr-Latn-BA"/>
        </w:rPr>
        <w:t>се</w:t>
      </w:r>
      <w:r w:rsidR="000411FE" w:rsidRPr="009B7AF6">
        <w:rPr>
          <w:noProof/>
          <w:sz w:val="22"/>
          <w:szCs w:val="22"/>
          <w:lang w:val="sr-Latn-BA"/>
        </w:rPr>
        <w:t xml:space="preserve"> </w:t>
      </w:r>
      <w:r w:rsidRPr="009B7AF6">
        <w:rPr>
          <w:noProof/>
          <w:sz w:val="22"/>
          <w:szCs w:val="22"/>
          <w:lang w:val="sr-Latn-BA"/>
        </w:rPr>
        <w:t>за</w:t>
      </w:r>
      <w:r w:rsidR="000411FE" w:rsidRPr="009B7AF6">
        <w:rPr>
          <w:noProof/>
          <w:sz w:val="22"/>
          <w:szCs w:val="22"/>
          <w:lang w:val="sr-Latn-BA"/>
        </w:rPr>
        <w:t xml:space="preserve"> </w:t>
      </w:r>
      <w:r w:rsidRPr="009B7AF6">
        <w:rPr>
          <w:noProof/>
          <w:sz w:val="22"/>
          <w:szCs w:val="22"/>
          <w:lang w:val="sr-Latn-BA"/>
        </w:rPr>
        <w:t>положене</w:t>
      </w:r>
      <w:r w:rsidR="000411FE" w:rsidRPr="009B7AF6">
        <w:rPr>
          <w:noProof/>
          <w:sz w:val="22"/>
          <w:szCs w:val="22"/>
          <w:lang w:val="sr-Latn-BA"/>
        </w:rPr>
        <w:t xml:space="preserve"> </w:t>
      </w:r>
      <w:r w:rsidRPr="009B7AF6">
        <w:rPr>
          <w:noProof/>
          <w:sz w:val="22"/>
          <w:szCs w:val="22"/>
          <w:lang w:val="sr-Latn-BA"/>
        </w:rPr>
        <w:t>четири</w:t>
      </w:r>
      <w:r w:rsidR="002675ED" w:rsidRPr="009B7AF6">
        <w:rPr>
          <w:noProof/>
          <w:sz w:val="22"/>
          <w:szCs w:val="22"/>
          <w:lang w:val="sr-Latn-BA"/>
        </w:rPr>
        <w:t xml:space="preserve"> </w:t>
      </w:r>
      <w:r w:rsidR="003E576A" w:rsidRPr="009B7AF6">
        <w:rPr>
          <w:noProof/>
          <w:sz w:val="22"/>
          <w:szCs w:val="22"/>
          <w:lang w:val="sr-Latn-BA"/>
        </w:rPr>
        <w:t xml:space="preserve"> </w:t>
      </w:r>
      <w:r w:rsidRPr="009B7AF6">
        <w:rPr>
          <w:noProof/>
          <w:sz w:val="22"/>
          <w:szCs w:val="22"/>
          <w:lang w:val="sr-Latn-BA"/>
        </w:rPr>
        <w:t>бланко</w:t>
      </w:r>
      <w:r w:rsidR="000411FE" w:rsidRPr="009B7AF6">
        <w:rPr>
          <w:noProof/>
          <w:sz w:val="22"/>
          <w:szCs w:val="22"/>
          <w:lang w:val="sr-Latn-BA"/>
        </w:rPr>
        <w:t xml:space="preserve"> </w:t>
      </w:r>
      <w:r w:rsidRPr="009B7AF6">
        <w:rPr>
          <w:noProof/>
          <w:sz w:val="22"/>
          <w:szCs w:val="22"/>
          <w:lang w:val="sr-Latn-BA"/>
        </w:rPr>
        <w:t>сопствене</w:t>
      </w:r>
      <w:r w:rsidR="006433B2" w:rsidRPr="009B7AF6">
        <w:rPr>
          <w:noProof/>
          <w:sz w:val="22"/>
          <w:szCs w:val="22"/>
          <w:lang w:val="sr-Latn-BA"/>
        </w:rPr>
        <w:t xml:space="preserve"> </w:t>
      </w:r>
      <w:r w:rsidRPr="009B7AF6">
        <w:rPr>
          <w:noProof/>
          <w:sz w:val="22"/>
          <w:szCs w:val="22"/>
          <w:lang w:val="sr-Latn-BA"/>
        </w:rPr>
        <w:t>трасиране</w:t>
      </w:r>
      <w:r w:rsidR="000411FE" w:rsidRPr="009B7AF6">
        <w:rPr>
          <w:noProof/>
          <w:sz w:val="22"/>
          <w:szCs w:val="22"/>
          <w:lang w:val="sr-Latn-BA"/>
        </w:rPr>
        <w:t xml:space="preserve"> </w:t>
      </w:r>
      <w:r w:rsidRPr="009B7AF6">
        <w:rPr>
          <w:noProof/>
          <w:sz w:val="22"/>
          <w:szCs w:val="22"/>
          <w:lang w:val="sr-Latn-BA"/>
        </w:rPr>
        <w:t>мјенице</w:t>
      </w:r>
      <w:r w:rsidR="006433B2" w:rsidRPr="009B7AF6">
        <w:rPr>
          <w:noProof/>
          <w:sz w:val="22"/>
          <w:szCs w:val="22"/>
          <w:lang w:val="sr-Latn-BA"/>
        </w:rPr>
        <w:t xml:space="preserve"> </w:t>
      </w:r>
      <w:r w:rsidRPr="009B7AF6">
        <w:rPr>
          <w:noProof/>
          <w:sz w:val="22"/>
          <w:szCs w:val="22"/>
          <w:lang w:val="sr-Latn-BA"/>
        </w:rPr>
        <w:t>по</w:t>
      </w:r>
      <w:r w:rsidR="006433B2" w:rsidRPr="009B7AF6">
        <w:rPr>
          <w:noProof/>
          <w:sz w:val="22"/>
          <w:szCs w:val="22"/>
          <w:lang w:val="sr-Latn-BA"/>
        </w:rPr>
        <w:t xml:space="preserve"> </w:t>
      </w:r>
      <w:r w:rsidRPr="009B7AF6">
        <w:rPr>
          <w:noProof/>
          <w:sz w:val="22"/>
          <w:szCs w:val="22"/>
          <w:lang w:val="sr-Latn-BA"/>
        </w:rPr>
        <w:t>одобрењу</w:t>
      </w:r>
      <w:r w:rsidR="006433B2" w:rsidRPr="009B7AF6">
        <w:rPr>
          <w:noProof/>
          <w:sz w:val="22"/>
          <w:szCs w:val="22"/>
          <w:lang w:val="sr-Latn-BA"/>
        </w:rPr>
        <w:t xml:space="preserve"> </w:t>
      </w:r>
      <w:r w:rsidRPr="009B7AF6">
        <w:rPr>
          <w:noProof/>
          <w:sz w:val="22"/>
          <w:szCs w:val="22"/>
          <w:lang w:val="sr-Latn-BA"/>
        </w:rPr>
        <w:t>из</w:t>
      </w:r>
      <w:r w:rsidR="006433B2" w:rsidRPr="009B7AF6">
        <w:rPr>
          <w:noProof/>
          <w:sz w:val="22"/>
          <w:szCs w:val="22"/>
          <w:lang w:val="sr-Latn-BA"/>
        </w:rPr>
        <w:t xml:space="preserve"> </w:t>
      </w:r>
      <w:r w:rsidRPr="009B7AF6">
        <w:rPr>
          <w:noProof/>
          <w:sz w:val="22"/>
          <w:szCs w:val="22"/>
          <w:lang w:val="sr-Latn-BA"/>
        </w:rPr>
        <w:t>тачке</w:t>
      </w:r>
      <w:r w:rsidR="006433B2" w:rsidRPr="009B7AF6">
        <w:rPr>
          <w:noProof/>
          <w:sz w:val="22"/>
          <w:szCs w:val="22"/>
          <w:lang w:val="sr-Latn-BA"/>
        </w:rPr>
        <w:t xml:space="preserve"> </w:t>
      </w:r>
      <w:r w:rsidRPr="009B7AF6">
        <w:rPr>
          <w:noProof/>
          <w:sz w:val="22"/>
          <w:szCs w:val="22"/>
          <w:lang w:val="sr-Latn-BA"/>
        </w:rPr>
        <w:t>а</w:t>
      </w:r>
      <w:r w:rsidR="006433B2" w:rsidRPr="009B7AF6">
        <w:rPr>
          <w:noProof/>
          <w:sz w:val="22"/>
          <w:szCs w:val="22"/>
          <w:lang w:val="sr-Latn-BA"/>
        </w:rPr>
        <w:t xml:space="preserve">) </w:t>
      </w:r>
      <w:r w:rsidRPr="009B7AF6">
        <w:rPr>
          <w:noProof/>
          <w:sz w:val="22"/>
          <w:szCs w:val="22"/>
          <w:lang w:val="sr-Latn-BA"/>
        </w:rPr>
        <w:t>овог</w:t>
      </w:r>
      <w:r w:rsidR="006433B2" w:rsidRPr="009B7AF6">
        <w:rPr>
          <w:noProof/>
          <w:sz w:val="22"/>
          <w:szCs w:val="22"/>
          <w:lang w:val="sr-Latn-BA"/>
        </w:rPr>
        <w:t xml:space="preserve"> </w:t>
      </w:r>
      <w:r w:rsidRPr="009B7AF6">
        <w:rPr>
          <w:noProof/>
          <w:sz w:val="22"/>
          <w:szCs w:val="22"/>
          <w:lang w:val="sr-Latn-BA"/>
        </w:rPr>
        <w:t>става</w:t>
      </w:r>
      <w:r w:rsidR="003E576A" w:rsidRPr="009B7AF6">
        <w:rPr>
          <w:noProof/>
          <w:sz w:val="22"/>
          <w:szCs w:val="22"/>
          <w:lang w:val="sr-Latn-BA"/>
        </w:rPr>
        <w:t xml:space="preserve">, </w:t>
      </w:r>
      <w:r w:rsidRPr="009B7AF6">
        <w:rPr>
          <w:noProof/>
          <w:sz w:val="22"/>
          <w:szCs w:val="22"/>
          <w:lang w:val="sr-Latn-BA"/>
        </w:rPr>
        <w:t>за</w:t>
      </w:r>
      <w:r w:rsidR="006433B2" w:rsidRPr="009B7AF6">
        <w:rPr>
          <w:noProof/>
          <w:sz w:val="22"/>
          <w:szCs w:val="22"/>
          <w:lang w:val="sr-Latn-BA"/>
        </w:rPr>
        <w:t xml:space="preserve"> </w:t>
      </w:r>
      <w:r w:rsidRPr="009B7AF6">
        <w:rPr>
          <w:noProof/>
          <w:sz w:val="22"/>
          <w:szCs w:val="22"/>
          <w:lang w:val="sr-Latn-BA"/>
        </w:rPr>
        <w:t>сваку</w:t>
      </w:r>
      <w:r w:rsidR="006433B2" w:rsidRPr="009B7AF6">
        <w:rPr>
          <w:noProof/>
          <w:sz w:val="22"/>
          <w:szCs w:val="22"/>
          <w:lang w:val="sr-Latn-BA"/>
        </w:rPr>
        <w:t xml:space="preserve"> </w:t>
      </w:r>
      <w:r w:rsidRPr="009B7AF6">
        <w:rPr>
          <w:noProof/>
          <w:sz w:val="22"/>
          <w:szCs w:val="22"/>
          <w:lang w:val="sr-Latn-BA"/>
        </w:rPr>
        <w:t>од</w:t>
      </w:r>
      <w:r w:rsidR="006433B2" w:rsidRPr="009B7AF6">
        <w:rPr>
          <w:noProof/>
          <w:sz w:val="22"/>
          <w:szCs w:val="22"/>
          <w:lang w:val="sr-Latn-BA"/>
        </w:rPr>
        <w:t xml:space="preserve"> </w:t>
      </w:r>
      <w:r w:rsidRPr="009B7AF6">
        <w:rPr>
          <w:noProof/>
          <w:sz w:val="22"/>
          <w:szCs w:val="22"/>
          <w:lang w:val="sr-Latn-BA"/>
        </w:rPr>
        <w:t>тих</w:t>
      </w:r>
      <w:r w:rsidR="006433B2" w:rsidRPr="009B7AF6">
        <w:rPr>
          <w:noProof/>
          <w:sz w:val="22"/>
          <w:szCs w:val="22"/>
          <w:lang w:val="sr-Latn-BA"/>
        </w:rPr>
        <w:t xml:space="preserve"> </w:t>
      </w:r>
      <w:r w:rsidRPr="009B7AF6">
        <w:rPr>
          <w:noProof/>
          <w:sz w:val="22"/>
          <w:szCs w:val="22"/>
          <w:lang w:val="sr-Latn-BA"/>
        </w:rPr>
        <w:t>мјеница</w:t>
      </w:r>
      <w:r w:rsidR="006433B2" w:rsidRPr="009B7AF6">
        <w:rPr>
          <w:noProof/>
          <w:sz w:val="22"/>
          <w:szCs w:val="22"/>
          <w:lang w:val="sr-Latn-BA"/>
        </w:rPr>
        <w:t xml:space="preserve"> </w:t>
      </w:r>
      <w:r w:rsidRPr="009B7AF6">
        <w:rPr>
          <w:noProof/>
          <w:sz w:val="22"/>
          <w:szCs w:val="22"/>
          <w:lang w:val="sr-Latn-BA"/>
        </w:rPr>
        <w:t>појединачно</w:t>
      </w:r>
      <w:r w:rsidR="003E576A" w:rsidRPr="009B7AF6">
        <w:rPr>
          <w:noProof/>
          <w:sz w:val="22"/>
          <w:szCs w:val="22"/>
          <w:lang w:val="sr-Latn-BA"/>
        </w:rPr>
        <w:t xml:space="preserve"> </w:t>
      </w:r>
      <w:r w:rsidRPr="009B7AF6">
        <w:rPr>
          <w:noProof/>
          <w:sz w:val="22"/>
          <w:szCs w:val="22"/>
          <w:lang w:val="sr-Latn-BA"/>
        </w:rPr>
        <w:t>уписују</w:t>
      </w:r>
      <w:r w:rsidR="003E576A" w:rsidRPr="009B7AF6">
        <w:rPr>
          <w:noProof/>
          <w:sz w:val="22"/>
          <w:szCs w:val="22"/>
          <w:lang w:val="sr-Latn-BA"/>
        </w:rPr>
        <w:t xml:space="preserve"> </w:t>
      </w:r>
      <w:r w:rsidRPr="009B7AF6">
        <w:rPr>
          <w:noProof/>
          <w:sz w:val="22"/>
          <w:szCs w:val="22"/>
          <w:lang w:val="sr-Latn-BA"/>
        </w:rPr>
        <w:t>сљедећи</w:t>
      </w:r>
      <w:r w:rsidR="003E576A" w:rsidRPr="009B7AF6">
        <w:rPr>
          <w:noProof/>
          <w:sz w:val="22"/>
          <w:szCs w:val="22"/>
          <w:lang w:val="sr-Latn-BA"/>
        </w:rPr>
        <w:t xml:space="preserve"> </w:t>
      </w:r>
      <w:r w:rsidRPr="009B7AF6">
        <w:rPr>
          <w:noProof/>
          <w:sz w:val="22"/>
          <w:szCs w:val="22"/>
          <w:lang w:val="sr-Latn-BA"/>
        </w:rPr>
        <w:t>подаци</w:t>
      </w:r>
      <w:r w:rsidR="003E576A" w:rsidRPr="009B7AF6">
        <w:rPr>
          <w:noProof/>
          <w:sz w:val="22"/>
          <w:szCs w:val="22"/>
          <w:lang w:val="sr-Latn-BA"/>
        </w:rPr>
        <w:t xml:space="preserve">: </w:t>
      </w:r>
    </w:p>
    <w:p w:rsidR="003E576A" w:rsidRPr="009B7AF6" w:rsidRDefault="00EF5B7F" w:rsidP="00197503">
      <w:pPr>
        <w:pStyle w:val="NoSpacing"/>
        <w:numPr>
          <w:ilvl w:val="0"/>
          <w:numId w:val="21"/>
        </w:numPr>
        <w:tabs>
          <w:tab w:val="left" w:pos="1276"/>
        </w:tabs>
        <w:ind w:left="1276" w:hanging="425"/>
        <w:jc w:val="both"/>
        <w:rPr>
          <w:noProof/>
          <w:sz w:val="22"/>
          <w:szCs w:val="22"/>
          <w:lang w:val="sr-Latn-BA"/>
        </w:rPr>
      </w:pPr>
      <w:r w:rsidRPr="009B7AF6">
        <w:rPr>
          <w:noProof/>
          <w:sz w:val="22"/>
          <w:szCs w:val="22"/>
          <w:lang w:val="sr-Latn-BA"/>
        </w:rPr>
        <w:t>подброј</w:t>
      </w:r>
      <w:r w:rsidR="0095511B" w:rsidRPr="009B7AF6">
        <w:rPr>
          <w:noProof/>
          <w:sz w:val="22"/>
          <w:szCs w:val="22"/>
          <w:lang w:val="sr-Latn-BA"/>
        </w:rPr>
        <w:t xml:space="preserve"> </w:t>
      </w:r>
      <w:r w:rsidRPr="009B7AF6">
        <w:rPr>
          <w:noProof/>
          <w:sz w:val="22"/>
          <w:szCs w:val="22"/>
          <w:lang w:val="sr-Latn-BA"/>
        </w:rPr>
        <w:t>основног</w:t>
      </w:r>
      <w:r w:rsidR="0095511B" w:rsidRPr="009B7AF6">
        <w:rPr>
          <w:noProof/>
          <w:sz w:val="22"/>
          <w:szCs w:val="22"/>
          <w:lang w:val="sr-Latn-BA"/>
        </w:rPr>
        <w:t xml:space="preserve"> </w:t>
      </w:r>
      <w:r w:rsidRPr="009B7AF6">
        <w:rPr>
          <w:noProof/>
          <w:sz w:val="22"/>
          <w:szCs w:val="22"/>
          <w:lang w:val="sr-Latn-BA"/>
        </w:rPr>
        <w:t>броја</w:t>
      </w:r>
      <w:r w:rsidR="0095511B" w:rsidRPr="009B7AF6">
        <w:rPr>
          <w:noProof/>
          <w:sz w:val="22"/>
          <w:szCs w:val="22"/>
          <w:lang w:val="sr-Latn-BA"/>
        </w:rPr>
        <w:t xml:space="preserve"> (</w:t>
      </w:r>
      <w:r w:rsidRPr="009B7AF6">
        <w:rPr>
          <w:noProof/>
          <w:sz w:val="22"/>
          <w:szCs w:val="22"/>
          <w:lang w:val="sr-Latn-BA"/>
        </w:rPr>
        <w:t>нпр</w:t>
      </w:r>
      <w:r w:rsidR="0095511B" w:rsidRPr="009B7AF6">
        <w:rPr>
          <w:noProof/>
          <w:sz w:val="22"/>
          <w:szCs w:val="22"/>
          <w:lang w:val="sr-Latn-BA"/>
        </w:rPr>
        <w:t>.</w:t>
      </w:r>
      <w:r w:rsidR="00BA53AE" w:rsidRPr="009B7AF6">
        <w:rPr>
          <w:noProof/>
          <w:sz w:val="22"/>
          <w:szCs w:val="22"/>
          <w:lang w:val="sr-Latn-BA"/>
        </w:rPr>
        <w:t xml:space="preserve">: </w:t>
      </w:r>
      <w:r w:rsidR="0095511B" w:rsidRPr="009B7AF6">
        <w:rPr>
          <w:noProof/>
          <w:sz w:val="22"/>
          <w:szCs w:val="22"/>
          <w:lang w:val="sr-Latn-BA"/>
        </w:rPr>
        <w:t>1.</w:t>
      </w:r>
      <w:r w:rsidR="003E576A" w:rsidRPr="009B7AF6">
        <w:rPr>
          <w:noProof/>
          <w:sz w:val="22"/>
          <w:szCs w:val="22"/>
          <w:lang w:val="sr-Latn-BA"/>
        </w:rPr>
        <w:t>1</w:t>
      </w:r>
      <w:r w:rsidR="0095511B" w:rsidRPr="009B7AF6">
        <w:rPr>
          <w:noProof/>
          <w:sz w:val="22"/>
          <w:szCs w:val="22"/>
          <w:lang w:val="sr-Latn-BA"/>
        </w:rPr>
        <w:t>., 1.2.,</w:t>
      </w:r>
      <w:r w:rsidR="000411FE" w:rsidRPr="009B7AF6">
        <w:rPr>
          <w:noProof/>
          <w:sz w:val="22"/>
          <w:szCs w:val="22"/>
          <w:lang w:val="sr-Latn-BA"/>
        </w:rPr>
        <w:t xml:space="preserve"> 1</w:t>
      </w:r>
      <w:r w:rsidR="0095511B" w:rsidRPr="009B7AF6">
        <w:rPr>
          <w:noProof/>
          <w:sz w:val="22"/>
          <w:szCs w:val="22"/>
          <w:lang w:val="sr-Latn-BA"/>
        </w:rPr>
        <w:t>.</w:t>
      </w:r>
      <w:r w:rsidR="000411FE" w:rsidRPr="009B7AF6">
        <w:rPr>
          <w:noProof/>
          <w:sz w:val="22"/>
          <w:szCs w:val="22"/>
          <w:lang w:val="sr-Latn-BA"/>
        </w:rPr>
        <w:t>3</w:t>
      </w:r>
      <w:r w:rsidR="0095511B" w:rsidRPr="009B7AF6">
        <w:rPr>
          <w:noProof/>
          <w:sz w:val="22"/>
          <w:szCs w:val="22"/>
          <w:lang w:val="sr-Latn-BA"/>
        </w:rPr>
        <w:t xml:space="preserve">., </w:t>
      </w:r>
      <w:r w:rsidR="003E576A" w:rsidRPr="009B7AF6">
        <w:rPr>
          <w:noProof/>
          <w:sz w:val="22"/>
          <w:szCs w:val="22"/>
          <w:lang w:val="sr-Latn-BA"/>
        </w:rPr>
        <w:t>1</w:t>
      </w:r>
      <w:r w:rsidR="0095511B" w:rsidRPr="009B7AF6">
        <w:rPr>
          <w:noProof/>
          <w:sz w:val="22"/>
          <w:szCs w:val="22"/>
          <w:lang w:val="sr-Latn-BA"/>
        </w:rPr>
        <w:t>.</w:t>
      </w:r>
      <w:r w:rsidR="000411FE" w:rsidRPr="009B7AF6">
        <w:rPr>
          <w:noProof/>
          <w:sz w:val="22"/>
          <w:szCs w:val="22"/>
          <w:lang w:val="sr-Latn-BA"/>
        </w:rPr>
        <w:t>4</w:t>
      </w:r>
      <w:r w:rsidR="003E576A" w:rsidRPr="009B7AF6">
        <w:rPr>
          <w:noProof/>
          <w:sz w:val="22"/>
          <w:szCs w:val="22"/>
          <w:lang w:val="sr-Latn-BA"/>
        </w:rPr>
        <w:t>; 2</w:t>
      </w:r>
      <w:r w:rsidR="0095511B" w:rsidRPr="009B7AF6">
        <w:rPr>
          <w:noProof/>
          <w:sz w:val="22"/>
          <w:szCs w:val="22"/>
          <w:lang w:val="sr-Latn-BA"/>
        </w:rPr>
        <w:t>.</w:t>
      </w:r>
      <w:r w:rsidR="003E576A" w:rsidRPr="009B7AF6">
        <w:rPr>
          <w:noProof/>
          <w:sz w:val="22"/>
          <w:szCs w:val="22"/>
          <w:lang w:val="sr-Latn-BA"/>
        </w:rPr>
        <w:t>1</w:t>
      </w:r>
      <w:r w:rsidR="0095511B" w:rsidRPr="009B7AF6">
        <w:rPr>
          <w:noProof/>
          <w:sz w:val="22"/>
          <w:szCs w:val="22"/>
          <w:lang w:val="sr-Latn-BA"/>
        </w:rPr>
        <w:t>.</w:t>
      </w:r>
      <w:r w:rsidR="003E576A" w:rsidRPr="009B7AF6">
        <w:rPr>
          <w:noProof/>
          <w:sz w:val="22"/>
          <w:szCs w:val="22"/>
          <w:lang w:val="sr-Latn-BA"/>
        </w:rPr>
        <w:t>, 2</w:t>
      </w:r>
      <w:r w:rsidR="0095511B" w:rsidRPr="009B7AF6">
        <w:rPr>
          <w:noProof/>
          <w:sz w:val="22"/>
          <w:szCs w:val="22"/>
          <w:lang w:val="sr-Latn-BA"/>
        </w:rPr>
        <w:t>.</w:t>
      </w:r>
      <w:r w:rsidR="003E576A" w:rsidRPr="009B7AF6">
        <w:rPr>
          <w:noProof/>
          <w:sz w:val="22"/>
          <w:szCs w:val="22"/>
          <w:lang w:val="sr-Latn-BA"/>
        </w:rPr>
        <w:t>2</w:t>
      </w:r>
      <w:r w:rsidR="0095511B" w:rsidRPr="009B7AF6">
        <w:rPr>
          <w:noProof/>
          <w:sz w:val="22"/>
          <w:szCs w:val="22"/>
          <w:lang w:val="sr-Latn-BA"/>
        </w:rPr>
        <w:t>.</w:t>
      </w:r>
      <w:r w:rsidR="000411FE" w:rsidRPr="009B7AF6">
        <w:rPr>
          <w:noProof/>
          <w:sz w:val="22"/>
          <w:szCs w:val="22"/>
          <w:lang w:val="sr-Latn-BA"/>
        </w:rPr>
        <w:t>,</w:t>
      </w:r>
      <w:r w:rsidR="003E576A" w:rsidRPr="009B7AF6">
        <w:rPr>
          <w:noProof/>
          <w:sz w:val="22"/>
          <w:szCs w:val="22"/>
          <w:lang w:val="sr-Latn-BA"/>
        </w:rPr>
        <w:t xml:space="preserve"> 2</w:t>
      </w:r>
      <w:r w:rsidR="0095511B" w:rsidRPr="009B7AF6">
        <w:rPr>
          <w:noProof/>
          <w:sz w:val="22"/>
          <w:szCs w:val="22"/>
          <w:lang w:val="sr-Latn-BA"/>
        </w:rPr>
        <w:t>.</w:t>
      </w:r>
      <w:r w:rsidR="003E576A" w:rsidRPr="009B7AF6">
        <w:rPr>
          <w:noProof/>
          <w:sz w:val="22"/>
          <w:szCs w:val="22"/>
          <w:lang w:val="sr-Latn-BA"/>
        </w:rPr>
        <w:t>3</w:t>
      </w:r>
      <w:r w:rsidR="0095511B" w:rsidRPr="009B7AF6">
        <w:rPr>
          <w:noProof/>
          <w:sz w:val="22"/>
          <w:szCs w:val="22"/>
          <w:lang w:val="sr-Latn-BA"/>
        </w:rPr>
        <w:t>.</w:t>
      </w:r>
      <w:r w:rsidR="000411FE" w:rsidRPr="009B7AF6">
        <w:rPr>
          <w:noProof/>
          <w:sz w:val="22"/>
          <w:szCs w:val="22"/>
          <w:lang w:val="sr-Latn-BA"/>
        </w:rPr>
        <w:t>, 2</w:t>
      </w:r>
      <w:r w:rsidR="0095511B" w:rsidRPr="009B7AF6">
        <w:rPr>
          <w:noProof/>
          <w:sz w:val="22"/>
          <w:szCs w:val="22"/>
          <w:lang w:val="sr-Latn-BA"/>
        </w:rPr>
        <w:t>.</w:t>
      </w:r>
      <w:r w:rsidR="000411FE" w:rsidRPr="009B7AF6">
        <w:rPr>
          <w:noProof/>
          <w:sz w:val="22"/>
          <w:szCs w:val="22"/>
          <w:lang w:val="sr-Latn-BA"/>
        </w:rPr>
        <w:t>4</w:t>
      </w:r>
      <w:r w:rsidR="0095511B" w:rsidRPr="009B7AF6">
        <w:rPr>
          <w:noProof/>
          <w:sz w:val="22"/>
          <w:szCs w:val="22"/>
          <w:lang w:val="sr-Latn-BA"/>
        </w:rPr>
        <w:t>.</w:t>
      </w:r>
      <w:r w:rsidR="003E576A" w:rsidRPr="009B7AF6">
        <w:rPr>
          <w:noProof/>
          <w:sz w:val="22"/>
          <w:szCs w:val="22"/>
          <w:lang w:val="sr-Latn-BA"/>
        </w:rPr>
        <w:t xml:space="preserve">; </w:t>
      </w:r>
      <w:r w:rsidRPr="009B7AF6">
        <w:rPr>
          <w:noProof/>
          <w:sz w:val="22"/>
          <w:szCs w:val="22"/>
          <w:lang w:val="sr-Latn-BA"/>
        </w:rPr>
        <w:t>и</w:t>
      </w:r>
      <w:r w:rsidR="00F3147B" w:rsidRPr="009B7AF6">
        <w:rPr>
          <w:noProof/>
          <w:sz w:val="22"/>
          <w:szCs w:val="22"/>
          <w:lang w:val="sr-Latn-BA"/>
        </w:rPr>
        <w:t xml:space="preserve"> </w:t>
      </w:r>
      <w:r w:rsidRPr="009B7AF6">
        <w:rPr>
          <w:noProof/>
          <w:sz w:val="22"/>
          <w:szCs w:val="22"/>
          <w:lang w:val="sr-Latn-BA"/>
        </w:rPr>
        <w:t>т</w:t>
      </w:r>
      <w:r w:rsidR="00F3147B" w:rsidRPr="009B7AF6">
        <w:rPr>
          <w:noProof/>
          <w:sz w:val="22"/>
          <w:szCs w:val="22"/>
          <w:lang w:val="sr-Latn-BA"/>
        </w:rPr>
        <w:t xml:space="preserve">ако </w:t>
      </w:r>
      <w:r w:rsidRPr="009B7AF6">
        <w:rPr>
          <w:noProof/>
          <w:sz w:val="22"/>
          <w:szCs w:val="22"/>
          <w:lang w:val="sr-Latn-BA"/>
        </w:rPr>
        <w:t>д</w:t>
      </w:r>
      <w:r w:rsidR="00F3147B" w:rsidRPr="009B7AF6">
        <w:rPr>
          <w:noProof/>
          <w:sz w:val="22"/>
          <w:szCs w:val="22"/>
          <w:lang w:val="sr-Latn-BA"/>
        </w:rPr>
        <w:t>аље</w:t>
      </w:r>
      <w:r w:rsidR="003E576A" w:rsidRPr="009B7AF6">
        <w:rPr>
          <w:noProof/>
          <w:sz w:val="22"/>
          <w:szCs w:val="22"/>
          <w:lang w:val="sr-Latn-BA"/>
        </w:rPr>
        <w:t>),</w:t>
      </w:r>
    </w:p>
    <w:p w:rsidR="003E576A" w:rsidRPr="009B7AF6" w:rsidRDefault="00EF5B7F" w:rsidP="00197503">
      <w:pPr>
        <w:pStyle w:val="NoSpacing"/>
        <w:numPr>
          <w:ilvl w:val="0"/>
          <w:numId w:val="21"/>
        </w:numPr>
        <w:tabs>
          <w:tab w:val="left" w:pos="1276"/>
        </w:tabs>
        <w:ind w:left="1276" w:hanging="425"/>
        <w:jc w:val="both"/>
        <w:rPr>
          <w:noProof/>
          <w:sz w:val="22"/>
          <w:szCs w:val="22"/>
          <w:lang w:val="sr-Latn-BA"/>
        </w:rPr>
      </w:pPr>
      <w:r w:rsidRPr="009B7AF6">
        <w:rPr>
          <w:noProof/>
          <w:sz w:val="22"/>
          <w:szCs w:val="22"/>
          <w:lang w:val="sr-Latn-BA"/>
        </w:rPr>
        <w:t>серијски</w:t>
      </w:r>
      <w:r w:rsidR="003E576A" w:rsidRPr="009B7AF6">
        <w:rPr>
          <w:noProof/>
          <w:sz w:val="22"/>
          <w:szCs w:val="22"/>
          <w:lang w:val="sr-Latn-BA"/>
        </w:rPr>
        <w:t xml:space="preserve"> </w:t>
      </w:r>
      <w:r w:rsidRPr="009B7AF6">
        <w:rPr>
          <w:noProof/>
          <w:sz w:val="22"/>
          <w:szCs w:val="22"/>
          <w:lang w:val="sr-Latn-BA"/>
        </w:rPr>
        <w:t>број</w:t>
      </w:r>
      <w:r w:rsidR="003E576A" w:rsidRPr="009B7AF6">
        <w:rPr>
          <w:noProof/>
          <w:sz w:val="22"/>
          <w:szCs w:val="22"/>
          <w:lang w:val="sr-Latn-BA"/>
        </w:rPr>
        <w:t xml:space="preserve"> </w:t>
      </w:r>
      <w:r w:rsidRPr="009B7AF6">
        <w:rPr>
          <w:noProof/>
          <w:sz w:val="22"/>
          <w:szCs w:val="22"/>
          <w:lang w:val="sr-Latn-BA"/>
        </w:rPr>
        <w:t>односне</w:t>
      </w:r>
      <w:r w:rsidR="0013055D" w:rsidRPr="009B7AF6">
        <w:rPr>
          <w:noProof/>
          <w:sz w:val="22"/>
          <w:szCs w:val="22"/>
          <w:lang w:val="sr-Latn-BA"/>
        </w:rPr>
        <w:t xml:space="preserve"> </w:t>
      </w:r>
      <w:r w:rsidRPr="009B7AF6">
        <w:rPr>
          <w:noProof/>
          <w:sz w:val="22"/>
          <w:szCs w:val="22"/>
          <w:lang w:val="sr-Latn-BA"/>
        </w:rPr>
        <w:t>бланко</w:t>
      </w:r>
      <w:r w:rsidR="000411FE" w:rsidRPr="009B7AF6">
        <w:rPr>
          <w:noProof/>
          <w:sz w:val="22"/>
          <w:szCs w:val="22"/>
          <w:lang w:val="sr-Latn-BA"/>
        </w:rPr>
        <w:t xml:space="preserve"> </w:t>
      </w:r>
      <w:r w:rsidRPr="009B7AF6">
        <w:rPr>
          <w:noProof/>
          <w:sz w:val="22"/>
          <w:szCs w:val="22"/>
          <w:lang w:val="sr-Latn-BA"/>
        </w:rPr>
        <w:t>сопствене</w:t>
      </w:r>
      <w:r w:rsidR="003E576A" w:rsidRPr="009B7AF6">
        <w:rPr>
          <w:noProof/>
          <w:sz w:val="22"/>
          <w:szCs w:val="22"/>
          <w:lang w:val="sr-Latn-BA"/>
        </w:rPr>
        <w:t xml:space="preserve"> </w:t>
      </w:r>
      <w:r w:rsidRPr="009B7AF6">
        <w:rPr>
          <w:noProof/>
          <w:sz w:val="22"/>
          <w:szCs w:val="22"/>
          <w:lang w:val="sr-Latn-BA"/>
        </w:rPr>
        <w:t>трасиране</w:t>
      </w:r>
      <w:r w:rsidR="000411FE" w:rsidRPr="009B7AF6">
        <w:rPr>
          <w:noProof/>
          <w:sz w:val="22"/>
          <w:szCs w:val="22"/>
          <w:lang w:val="sr-Latn-BA"/>
        </w:rPr>
        <w:t xml:space="preserve"> </w:t>
      </w:r>
      <w:r w:rsidRPr="009B7AF6">
        <w:rPr>
          <w:noProof/>
          <w:sz w:val="22"/>
          <w:szCs w:val="22"/>
          <w:lang w:val="sr-Latn-BA"/>
        </w:rPr>
        <w:t>мјенице</w:t>
      </w:r>
      <w:r w:rsidR="00F62100" w:rsidRPr="009B7AF6">
        <w:rPr>
          <w:noProof/>
          <w:sz w:val="22"/>
          <w:szCs w:val="22"/>
          <w:lang w:val="sr-Latn-BA"/>
        </w:rPr>
        <w:t>,</w:t>
      </w:r>
      <w:r w:rsidR="003E576A" w:rsidRPr="009B7AF6">
        <w:rPr>
          <w:noProof/>
          <w:sz w:val="22"/>
          <w:szCs w:val="22"/>
          <w:lang w:val="sr-Latn-BA"/>
        </w:rPr>
        <w:t xml:space="preserve"> </w:t>
      </w:r>
    </w:p>
    <w:p w:rsidR="00412778" w:rsidRPr="009B7AF6" w:rsidRDefault="00EF5B7F" w:rsidP="00197503">
      <w:pPr>
        <w:pStyle w:val="NoSpacing"/>
        <w:numPr>
          <w:ilvl w:val="0"/>
          <w:numId w:val="21"/>
        </w:numPr>
        <w:tabs>
          <w:tab w:val="left" w:pos="1276"/>
        </w:tabs>
        <w:ind w:left="1276" w:hanging="425"/>
        <w:jc w:val="both"/>
        <w:rPr>
          <w:noProof/>
          <w:sz w:val="22"/>
          <w:szCs w:val="22"/>
          <w:lang w:val="sr-Latn-BA"/>
        </w:rPr>
      </w:pPr>
      <w:r w:rsidRPr="009B7AF6">
        <w:rPr>
          <w:noProof/>
          <w:sz w:val="22"/>
          <w:szCs w:val="22"/>
          <w:lang w:val="sr-Latn-BA"/>
        </w:rPr>
        <w:t>мјенични</w:t>
      </w:r>
      <w:r w:rsidR="00E572DE" w:rsidRPr="009B7AF6">
        <w:rPr>
          <w:noProof/>
          <w:sz w:val="22"/>
          <w:szCs w:val="22"/>
          <w:lang w:val="sr-Latn-BA"/>
        </w:rPr>
        <w:t xml:space="preserve"> </w:t>
      </w:r>
      <w:r w:rsidRPr="009B7AF6">
        <w:rPr>
          <w:noProof/>
          <w:sz w:val="22"/>
          <w:szCs w:val="22"/>
          <w:lang w:val="sr-Latn-BA"/>
        </w:rPr>
        <w:t>износ</w:t>
      </w:r>
      <w:r w:rsidR="00E572DE" w:rsidRPr="009B7AF6">
        <w:rPr>
          <w:noProof/>
          <w:sz w:val="22"/>
          <w:szCs w:val="22"/>
          <w:lang w:val="sr-Latn-BA"/>
        </w:rPr>
        <w:t xml:space="preserve"> (</w:t>
      </w:r>
      <w:r w:rsidR="00F3147B" w:rsidRPr="009B7AF6">
        <w:rPr>
          <w:noProof/>
          <w:sz w:val="22"/>
          <w:szCs w:val="22"/>
          <w:lang w:val="sr-Latn-BA"/>
        </w:rPr>
        <w:t>дуг</w:t>
      </w:r>
      <w:r w:rsidR="00E572DE" w:rsidRPr="009B7AF6">
        <w:rPr>
          <w:noProof/>
          <w:sz w:val="22"/>
          <w:szCs w:val="22"/>
          <w:lang w:val="sr-Latn-BA"/>
        </w:rPr>
        <w:t>),</w:t>
      </w:r>
      <w:r w:rsidR="005F0607" w:rsidRPr="009B7AF6">
        <w:rPr>
          <w:noProof/>
          <w:sz w:val="22"/>
          <w:szCs w:val="22"/>
          <w:lang w:val="sr-Latn-BA"/>
        </w:rPr>
        <w:t xml:space="preserve"> </w:t>
      </w:r>
    </w:p>
    <w:p w:rsidR="00E572DE" w:rsidRPr="009B7AF6" w:rsidRDefault="00EF5B7F" w:rsidP="00197503">
      <w:pPr>
        <w:pStyle w:val="NoSpacing"/>
        <w:numPr>
          <w:ilvl w:val="0"/>
          <w:numId w:val="21"/>
        </w:numPr>
        <w:tabs>
          <w:tab w:val="left" w:pos="1276"/>
        </w:tabs>
        <w:ind w:left="1276" w:hanging="425"/>
        <w:jc w:val="both"/>
        <w:rPr>
          <w:noProof/>
          <w:sz w:val="22"/>
          <w:szCs w:val="22"/>
          <w:lang w:val="sr-Latn-BA"/>
        </w:rPr>
      </w:pPr>
      <w:r w:rsidRPr="009B7AF6">
        <w:rPr>
          <w:noProof/>
          <w:sz w:val="22"/>
          <w:szCs w:val="22"/>
          <w:lang w:val="sr-Latn-BA"/>
        </w:rPr>
        <w:t>рок</w:t>
      </w:r>
      <w:r w:rsidR="00E572DE" w:rsidRPr="009B7AF6">
        <w:rPr>
          <w:noProof/>
          <w:sz w:val="22"/>
          <w:szCs w:val="22"/>
          <w:lang w:val="sr-Latn-BA"/>
        </w:rPr>
        <w:t xml:space="preserve"> </w:t>
      </w:r>
      <w:r w:rsidRPr="009B7AF6">
        <w:rPr>
          <w:noProof/>
          <w:sz w:val="22"/>
          <w:szCs w:val="22"/>
          <w:lang w:val="sr-Latn-BA"/>
        </w:rPr>
        <w:t>доспијећа</w:t>
      </w:r>
      <w:r w:rsidR="005F0607" w:rsidRPr="009B7AF6">
        <w:rPr>
          <w:noProof/>
          <w:sz w:val="22"/>
          <w:szCs w:val="22"/>
          <w:lang w:val="sr-Latn-BA"/>
        </w:rPr>
        <w:t xml:space="preserve"> </w:t>
      </w:r>
      <w:r w:rsidRPr="009B7AF6">
        <w:rPr>
          <w:noProof/>
          <w:sz w:val="22"/>
          <w:szCs w:val="22"/>
          <w:lang w:val="sr-Latn-BA"/>
        </w:rPr>
        <w:t>мјенице</w:t>
      </w:r>
      <w:r w:rsidR="00E572DE" w:rsidRPr="009B7AF6">
        <w:rPr>
          <w:noProof/>
          <w:sz w:val="22"/>
          <w:szCs w:val="22"/>
          <w:lang w:val="sr-Latn-BA"/>
        </w:rPr>
        <w:t>,</w:t>
      </w:r>
    </w:p>
    <w:p w:rsidR="00E572DE" w:rsidRPr="009B7AF6" w:rsidRDefault="00EF5B7F" w:rsidP="00197503">
      <w:pPr>
        <w:pStyle w:val="NoSpacing"/>
        <w:numPr>
          <w:ilvl w:val="0"/>
          <w:numId w:val="21"/>
        </w:numPr>
        <w:tabs>
          <w:tab w:val="left" w:pos="1276"/>
        </w:tabs>
        <w:ind w:left="1276" w:hanging="425"/>
        <w:jc w:val="both"/>
        <w:rPr>
          <w:noProof/>
          <w:sz w:val="22"/>
          <w:szCs w:val="22"/>
          <w:lang w:val="sr-Latn-BA"/>
        </w:rPr>
      </w:pPr>
      <w:r w:rsidRPr="009B7AF6">
        <w:rPr>
          <w:noProof/>
          <w:sz w:val="22"/>
          <w:szCs w:val="22"/>
          <w:lang w:val="sr-Latn-BA"/>
        </w:rPr>
        <w:t>подаци</w:t>
      </w:r>
      <w:r w:rsidR="00E572DE" w:rsidRPr="009B7AF6">
        <w:rPr>
          <w:noProof/>
          <w:sz w:val="22"/>
          <w:szCs w:val="22"/>
          <w:lang w:val="sr-Latn-BA"/>
        </w:rPr>
        <w:t xml:space="preserve"> </w:t>
      </w:r>
      <w:r w:rsidRPr="009B7AF6">
        <w:rPr>
          <w:noProof/>
          <w:sz w:val="22"/>
          <w:szCs w:val="22"/>
          <w:lang w:val="sr-Latn-BA"/>
        </w:rPr>
        <w:t>о</w:t>
      </w:r>
      <w:r w:rsidR="00E572DE" w:rsidRPr="009B7AF6">
        <w:rPr>
          <w:noProof/>
          <w:sz w:val="22"/>
          <w:szCs w:val="22"/>
          <w:lang w:val="sr-Latn-BA"/>
        </w:rPr>
        <w:t xml:space="preserve"> </w:t>
      </w:r>
      <w:r w:rsidRPr="009B7AF6">
        <w:rPr>
          <w:noProof/>
          <w:sz w:val="22"/>
          <w:szCs w:val="22"/>
          <w:lang w:val="sr-Latn-BA"/>
        </w:rPr>
        <w:t>банци</w:t>
      </w:r>
      <w:r w:rsidR="00E572DE" w:rsidRPr="009B7AF6">
        <w:rPr>
          <w:noProof/>
          <w:sz w:val="22"/>
          <w:szCs w:val="22"/>
          <w:lang w:val="sr-Latn-BA"/>
        </w:rPr>
        <w:t xml:space="preserve"> </w:t>
      </w:r>
      <w:r w:rsidRPr="009B7AF6">
        <w:rPr>
          <w:noProof/>
          <w:sz w:val="22"/>
          <w:szCs w:val="22"/>
          <w:lang w:val="sr-Latn-BA"/>
        </w:rPr>
        <w:t>на</w:t>
      </w:r>
      <w:r w:rsidR="00E572DE" w:rsidRPr="009B7AF6">
        <w:rPr>
          <w:noProof/>
          <w:sz w:val="22"/>
          <w:szCs w:val="22"/>
          <w:lang w:val="sr-Latn-BA"/>
        </w:rPr>
        <w:t xml:space="preserve"> </w:t>
      </w:r>
      <w:r w:rsidRPr="009B7AF6">
        <w:rPr>
          <w:noProof/>
          <w:sz w:val="22"/>
          <w:szCs w:val="22"/>
          <w:lang w:val="sr-Latn-BA"/>
        </w:rPr>
        <w:t>коју</w:t>
      </w:r>
      <w:r w:rsidR="00E572DE" w:rsidRPr="009B7AF6">
        <w:rPr>
          <w:noProof/>
          <w:sz w:val="22"/>
          <w:szCs w:val="22"/>
          <w:lang w:val="sr-Latn-BA"/>
        </w:rPr>
        <w:t xml:space="preserve"> </w:t>
      </w:r>
      <w:r w:rsidRPr="009B7AF6">
        <w:rPr>
          <w:noProof/>
          <w:sz w:val="22"/>
          <w:szCs w:val="22"/>
          <w:lang w:val="sr-Latn-BA"/>
        </w:rPr>
        <w:t>је</w:t>
      </w:r>
      <w:r w:rsidR="00E572DE" w:rsidRPr="009B7AF6">
        <w:rPr>
          <w:noProof/>
          <w:sz w:val="22"/>
          <w:szCs w:val="22"/>
          <w:lang w:val="sr-Latn-BA"/>
        </w:rPr>
        <w:t xml:space="preserve"> </w:t>
      </w:r>
      <w:r w:rsidRPr="009B7AF6">
        <w:rPr>
          <w:noProof/>
          <w:sz w:val="22"/>
          <w:szCs w:val="22"/>
          <w:lang w:val="sr-Latn-BA"/>
        </w:rPr>
        <w:t>мјеница</w:t>
      </w:r>
      <w:r w:rsidR="00E572DE" w:rsidRPr="009B7AF6">
        <w:rPr>
          <w:noProof/>
          <w:sz w:val="22"/>
          <w:szCs w:val="22"/>
          <w:lang w:val="sr-Latn-BA"/>
        </w:rPr>
        <w:t xml:space="preserve"> </w:t>
      </w:r>
      <w:r w:rsidRPr="009B7AF6">
        <w:rPr>
          <w:noProof/>
          <w:sz w:val="22"/>
          <w:szCs w:val="22"/>
          <w:lang w:val="sr-Latn-BA"/>
        </w:rPr>
        <w:t>домицилирана</w:t>
      </w:r>
      <w:r w:rsidR="00E572DE" w:rsidRPr="009B7AF6">
        <w:rPr>
          <w:noProof/>
          <w:sz w:val="22"/>
          <w:szCs w:val="22"/>
          <w:lang w:val="sr-Latn-BA"/>
        </w:rPr>
        <w:t xml:space="preserve"> (</w:t>
      </w:r>
      <w:r w:rsidRPr="009B7AF6">
        <w:rPr>
          <w:noProof/>
          <w:sz w:val="22"/>
          <w:szCs w:val="22"/>
          <w:lang w:val="sr-Latn-BA"/>
        </w:rPr>
        <w:t>банка</w:t>
      </w:r>
      <w:r w:rsidR="00E572DE" w:rsidRPr="009B7AF6">
        <w:rPr>
          <w:noProof/>
          <w:sz w:val="22"/>
          <w:szCs w:val="22"/>
          <w:lang w:val="sr-Latn-BA"/>
        </w:rPr>
        <w:t xml:space="preserve"> </w:t>
      </w:r>
      <w:r w:rsidRPr="009B7AF6">
        <w:rPr>
          <w:noProof/>
          <w:sz w:val="22"/>
          <w:szCs w:val="22"/>
          <w:lang w:val="sr-Latn-BA"/>
        </w:rPr>
        <w:t>преко</w:t>
      </w:r>
      <w:r w:rsidR="00E572DE" w:rsidRPr="009B7AF6">
        <w:rPr>
          <w:noProof/>
          <w:sz w:val="22"/>
          <w:szCs w:val="22"/>
          <w:lang w:val="sr-Latn-BA"/>
        </w:rPr>
        <w:t xml:space="preserve"> </w:t>
      </w:r>
      <w:r w:rsidRPr="009B7AF6">
        <w:rPr>
          <w:noProof/>
          <w:sz w:val="22"/>
          <w:szCs w:val="22"/>
          <w:lang w:val="sr-Latn-BA"/>
        </w:rPr>
        <w:t>које</w:t>
      </w:r>
      <w:r w:rsidR="00E572DE" w:rsidRPr="009B7AF6">
        <w:rPr>
          <w:noProof/>
          <w:sz w:val="22"/>
          <w:szCs w:val="22"/>
          <w:lang w:val="sr-Latn-BA"/>
        </w:rPr>
        <w:t xml:space="preserve"> </w:t>
      </w:r>
      <w:r w:rsidRPr="009B7AF6">
        <w:rPr>
          <w:noProof/>
          <w:sz w:val="22"/>
          <w:szCs w:val="22"/>
          <w:lang w:val="sr-Latn-BA"/>
        </w:rPr>
        <w:t>се</w:t>
      </w:r>
      <w:r w:rsidR="00E572DE" w:rsidRPr="009B7AF6">
        <w:rPr>
          <w:noProof/>
          <w:sz w:val="22"/>
          <w:szCs w:val="22"/>
          <w:lang w:val="sr-Latn-BA"/>
        </w:rPr>
        <w:t xml:space="preserve"> </w:t>
      </w:r>
      <w:r w:rsidRPr="009B7AF6">
        <w:rPr>
          <w:noProof/>
          <w:sz w:val="22"/>
          <w:szCs w:val="22"/>
          <w:lang w:val="sr-Latn-BA"/>
        </w:rPr>
        <w:t>врши</w:t>
      </w:r>
      <w:r w:rsidR="00E572DE" w:rsidRPr="009B7AF6">
        <w:rPr>
          <w:noProof/>
          <w:sz w:val="22"/>
          <w:szCs w:val="22"/>
          <w:lang w:val="sr-Latn-BA"/>
        </w:rPr>
        <w:t xml:space="preserve"> </w:t>
      </w:r>
      <w:r w:rsidRPr="009B7AF6">
        <w:rPr>
          <w:noProof/>
          <w:sz w:val="22"/>
          <w:szCs w:val="22"/>
          <w:lang w:val="sr-Latn-BA"/>
        </w:rPr>
        <w:t>исплата</w:t>
      </w:r>
      <w:r w:rsidR="00E572DE" w:rsidRPr="009B7AF6">
        <w:rPr>
          <w:noProof/>
          <w:sz w:val="22"/>
          <w:szCs w:val="22"/>
          <w:lang w:val="sr-Latn-BA"/>
        </w:rPr>
        <w:t xml:space="preserve"> </w:t>
      </w:r>
      <w:r w:rsidRPr="009B7AF6">
        <w:rPr>
          <w:noProof/>
          <w:sz w:val="22"/>
          <w:szCs w:val="22"/>
          <w:lang w:val="sr-Latn-BA"/>
        </w:rPr>
        <w:t>односне</w:t>
      </w:r>
      <w:r w:rsidR="006433B2" w:rsidRPr="009B7AF6">
        <w:rPr>
          <w:noProof/>
          <w:sz w:val="22"/>
          <w:szCs w:val="22"/>
          <w:lang w:val="sr-Latn-BA"/>
        </w:rPr>
        <w:t xml:space="preserve"> </w:t>
      </w:r>
      <w:r w:rsidRPr="009B7AF6">
        <w:rPr>
          <w:noProof/>
          <w:sz w:val="22"/>
          <w:szCs w:val="22"/>
          <w:lang w:val="sr-Latn-BA"/>
        </w:rPr>
        <w:t>мјенице</w:t>
      </w:r>
      <w:r w:rsidR="006433B2" w:rsidRPr="009B7AF6">
        <w:rPr>
          <w:noProof/>
          <w:sz w:val="22"/>
          <w:szCs w:val="22"/>
          <w:lang w:val="sr-Latn-BA"/>
        </w:rPr>
        <w:t>,</w:t>
      </w:r>
      <w:r w:rsidR="00E572DE" w:rsidRPr="009B7AF6">
        <w:rPr>
          <w:noProof/>
          <w:sz w:val="22"/>
          <w:szCs w:val="22"/>
          <w:lang w:val="sr-Latn-BA"/>
        </w:rPr>
        <w:t xml:space="preserve"> </w:t>
      </w:r>
      <w:r w:rsidRPr="009B7AF6">
        <w:rPr>
          <w:noProof/>
          <w:sz w:val="22"/>
          <w:szCs w:val="22"/>
          <w:lang w:val="sr-Latn-BA"/>
        </w:rPr>
        <w:t>која</w:t>
      </w:r>
      <w:r w:rsidR="00E572DE" w:rsidRPr="009B7AF6">
        <w:rPr>
          <w:noProof/>
          <w:sz w:val="22"/>
          <w:szCs w:val="22"/>
          <w:lang w:val="sr-Latn-BA"/>
        </w:rPr>
        <w:t xml:space="preserve"> </w:t>
      </w:r>
      <w:r w:rsidRPr="009B7AF6">
        <w:rPr>
          <w:noProof/>
          <w:sz w:val="22"/>
          <w:szCs w:val="22"/>
          <w:lang w:val="sr-Latn-BA"/>
        </w:rPr>
        <w:t>води</w:t>
      </w:r>
      <w:r w:rsidR="00E572DE" w:rsidRPr="009B7AF6">
        <w:rPr>
          <w:noProof/>
          <w:sz w:val="22"/>
          <w:szCs w:val="22"/>
          <w:lang w:val="sr-Latn-BA"/>
        </w:rPr>
        <w:t xml:space="preserve"> </w:t>
      </w:r>
      <w:r w:rsidRPr="009B7AF6">
        <w:rPr>
          <w:noProof/>
          <w:sz w:val="22"/>
          <w:szCs w:val="22"/>
          <w:lang w:val="sr-Latn-BA"/>
        </w:rPr>
        <w:t>главни</w:t>
      </w:r>
      <w:r w:rsidR="00311D51" w:rsidRPr="009B7AF6">
        <w:rPr>
          <w:noProof/>
          <w:sz w:val="22"/>
          <w:szCs w:val="22"/>
          <w:lang w:val="sr-Latn-BA"/>
        </w:rPr>
        <w:t xml:space="preserve"> </w:t>
      </w:r>
      <w:r w:rsidRPr="009B7AF6">
        <w:rPr>
          <w:noProof/>
          <w:sz w:val="22"/>
          <w:szCs w:val="22"/>
          <w:lang w:val="sr-Latn-BA"/>
        </w:rPr>
        <w:t>рачун</w:t>
      </w:r>
      <w:r w:rsidR="00311D51" w:rsidRPr="009B7AF6">
        <w:rPr>
          <w:noProof/>
          <w:sz w:val="22"/>
          <w:szCs w:val="22"/>
          <w:lang w:val="sr-Latn-BA"/>
        </w:rPr>
        <w:t xml:space="preserve"> </w:t>
      </w:r>
      <w:r w:rsidRPr="009B7AF6">
        <w:rPr>
          <w:noProof/>
          <w:sz w:val="22"/>
          <w:szCs w:val="22"/>
          <w:lang w:val="sr-Latn-BA"/>
        </w:rPr>
        <w:t>или</w:t>
      </w:r>
      <w:r w:rsidR="00E572DE" w:rsidRPr="009B7AF6">
        <w:rPr>
          <w:noProof/>
          <w:sz w:val="22"/>
          <w:szCs w:val="22"/>
          <w:lang w:val="sr-Latn-BA"/>
        </w:rPr>
        <w:t xml:space="preserve"> </w:t>
      </w:r>
      <w:r w:rsidRPr="009B7AF6">
        <w:rPr>
          <w:noProof/>
          <w:sz w:val="22"/>
          <w:szCs w:val="22"/>
          <w:lang w:val="sr-Latn-BA"/>
        </w:rPr>
        <w:t>други</w:t>
      </w:r>
      <w:r w:rsidR="00311D51" w:rsidRPr="009B7AF6">
        <w:rPr>
          <w:noProof/>
          <w:sz w:val="22"/>
          <w:szCs w:val="22"/>
          <w:lang w:val="sr-Latn-BA"/>
        </w:rPr>
        <w:t xml:space="preserve"> </w:t>
      </w:r>
      <w:r w:rsidRPr="009B7AF6">
        <w:rPr>
          <w:noProof/>
          <w:sz w:val="22"/>
          <w:szCs w:val="22"/>
          <w:lang w:val="sr-Latn-BA"/>
        </w:rPr>
        <w:t>трансакцијски</w:t>
      </w:r>
      <w:r w:rsidR="00311D51" w:rsidRPr="009B7AF6">
        <w:rPr>
          <w:noProof/>
          <w:sz w:val="22"/>
          <w:szCs w:val="22"/>
          <w:lang w:val="sr-Latn-BA"/>
        </w:rPr>
        <w:t xml:space="preserve"> </w:t>
      </w:r>
      <w:r w:rsidRPr="009B7AF6">
        <w:rPr>
          <w:noProof/>
          <w:sz w:val="22"/>
          <w:szCs w:val="22"/>
          <w:lang w:val="sr-Latn-BA"/>
        </w:rPr>
        <w:t>рачун</w:t>
      </w:r>
      <w:r w:rsidR="00311D51" w:rsidRPr="009B7AF6">
        <w:rPr>
          <w:noProof/>
          <w:sz w:val="22"/>
          <w:szCs w:val="22"/>
          <w:lang w:val="sr-Latn-BA"/>
        </w:rPr>
        <w:t xml:space="preserve"> </w:t>
      </w:r>
      <w:r w:rsidRPr="009B7AF6">
        <w:rPr>
          <w:noProof/>
          <w:sz w:val="22"/>
          <w:szCs w:val="22"/>
          <w:lang w:val="sr-Latn-BA"/>
        </w:rPr>
        <w:t>ако</w:t>
      </w:r>
      <w:r w:rsidR="00311D51" w:rsidRPr="009B7AF6">
        <w:rPr>
          <w:noProof/>
          <w:sz w:val="22"/>
          <w:szCs w:val="22"/>
          <w:lang w:val="sr-Latn-BA"/>
        </w:rPr>
        <w:t xml:space="preserve"> </w:t>
      </w:r>
      <w:r w:rsidRPr="009B7AF6">
        <w:rPr>
          <w:noProof/>
          <w:sz w:val="22"/>
          <w:szCs w:val="22"/>
          <w:lang w:val="sr-Latn-BA"/>
        </w:rPr>
        <w:t>нема</w:t>
      </w:r>
      <w:r w:rsidR="00311D51" w:rsidRPr="009B7AF6">
        <w:rPr>
          <w:noProof/>
          <w:sz w:val="22"/>
          <w:szCs w:val="22"/>
          <w:lang w:val="sr-Latn-BA"/>
        </w:rPr>
        <w:t xml:space="preserve"> </w:t>
      </w:r>
      <w:r w:rsidRPr="009B7AF6">
        <w:rPr>
          <w:noProof/>
          <w:sz w:val="22"/>
          <w:szCs w:val="22"/>
          <w:lang w:val="sr-Latn-BA"/>
        </w:rPr>
        <w:t>главног</w:t>
      </w:r>
      <w:r w:rsidR="00311D51" w:rsidRPr="009B7AF6">
        <w:rPr>
          <w:noProof/>
          <w:sz w:val="22"/>
          <w:szCs w:val="22"/>
          <w:lang w:val="sr-Latn-BA"/>
        </w:rPr>
        <w:t xml:space="preserve"> </w:t>
      </w:r>
      <w:r w:rsidRPr="009B7AF6">
        <w:rPr>
          <w:noProof/>
          <w:sz w:val="22"/>
          <w:szCs w:val="22"/>
          <w:lang w:val="sr-Latn-BA"/>
        </w:rPr>
        <w:t>рачуна</w:t>
      </w:r>
      <w:r w:rsidR="00311D51" w:rsidRPr="009B7AF6">
        <w:rPr>
          <w:noProof/>
          <w:sz w:val="22"/>
          <w:szCs w:val="22"/>
          <w:lang w:val="sr-Latn-BA"/>
        </w:rPr>
        <w:t xml:space="preserve"> </w:t>
      </w:r>
      <w:r w:rsidRPr="009B7AF6">
        <w:rPr>
          <w:noProof/>
          <w:sz w:val="22"/>
          <w:szCs w:val="22"/>
          <w:lang w:val="sr-Latn-BA"/>
        </w:rPr>
        <w:t>издаваоца</w:t>
      </w:r>
      <w:r w:rsidR="00311D51" w:rsidRPr="009B7AF6">
        <w:rPr>
          <w:noProof/>
          <w:sz w:val="22"/>
          <w:szCs w:val="22"/>
          <w:lang w:val="sr-Latn-BA"/>
        </w:rPr>
        <w:t xml:space="preserve"> </w:t>
      </w:r>
      <w:r w:rsidRPr="009B7AF6">
        <w:rPr>
          <w:noProof/>
          <w:sz w:val="22"/>
          <w:szCs w:val="22"/>
          <w:lang w:val="sr-Latn-BA"/>
        </w:rPr>
        <w:t>мјенице</w:t>
      </w:r>
      <w:r w:rsidR="00D91FB0" w:rsidRPr="009B7AF6">
        <w:rPr>
          <w:noProof/>
          <w:sz w:val="22"/>
          <w:szCs w:val="22"/>
          <w:lang w:val="sr-Latn-BA"/>
        </w:rPr>
        <w:t>)</w:t>
      </w:r>
      <w:r w:rsidR="00176A9F" w:rsidRPr="009B7AF6">
        <w:rPr>
          <w:noProof/>
          <w:sz w:val="22"/>
          <w:szCs w:val="22"/>
          <w:lang w:val="sr-Latn-BA"/>
        </w:rPr>
        <w:t xml:space="preserve">, </w:t>
      </w:r>
    </w:p>
    <w:p w:rsidR="00E572DE" w:rsidRPr="009B7AF6" w:rsidRDefault="00EF5B7F" w:rsidP="00197503">
      <w:pPr>
        <w:pStyle w:val="NoSpacing"/>
        <w:numPr>
          <w:ilvl w:val="0"/>
          <w:numId w:val="21"/>
        </w:numPr>
        <w:tabs>
          <w:tab w:val="left" w:pos="1276"/>
        </w:tabs>
        <w:ind w:left="1276" w:hanging="425"/>
        <w:jc w:val="both"/>
        <w:rPr>
          <w:noProof/>
          <w:sz w:val="22"/>
          <w:szCs w:val="22"/>
          <w:lang w:val="sr-Latn-BA"/>
        </w:rPr>
      </w:pPr>
      <w:r w:rsidRPr="009B7AF6">
        <w:rPr>
          <w:noProof/>
          <w:sz w:val="22"/>
          <w:szCs w:val="22"/>
          <w:lang w:val="sr-Latn-BA"/>
        </w:rPr>
        <w:t>датум</w:t>
      </w:r>
      <w:r w:rsidR="00E572DE" w:rsidRPr="009B7AF6">
        <w:rPr>
          <w:noProof/>
          <w:sz w:val="22"/>
          <w:szCs w:val="22"/>
          <w:lang w:val="sr-Latn-BA"/>
        </w:rPr>
        <w:t xml:space="preserve"> </w:t>
      </w:r>
      <w:r w:rsidRPr="009B7AF6">
        <w:rPr>
          <w:noProof/>
          <w:sz w:val="22"/>
          <w:szCs w:val="22"/>
          <w:lang w:val="sr-Latn-BA"/>
        </w:rPr>
        <w:t>подношења</w:t>
      </w:r>
      <w:r w:rsidR="00E572DE" w:rsidRPr="009B7AF6">
        <w:rPr>
          <w:noProof/>
          <w:sz w:val="22"/>
          <w:szCs w:val="22"/>
          <w:lang w:val="sr-Latn-BA"/>
        </w:rPr>
        <w:t xml:space="preserve"> (</w:t>
      </w:r>
      <w:r w:rsidRPr="009B7AF6">
        <w:rPr>
          <w:noProof/>
          <w:sz w:val="22"/>
          <w:szCs w:val="22"/>
          <w:lang w:val="sr-Latn-BA"/>
        </w:rPr>
        <w:t>презентирања</w:t>
      </w:r>
      <w:r w:rsidR="00E572DE" w:rsidRPr="009B7AF6">
        <w:rPr>
          <w:noProof/>
          <w:sz w:val="22"/>
          <w:szCs w:val="22"/>
          <w:lang w:val="sr-Latn-BA"/>
        </w:rPr>
        <w:t xml:space="preserve">) </w:t>
      </w:r>
      <w:r w:rsidRPr="009B7AF6">
        <w:rPr>
          <w:noProof/>
          <w:sz w:val="22"/>
          <w:szCs w:val="22"/>
          <w:lang w:val="sr-Latn-BA"/>
        </w:rPr>
        <w:t>на</w:t>
      </w:r>
      <w:r w:rsidR="00E572DE" w:rsidRPr="009B7AF6">
        <w:rPr>
          <w:noProof/>
          <w:sz w:val="22"/>
          <w:szCs w:val="22"/>
          <w:lang w:val="sr-Latn-BA"/>
        </w:rPr>
        <w:t xml:space="preserve"> </w:t>
      </w:r>
      <w:r w:rsidRPr="009B7AF6">
        <w:rPr>
          <w:noProof/>
          <w:sz w:val="22"/>
          <w:szCs w:val="22"/>
          <w:lang w:val="sr-Latn-BA"/>
        </w:rPr>
        <w:t>исплату</w:t>
      </w:r>
      <w:r w:rsidR="00E572DE" w:rsidRPr="009B7AF6">
        <w:rPr>
          <w:noProof/>
          <w:sz w:val="22"/>
          <w:szCs w:val="22"/>
          <w:lang w:val="sr-Latn-BA"/>
        </w:rPr>
        <w:t xml:space="preserve"> </w:t>
      </w:r>
      <w:r w:rsidRPr="009B7AF6">
        <w:rPr>
          <w:noProof/>
          <w:sz w:val="22"/>
          <w:szCs w:val="22"/>
          <w:lang w:val="sr-Latn-BA"/>
        </w:rPr>
        <w:t>мјенице</w:t>
      </w:r>
      <w:r w:rsidR="006433B2" w:rsidRPr="009B7AF6">
        <w:rPr>
          <w:noProof/>
          <w:sz w:val="22"/>
          <w:szCs w:val="22"/>
          <w:lang w:val="sr-Latn-BA"/>
        </w:rPr>
        <w:t xml:space="preserve"> </w:t>
      </w:r>
      <w:r w:rsidRPr="009B7AF6">
        <w:rPr>
          <w:noProof/>
          <w:sz w:val="22"/>
          <w:szCs w:val="22"/>
          <w:lang w:val="sr-Latn-BA"/>
        </w:rPr>
        <w:t>домицилијату</w:t>
      </w:r>
      <w:r w:rsidR="00E572DE" w:rsidRPr="009B7AF6">
        <w:rPr>
          <w:noProof/>
          <w:sz w:val="22"/>
          <w:szCs w:val="22"/>
          <w:lang w:val="sr-Latn-BA"/>
        </w:rPr>
        <w:t>,</w:t>
      </w:r>
    </w:p>
    <w:p w:rsidR="00E572DE" w:rsidRPr="009B7AF6" w:rsidRDefault="00EF5B7F" w:rsidP="00197503">
      <w:pPr>
        <w:pStyle w:val="NoSpacing"/>
        <w:numPr>
          <w:ilvl w:val="0"/>
          <w:numId w:val="21"/>
        </w:numPr>
        <w:tabs>
          <w:tab w:val="left" w:pos="1276"/>
        </w:tabs>
        <w:ind w:left="1276" w:hanging="425"/>
        <w:jc w:val="both"/>
        <w:rPr>
          <w:noProof/>
          <w:sz w:val="22"/>
          <w:szCs w:val="22"/>
          <w:lang w:val="sr-Latn-BA"/>
        </w:rPr>
      </w:pPr>
      <w:r w:rsidRPr="009B7AF6">
        <w:rPr>
          <w:noProof/>
          <w:sz w:val="22"/>
          <w:szCs w:val="22"/>
          <w:lang w:val="sr-Latn-BA"/>
        </w:rPr>
        <w:t>подаци</w:t>
      </w:r>
      <w:r w:rsidR="00E572DE" w:rsidRPr="009B7AF6">
        <w:rPr>
          <w:noProof/>
          <w:sz w:val="22"/>
          <w:szCs w:val="22"/>
          <w:lang w:val="sr-Latn-BA"/>
        </w:rPr>
        <w:t xml:space="preserve"> </w:t>
      </w:r>
      <w:r w:rsidRPr="009B7AF6">
        <w:rPr>
          <w:noProof/>
          <w:sz w:val="22"/>
          <w:szCs w:val="22"/>
          <w:lang w:val="sr-Latn-BA"/>
        </w:rPr>
        <w:t>о</w:t>
      </w:r>
      <w:r w:rsidR="00E572DE" w:rsidRPr="009B7AF6">
        <w:rPr>
          <w:noProof/>
          <w:sz w:val="22"/>
          <w:szCs w:val="22"/>
          <w:lang w:val="sr-Latn-BA"/>
        </w:rPr>
        <w:t xml:space="preserve"> </w:t>
      </w:r>
      <w:r w:rsidRPr="009B7AF6">
        <w:rPr>
          <w:noProof/>
          <w:sz w:val="22"/>
          <w:szCs w:val="22"/>
          <w:lang w:val="sr-Latn-BA"/>
        </w:rPr>
        <w:t>наплати</w:t>
      </w:r>
      <w:r w:rsidR="00E572DE" w:rsidRPr="009B7AF6">
        <w:rPr>
          <w:noProof/>
          <w:sz w:val="22"/>
          <w:szCs w:val="22"/>
          <w:lang w:val="sr-Latn-BA"/>
        </w:rPr>
        <w:t xml:space="preserve"> </w:t>
      </w:r>
      <w:r w:rsidRPr="009B7AF6">
        <w:rPr>
          <w:noProof/>
          <w:sz w:val="22"/>
          <w:szCs w:val="22"/>
          <w:lang w:val="sr-Latn-BA"/>
        </w:rPr>
        <w:t>мјенице</w:t>
      </w:r>
      <w:r w:rsidR="00E572DE" w:rsidRPr="009B7AF6">
        <w:rPr>
          <w:noProof/>
          <w:sz w:val="22"/>
          <w:szCs w:val="22"/>
          <w:lang w:val="sr-Latn-BA"/>
        </w:rPr>
        <w:t xml:space="preserve"> (</w:t>
      </w:r>
      <w:r w:rsidR="004F0102" w:rsidRPr="009B7AF6">
        <w:rPr>
          <w:noProof/>
          <w:sz w:val="22"/>
          <w:szCs w:val="22"/>
          <w:lang w:val="sr-Latn-BA"/>
        </w:rPr>
        <w:t>уписују</w:t>
      </w:r>
      <w:r w:rsidR="00E572DE" w:rsidRPr="009B7AF6">
        <w:rPr>
          <w:noProof/>
          <w:sz w:val="22"/>
          <w:szCs w:val="22"/>
          <w:lang w:val="sr-Latn-BA"/>
        </w:rPr>
        <w:t xml:space="preserve"> </w:t>
      </w:r>
      <w:r w:rsidRPr="009B7AF6">
        <w:rPr>
          <w:noProof/>
          <w:sz w:val="22"/>
          <w:szCs w:val="22"/>
          <w:lang w:val="sr-Latn-BA"/>
        </w:rPr>
        <w:t>се</w:t>
      </w:r>
      <w:r w:rsidR="00E572DE" w:rsidRPr="009B7AF6">
        <w:rPr>
          <w:noProof/>
          <w:sz w:val="22"/>
          <w:szCs w:val="22"/>
          <w:lang w:val="sr-Latn-BA"/>
        </w:rPr>
        <w:t xml:space="preserve"> </w:t>
      </w:r>
      <w:r w:rsidRPr="009B7AF6">
        <w:rPr>
          <w:noProof/>
          <w:sz w:val="22"/>
          <w:szCs w:val="22"/>
          <w:lang w:val="sr-Latn-BA"/>
        </w:rPr>
        <w:t>подаци</w:t>
      </w:r>
      <w:r w:rsidR="0012455E" w:rsidRPr="009B7AF6">
        <w:rPr>
          <w:noProof/>
          <w:sz w:val="22"/>
          <w:szCs w:val="22"/>
          <w:lang w:val="sr-Latn-BA"/>
        </w:rPr>
        <w:t xml:space="preserve"> </w:t>
      </w:r>
      <w:r w:rsidRPr="009B7AF6">
        <w:rPr>
          <w:noProof/>
          <w:sz w:val="22"/>
          <w:szCs w:val="22"/>
          <w:lang w:val="sr-Latn-BA"/>
        </w:rPr>
        <w:t>да</w:t>
      </w:r>
      <w:r w:rsidR="0012455E" w:rsidRPr="009B7AF6">
        <w:rPr>
          <w:noProof/>
          <w:sz w:val="22"/>
          <w:szCs w:val="22"/>
          <w:lang w:val="sr-Latn-BA"/>
        </w:rPr>
        <w:t xml:space="preserve"> </w:t>
      </w:r>
      <w:r w:rsidRPr="009B7AF6">
        <w:rPr>
          <w:noProof/>
          <w:sz w:val="22"/>
          <w:szCs w:val="22"/>
          <w:lang w:val="sr-Latn-BA"/>
        </w:rPr>
        <w:t>ли</w:t>
      </w:r>
      <w:r w:rsidR="0012455E" w:rsidRPr="009B7AF6">
        <w:rPr>
          <w:noProof/>
          <w:sz w:val="22"/>
          <w:szCs w:val="22"/>
          <w:lang w:val="sr-Latn-BA"/>
        </w:rPr>
        <w:t xml:space="preserve"> </w:t>
      </w:r>
      <w:r w:rsidRPr="009B7AF6">
        <w:rPr>
          <w:noProof/>
          <w:sz w:val="22"/>
          <w:szCs w:val="22"/>
          <w:lang w:val="sr-Latn-BA"/>
        </w:rPr>
        <w:t>је</w:t>
      </w:r>
      <w:r w:rsidR="0012455E" w:rsidRPr="009B7AF6">
        <w:rPr>
          <w:noProof/>
          <w:sz w:val="22"/>
          <w:szCs w:val="22"/>
          <w:lang w:val="sr-Latn-BA"/>
        </w:rPr>
        <w:t xml:space="preserve"> </w:t>
      </w:r>
      <w:r w:rsidRPr="009B7AF6">
        <w:rPr>
          <w:noProof/>
          <w:sz w:val="22"/>
          <w:szCs w:val="22"/>
          <w:lang w:val="sr-Latn-BA"/>
        </w:rPr>
        <w:t>и</w:t>
      </w:r>
      <w:r w:rsidR="0012455E" w:rsidRPr="009B7AF6">
        <w:rPr>
          <w:noProof/>
          <w:sz w:val="22"/>
          <w:szCs w:val="22"/>
          <w:lang w:val="sr-Latn-BA"/>
        </w:rPr>
        <w:t xml:space="preserve"> </w:t>
      </w:r>
      <w:r w:rsidRPr="009B7AF6">
        <w:rPr>
          <w:noProof/>
          <w:sz w:val="22"/>
          <w:szCs w:val="22"/>
          <w:lang w:val="sr-Latn-BA"/>
        </w:rPr>
        <w:t>када</w:t>
      </w:r>
      <w:r w:rsidR="0012455E" w:rsidRPr="009B7AF6">
        <w:rPr>
          <w:noProof/>
          <w:sz w:val="22"/>
          <w:szCs w:val="22"/>
          <w:lang w:val="sr-Latn-BA"/>
        </w:rPr>
        <w:t xml:space="preserve"> </w:t>
      </w:r>
      <w:r w:rsidRPr="009B7AF6">
        <w:rPr>
          <w:noProof/>
          <w:sz w:val="22"/>
          <w:szCs w:val="22"/>
          <w:lang w:val="sr-Latn-BA"/>
        </w:rPr>
        <w:t>мјеница</w:t>
      </w:r>
      <w:r w:rsidR="0012455E" w:rsidRPr="009B7AF6">
        <w:rPr>
          <w:noProof/>
          <w:sz w:val="22"/>
          <w:szCs w:val="22"/>
          <w:lang w:val="sr-Latn-BA"/>
        </w:rPr>
        <w:t xml:space="preserve"> </w:t>
      </w:r>
      <w:r w:rsidRPr="009B7AF6">
        <w:rPr>
          <w:noProof/>
          <w:sz w:val="22"/>
          <w:szCs w:val="22"/>
          <w:lang w:val="sr-Latn-BA"/>
        </w:rPr>
        <w:t>исплаћена</w:t>
      </w:r>
      <w:r w:rsidR="000411FE" w:rsidRPr="009B7AF6">
        <w:rPr>
          <w:noProof/>
          <w:sz w:val="22"/>
          <w:szCs w:val="22"/>
          <w:lang w:val="sr-Latn-BA"/>
        </w:rPr>
        <w:t xml:space="preserve"> </w:t>
      </w:r>
      <w:r w:rsidRPr="009B7AF6">
        <w:rPr>
          <w:noProof/>
          <w:sz w:val="22"/>
          <w:szCs w:val="22"/>
          <w:lang w:val="sr-Latn-BA"/>
        </w:rPr>
        <w:t>или</w:t>
      </w:r>
      <w:r w:rsidR="000411FE" w:rsidRPr="009B7AF6">
        <w:rPr>
          <w:noProof/>
          <w:sz w:val="22"/>
          <w:szCs w:val="22"/>
          <w:lang w:val="sr-Latn-BA"/>
        </w:rPr>
        <w:t xml:space="preserve"> </w:t>
      </w:r>
      <w:r w:rsidRPr="009B7AF6">
        <w:rPr>
          <w:noProof/>
          <w:sz w:val="22"/>
          <w:szCs w:val="22"/>
          <w:lang w:val="sr-Latn-BA"/>
        </w:rPr>
        <w:t>не</w:t>
      </w:r>
      <w:r w:rsidR="00E572DE" w:rsidRPr="009B7AF6">
        <w:rPr>
          <w:noProof/>
          <w:sz w:val="22"/>
          <w:szCs w:val="22"/>
          <w:lang w:val="sr-Latn-BA"/>
        </w:rPr>
        <w:t xml:space="preserve">), </w:t>
      </w:r>
    </w:p>
    <w:p w:rsidR="00F62100" w:rsidRPr="009B7AF6" w:rsidRDefault="00EF5B7F" w:rsidP="00197503">
      <w:pPr>
        <w:pStyle w:val="NoSpacing"/>
        <w:numPr>
          <w:ilvl w:val="0"/>
          <w:numId w:val="21"/>
        </w:numPr>
        <w:tabs>
          <w:tab w:val="left" w:pos="1276"/>
        </w:tabs>
        <w:ind w:left="1276" w:hanging="425"/>
        <w:jc w:val="both"/>
        <w:rPr>
          <w:noProof/>
          <w:sz w:val="22"/>
          <w:szCs w:val="22"/>
          <w:lang w:val="sr-Latn-BA"/>
        </w:rPr>
      </w:pPr>
      <w:r w:rsidRPr="009B7AF6">
        <w:rPr>
          <w:noProof/>
          <w:sz w:val="22"/>
          <w:szCs w:val="22"/>
          <w:lang w:val="sr-Latn-BA"/>
        </w:rPr>
        <w:t>напомена</w:t>
      </w:r>
      <w:r w:rsidR="00E572DE" w:rsidRPr="009B7AF6">
        <w:rPr>
          <w:noProof/>
          <w:sz w:val="22"/>
          <w:szCs w:val="22"/>
          <w:lang w:val="sr-Latn-BA"/>
        </w:rPr>
        <w:t xml:space="preserve"> (</w:t>
      </w:r>
      <w:r w:rsidRPr="009B7AF6">
        <w:rPr>
          <w:noProof/>
          <w:sz w:val="22"/>
          <w:szCs w:val="22"/>
          <w:lang w:val="sr-Latn-BA"/>
        </w:rPr>
        <w:t>по</w:t>
      </w:r>
      <w:r w:rsidR="00E572DE" w:rsidRPr="009B7AF6">
        <w:rPr>
          <w:noProof/>
          <w:sz w:val="22"/>
          <w:szCs w:val="22"/>
          <w:lang w:val="sr-Latn-BA"/>
        </w:rPr>
        <w:t xml:space="preserve"> </w:t>
      </w:r>
      <w:r w:rsidRPr="009B7AF6">
        <w:rPr>
          <w:noProof/>
          <w:sz w:val="22"/>
          <w:szCs w:val="22"/>
          <w:lang w:val="sr-Latn-BA"/>
        </w:rPr>
        <w:t>потреби</w:t>
      </w:r>
      <w:r w:rsidR="00E572DE" w:rsidRPr="009B7AF6">
        <w:rPr>
          <w:noProof/>
          <w:sz w:val="22"/>
          <w:szCs w:val="22"/>
          <w:lang w:val="sr-Latn-BA"/>
        </w:rPr>
        <w:t xml:space="preserve">, </w:t>
      </w:r>
      <w:r w:rsidRPr="009B7AF6">
        <w:rPr>
          <w:noProof/>
          <w:sz w:val="22"/>
          <w:szCs w:val="22"/>
          <w:lang w:val="sr-Latn-BA"/>
        </w:rPr>
        <w:t>служи</w:t>
      </w:r>
      <w:r w:rsidR="00E572DE" w:rsidRPr="009B7AF6">
        <w:rPr>
          <w:noProof/>
          <w:sz w:val="22"/>
          <w:szCs w:val="22"/>
          <w:lang w:val="sr-Latn-BA"/>
        </w:rPr>
        <w:t xml:space="preserve"> </w:t>
      </w:r>
      <w:r w:rsidRPr="009B7AF6">
        <w:rPr>
          <w:noProof/>
          <w:sz w:val="22"/>
          <w:szCs w:val="22"/>
          <w:lang w:val="sr-Latn-BA"/>
        </w:rPr>
        <w:t>за</w:t>
      </w:r>
      <w:r w:rsidR="00E572DE" w:rsidRPr="009B7AF6">
        <w:rPr>
          <w:noProof/>
          <w:sz w:val="22"/>
          <w:szCs w:val="22"/>
          <w:lang w:val="sr-Latn-BA"/>
        </w:rPr>
        <w:t xml:space="preserve"> </w:t>
      </w:r>
      <w:r w:rsidR="0050431E" w:rsidRPr="009B7AF6">
        <w:rPr>
          <w:noProof/>
          <w:sz w:val="22"/>
          <w:szCs w:val="22"/>
          <w:lang w:val="sr-Latn-BA"/>
        </w:rPr>
        <w:t>уписивање</w:t>
      </w:r>
      <w:r w:rsidR="00E572DE" w:rsidRPr="009B7AF6">
        <w:rPr>
          <w:noProof/>
          <w:sz w:val="22"/>
          <w:szCs w:val="22"/>
          <w:lang w:val="sr-Latn-BA"/>
        </w:rPr>
        <w:t xml:space="preserve"> </w:t>
      </w:r>
      <w:r w:rsidRPr="009B7AF6">
        <w:rPr>
          <w:noProof/>
          <w:sz w:val="22"/>
          <w:szCs w:val="22"/>
          <w:lang w:val="sr-Latn-BA"/>
        </w:rPr>
        <w:t>других</w:t>
      </w:r>
      <w:r w:rsidR="00E572DE" w:rsidRPr="009B7AF6">
        <w:rPr>
          <w:noProof/>
          <w:sz w:val="22"/>
          <w:szCs w:val="22"/>
          <w:lang w:val="sr-Latn-BA"/>
        </w:rPr>
        <w:t xml:space="preserve"> </w:t>
      </w:r>
      <w:r w:rsidRPr="009B7AF6">
        <w:rPr>
          <w:noProof/>
          <w:sz w:val="22"/>
          <w:szCs w:val="22"/>
          <w:lang w:val="sr-Latn-BA"/>
        </w:rPr>
        <w:t>потребних</w:t>
      </w:r>
      <w:r w:rsidR="00E572DE" w:rsidRPr="009B7AF6">
        <w:rPr>
          <w:noProof/>
          <w:sz w:val="22"/>
          <w:szCs w:val="22"/>
          <w:lang w:val="sr-Latn-BA"/>
        </w:rPr>
        <w:t xml:space="preserve"> </w:t>
      </w:r>
      <w:r w:rsidRPr="009B7AF6">
        <w:rPr>
          <w:noProof/>
          <w:sz w:val="22"/>
          <w:szCs w:val="22"/>
          <w:lang w:val="sr-Latn-BA"/>
        </w:rPr>
        <w:t>података</w:t>
      </w:r>
      <w:r w:rsidR="00185E79" w:rsidRPr="009B7AF6">
        <w:rPr>
          <w:noProof/>
          <w:sz w:val="22"/>
          <w:szCs w:val="22"/>
          <w:lang w:val="sr-Latn-BA"/>
        </w:rPr>
        <w:t xml:space="preserve">, </w:t>
      </w:r>
      <w:r w:rsidRPr="009B7AF6">
        <w:rPr>
          <w:noProof/>
          <w:sz w:val="22"/>
          <w:szCs w:val="22"/>
          <w:lang w:val="sr-Latn-BA"/>
        </w:rPr>
        <w:t>н</w:t>
      </w:r>
      <w:r w:rsidR="00F3147B" w:rsidRPr="009B7AF6">
        <w:rPr>
          <w:noProof/>
          <w:sz w:val="22"/>
          <w:szCs w:val="22"/>
          <w:lang w:val="sr-Latn-BA"/>
        </w:rPr>
        <w:t>а примјер,</w:t>
      </w:r>
      <w:r w:rsidR="00185E79" w:rsidRPr="009B7AF6">
        <w:rPr>
          <w:noProof/>
          <w:sz w:val="22"/>
          <w:szCs w:val="22"/>
          <w:lang w:val="sr-Latn-BA"/>
        </w:rPr>
        <w:t xml:space="preserve"> </w:t>
      </w:r>
      <w:r w:rsidRPr="009B7AF6">
        <w:rPr>
          <w:noProof/>
          <w:sz w:val="22"/>
          <w:szCs w:val="22"/>
          <w:lang w:val="sr-Latn-BA"/>
        </w:rPr>
        <w:t>подаци</w:t>
      </w:r>
      <w:r w:rsidR="00185E79" w:rsidRPr="009B7AF6">
        <w:rPr>
          <w:noProof/>
          <w:sz w:val="22"/>
          <w:szCs w:val="22"/>
          <w:lang w:val="sr-Latn-BA"/>
        </w:rPr>
        <w:t xml:space="preserve"> </w:t>
      </w:r>
      <w:r w:rsidRPr="009B7AF6">
        <w:rPr>
          <w:noProof/>
          <w:sz w:val="22"/>
          <w:szCs w:val="22"/>
          <w:lang w:val="sr-Latn-BA"/>
        </w:rPr>
        <w:t>о</w:t>
      </w:r>
      <w:r w:rsidR="00185E79" w:rsidRPr="009B7AF6">
        <w:rPr>
          <w:noProof/>
          <w:sz w:val="22"/>
          <w:szCs w:val="22"/>
          <w:lang w:val="sr-Latn-BA"/>
        </w:rPr>
        <w:t xml:space="preserve"> </w:t>
      </w:r>
      <w:r w:rsidRPr="009B7AF6">
        <w:rPr>
          <w:noProof/>
          <w:sz w:val="22"/>
          <w:szCs w:val="22"/>
          <w:lang w:val="sr-Latn-BA"/>
        </w:rPr>
        <w:t>достављању</w:t>
      </w:r>
      <w:r w:rsidR="00EA40F8" w:rsidRPr="009B7AF6">
        <w:rPr>
          <w:noProof/>
          <w:sz w:val="22"/>
          <w:szCs w:val="22"/>
          <w:lang w:val="sr-Latn-BA"/>
        </w:rPr>
        <w:t xml:space="preserve"> </w:t>
      </w:r>
      <w:r w:rsidRPr="009B7AF6">
        <w:rPr>
          <w:noProof/>
          <w:sz w:val="22"/>
          <w:szCs w:val="22"/>
          <w:lang w:val="sr-Latn-BA"/>
        </w:rPr>
        <w:t>извјештаја</w:t>
      </w:r>
      <w:r w:rsidR="0095511B" w:rsidRPr="009B7AF6">
        <w:rPr>
          <w:noProof/>
          <w:sz w:val="22"/>
          <w:szCs w:val="22"/>
          <w:lang w:val="sr-Latn-BA"/>
        </w:rPr>
        <w:t xml:space="preserve"> </w:t>
      </w:r>
      <w:r w:rsidRPr="009B7AF6">
        <w:rPr>
          <w:noProof/>
          <w:sz w:val="22"/>
          <w:szCs w:val="22"/>
          <w:lang w:val="sr-Latn-BA"/>
        </w:rPr>
        <w:t>о</w:t>
      </w:r>
      <w:r w:rsidR="0095511B" w:rsidRPr="009B7AF6">
        <w:rPr>
          <w:noProof/>
          <w:sz w:val="22"/>
          <w:szCs w:val="22"/>
          <w:lang w:val="sr-Latn-BA"/>
        </w:rPr>
        <w:t xml:space="preserve"> </w:t>
      </w:r>
      <w:r w:rsidRPr="009B7AF6">
        <w:rPr>
          <w:noProof/>
          <w:sz w:val="22"/>
          <w:szCs w:val="22"/>
          <w:lang w:val="sr-Latn-BA"/>
        </w:rPr>
        <w:t>дугу</w:t>
      </w:r>
      <w:r w:rsidR="0095511B" w:rsidRPr="009B7AF6">
        <w:rPr>
          <w:noProof/>
          <w:sz w:val="22"/>
          <w:szCs w:val="22"/>
          <w:lang w:val="sr-Latn-BA"/>
        </w:rPr>
        <w:t xml:space="preserve"> </w:t>
      </w:r>
      <w:r w:rsidRPr="009B7AF6">
        <w:rPr>
          <w:noProof/>
          <w:sz w:val="22"/>
          <w:szCs w:val="22"/>
          <w:lang w:val="sr-Latn-BA"/>
        </w:rPr>
        <w:t>Групи</w:t>
      </w:r>
      <w:r w:rsidR="00D91FB0" w:rsidRPr="009B7AF6">
        <w:rPr>
          <w:noProof/>
          <w:sz w:val="22"/>
          <w:szCs w:val="22"/>
          <w:lang w:val="sr-Latn-BA"/>
        </w:rPr>
        <w:t xml:space="preserve"> </w:t>
      </w:r>
      <w:r w:rsidRPr="009B7AF6">
        <w:rPr>
          <w:noProof/>
          <w:sz w:val="22"/>
          <w:szCs w:val="22"/>
          <w:lang w:val="sr-Latn-BA"/>
        </w:rPr>
        <w:t>за</w:t>
      </w:r>
      <w:r w:rsidR="00EA40F8" w:rsidRPr="009B7AF6">
        <w:rPr>
          <w:noProof/>
          <w:sz w:val="22"/>
          <w:szCs w:val="22"/>
          <w:lang w:val="sr-Latn-BA"/>
        </w:rPr>
        <w:t xml:space="preserve"> </w:t>
      </w:r>
      <w:r w:rsidRPr="009B7AF6">
        <w:rPr>
          <w:noProof/>
          <w:sz w:val="22"/>
          <w:szCs w:val="22"/>
          <w:lang w:val="sr-Latn-BA"/>
        </w:rPr>
        <w:t>принудну</w:t>
      </w:r>
      <w:r w:rsidR="00EA40F8" w:rsidRPr="009B7AF6">
        <w:rPr>
          <w:noProof/>
          <w:sz w:val="22"/>
          <w:szCs w:val="22"/>
          <w:lang w:val="sr-Latn-BA"/>
        </w:rPr>
        <w:t xml:space="preserve"> </w:t>
      </w:r>
      <w:r w:rsidRPr="009B7AF6">
        <w:rPr>
          <w:noProof/>
          <w:sz w:val="22"/>
          <w:szCs w:val="22"/>
          <w:lang w:val="sr-Latn-BA"/>
        </w:rPr>
        <w:t>наплату</w:t>
      </w:r>
      <w:r w:rsidR="0095511B" w:rsidRPr="009B7AF6">
        <w:rPr>
          <w:noProof/>
          <w:sz w:val="22"/>
          <w:szCs w:val="22"/>
          <w:lang w:val="sr-Latn-BA"/>
        </w:rPr>
        <w:t xml:space="preserve">, </w:t>
      </w:r>
      <w:r w:rsidRPr="009B7AF6">
        <w:rPr>
          <w:noProof/>
          <w:sz w:val="22"/>
          <w:szCs w:val="22"/>
          <w:lang w:val="sr-Latn-BA"/>
        </w:rPr>
        <w:t>датум</w:t>
      </w:r>
      <w:r w:rsidR="0095511B" w:rsidRPr="009B7AF6">
        <w:rPr>
          <w:noProof/>
          <w:sz w:val="22"/>
          <w:szCs w:val="22"/>
          <w:lang w:val="sr-Latn-BA"/>
        </w:rPr>
        <w:t xml:space="preserve"> </w:t>
      </w:r>
      <w:r w:rsidRPr="009B7AF6">
        <w:rPr>
          <w:noProof/>
          <w:sz w:val="22"/>
          <w:szCs w:val="22"/>
          <w:lang w:val="sr-Latn-BA"/>
        </w:rPr>
        <w:t>и</w:t>
      </w:r>
      <w:r w:rsidR="0095511B" w:rsidRPr="009B7AF6">
        <w:rPr>
          <w:noProof/>
          <w:sz w:val="22"/>
          <w:szCs w:val="22"/>
          <w:lang w:val="sr-Latn-BA"/>
        </w:rPr>
        <w:t xml:space="preserve"> </w:t>
      </w:r>
      <w:r w:rsidRPr="009B7AF6">
        <w:rPr>
          <w:noProof/>
          <w:sz w:val="22"/>
          <w:szCs w:val="22"/>
          <w:lang w:val="sr-Latn-BA"/>
        </w:rPr>
        <w:t>назнака</w:t>
      </w:r>
      <w:r w:rsidR="00EA40F8" w:rsidRPr="009B7AF6">
        <w:rPr>
          <w:noProof/>
          <w:sz w:val="22"/>
          <w:szCs w:val="22"/>
          <w:lang w:val="sr-Latn-BA"/>
        </w:rPr>
        <w:t xml:space="preserve"> </w:t>
      </w:r>
      <w:r w:rsidRPr="009B7AF6">
        <w:rPr>
          <w:noProof/>
          <w:sz w:val="22"/>
          <w:szCs w:val="22"/>
          <w:lang w:val="sr-Latn-BA"/>
        </w:rPr>
        <w:t>враћања</w:t>
      </w:r>
      <w:r w:rsidR="00EA40F8" w:rsidRPr="009B7AF6">
        <w:rPr>
          <w:noProof/>
          <w:sz w:val="22"/>
          <w:szCs w:val="22"/>
          <w:lang w:val="sr-Latn-BA"/>
        </w:rPr>
        <w:t xml:space="preserve"> </w:t>
      </w:r>
      <w:r w:rsidRPr="009B7AF6">
        <w:rPr>
          <w:noProof/>
          <w:sz w:val="22"/>
          <w:szCs w:val="22"/>
          <w:lang w:val="sr-Latn-BA"/>
        </w:rPr>
        <w:t>положене</w:t>
      </w:r>
      <w:r w:rsidR="00BA53AE" w:rsidRPr="009B7AF6">
        <w:rPr>
          <w:noProof/>
          <w:sz w:val="22"/>
          <w:szCs w:val="22"/>
          <w:lang w:val="sr-Latn-BA"/>
        </w:rPr>
        <w:t xml:space="preserve"> </w:t>
      </w:r>
      <w:r w:rsidRPr="009B7AF6">
        <w:rPr>
          <w:noProof/>
          <w:sz w:val="22"/>
          <w:szCs w:val="22"/>
          <w:lang w:val="sr-Latn-BA"/>
        </w:rPr>
        <w:t>бланко</w:t>
      </w:r>
      <w:r w:rsidR="00BA53AE" w:rsidRPr="009B7AF6">
        <w:rPr>
          <w:noProof/>
          <w:sz w:val="22"/>
          <w:szCs w:val="22"/>
          <w:lang w:val="sr-Latn-BA"/>
        </w:rPr>
        <w:t xml:space="preserve"> </w:t>
      </w:r>
      <w:r w:rsidRPr="009B7AF6">
        <w:rPr>
          <w:noProof/>
          <w:sz w:val="22"/>
          <w:szCs w:val="22"/>
          <w:lang w:val="sr-Latn-BA"/>
        </w:rPr>
        <w:t>сопствене</w:t>
      </w:r>
      <w:r w:rsidR="00BA53AE" w:rsidRPr="009B7AF6">
        <w:rPr>
          <w:noProof/>
          <w:sz w:val="22"/>
          <w:szCs w:val="22"/>
          <w:lang w:val="sr-Latn-BA"/>
        </w:rPr>
        <w:t xml:space="preserve"> </w:t>
      </w:r>
      <w:r w:rsidRPr="009B7AF6">
        <w:rPr>
          <w:noProof/>
          <w:sz w:val="22"/>
          <w:szCs w:val="22"/>
          <w:lang w:val="sr-Latn-BA"/>
        </w:rPr>
        <w:t>трасиране</w:t>
      </w:r>
      <w:r w:rsidR="00BA53AE" w:rsidRPr="009B7AF6">
        <w:rPr>
          <w:noProof/>
          <w:sz w:val="22"/>
          <w:szCs w:val="22"/>
          <w:lang w:val="sr-Latn-BA"/>
        </w:rPr>
        <w:t xml:space="preserve"> </w:t>
      </w:r>
      <w:r w:rsidRPr="009B7AF6">
        <w:rPr>
          <w:noProof/>
          <w:sz w:val="22"/>
          <w:szCs w:val="22"/>
          <w:lang w:val="sr-Latn-BA"/>
        </w:rPr>
        <w:t>мјенице</w:t>
      </w:r>
      <w:r w:rsidR="00EA40F8" w:rsidRPr="009B7AF6">
        <w:rPr>
          <w:noProof/>
          <w:sz w:val="22"/>
          <w:szCs w:val="22"/>
          <w:lang w:val="sr-Latn-BA"/>
        </w:rPr>
        <w:t xml:space="preserve"> </w:t>
      </w:r>
      <w:r w:rsidRPr="009B7AF6">
        <w:rPr>
          <w:noProof/>
          <w:sz w:val="22"/>
          <w:szCs w:val="22"/>
          <w:lang w:val="sr-Latn-BA"/>
        </w:rPr>
        <w:t>њеном</w:t>
      </w:r>
      <w:r w:rsidR="00EA40F8" w:rsidRPr="009B7AF6">
        <w:rPr>
          <w:noProof/>
          <w:sz w:val="22"/>
          <w:szCs w:val="22"/>
          <w:lang w:val="sr-Latn-BA"/>
        </w:rPr>
        <w:t xml:space="preserve"> </w:t>
      </w:r>
      <w:r w:rsidRPr="009B7AF6">
        <w:rPr>
          <w:noProof/>
          <w:sz w:val="22"/>
          <w:szCs w:val="22"/>
          <w:lang w:val="sr-Latn-BA"/>
        </w:rPr>
        <w:t>издаваоцу</w:t>
      </w:r>
      <w:r w:rsidR="00EA40F8" w:rsidRPr="009B7AF6">
        <w:rPr>
          <w:noProof/>
          <w:sz w:val="22"/>
          <w:szCs w:val="22"/>
          <w:lang w:val="sr-Latn-BA"/>
        </w:rPr>
        <w:t xml:space="preserve">, </w:t>
      </w:r>
      <w:r w:rsidRPr="009B7AF6">
        <w:rPr>
          <w:noProof/>
          <w:sz w:val="22"/>
          <w:szCs w:val="22"/>
          <w:lang w:val="sr-Latn-BA"/>
        </w:rPr>
        <w:t>те</w:t>
      </w:r>
      <w:r w:rsidR="00EA40F8" w:rsidRPr="009B7AF6">
        <w:rPr>
          <w:noProof/>
          <w:sz w:val="22"/>
          <w:szCs w:val="22"/>
          <w:lang w:val="sr-Latn-BA"/>
        </w:rPr>
        <w:t xml:space="preserve"> </w:t>
      </w:r>
      <w:r w:rsidRPr="009B7AF6">
        <w:rPr>
          <w:noProof/>
          <w:sz w:val="22"/>
          <w:szCs w:val="22"/>
          <w:lang w:val="sr-Latn-BA"/>
        </w:rPr>
        <w:t>друго</w:t>
      </w:r>
      <w:r w:rsidR="00EA40F8" w:rsidRPr="009B7AF6">
        <w:rPr>
          <w:noProof/>
          <w:sz w:val="22"/>
          <w:szCs w:val="22"/>
          <w:lang w:val="sr-Latn-BA"/>
        </w:rPr>
        <w:t>)</w:t>
      </w:r>
      <w:r w:rsidR="00D91FB0" w:rsidRPr="009B7AF6">
        <w:rPr>
          <w:noProof/>
          <w:sz w:val="22"/>
          <w:szCs w:val="22"/>
          <w:lang w:val="sr-Latn-BA"/>
        </w:rPr>
        <w:t>,</w:t>
      </w:r>
      <w:r w:rsidR="00185E79" w:rsidRPr="009B7AF6">
        <w:rPr>
          <w:noProof/>
          <w:sz w:val="22"/>
          <w:szCs w:val="22"/>
          <w:lang w:val="sr-Latn-BA"/>
        </w:rPr>
        <w:t xml:space="preserve"> </w:t>
      </w:r>
      <w:r w:rsidR="00E572DE" w:rsidRPr="009B7AF6">
        <w:rPr>
          <w:noProof/>
          <w:sz w:val="22"/>
          <w:szCs w:val="22"/>
          <w:lang w:val="sr-Latn-BA"/>
        </w:rPr>
        <w:t xml:space="preserve"> </w:t>
      </w:r>
    </w:p>
    <w:p w:rsidR="00176A9F" w:rsidRPr="009B7AF6" w:rsidRDefault="00EF5B7F" w:rsidP="00197503">
      <w:pPr>
        <w:pStyle w:val="NoSpacing"/>
        <w:numPr>
          <w:ilvl w:val="0"/>
          <w:numId w:val="21"/>
        </w:numPr>
        <w:tabs>
          <w:tab w:val="left" w:pos="1276"/>
        </w:tabs>
        <w:ind w:left="1276" w:hanging="425"/>
        <w:jc w:val="both"/>
        <w:rPr>
          <w:noProof/>
          <w:sz w:val="22"/>
          <w:szCs w:val="22"/>
          <w:lang w:val="sr-Latn-BA"/>
        </w:rPr>
      </w:pPr>
      <w:r w:rsidRPr="009B7AF6">
        <w:rPr>
          <w:noProof/>
          <w:sz w:val="22"/>
          <w:szCs w:val="22"/>
          <w:lang w:val="sr-Latn-BA"/>
        </w:rPr>
        <w:t>подаци</w:t>
      </w:r>
      <w:r w:rsidR="005F0607" w:rsidRPr="009B7AF6">
        <w:rPr>
          <w:noProof/>
          <w:sz w:val="22"/>
          <w:szCs w:val="22"/>
          <w:lang w:val="sr-Latn-BA"/>
        </w:rPr>
        <w:t xml:space="preserve"> </w:t>
      </w:r>
      <w:r w:rsidR="00666E1C" w:rsidRPr="009B7AF6">
        <w:rPr>
          <w:noProof/>
          <w:sz w:val="22"/>
          <w:szCs w:val="22"/>
          <w:lang w:val="sr-Latn-BA"/>
        </w:rPr>
        <w:t>из</w:t>
      </w:r>
      <w:r w:rsidR="005F0607" w:rsidRPr="009B7AF6">
        <w:rPr>
          <w:noProof/>
          <w:sz w:val="22"/>
          <w:szCs w:val="22"/>
          <w:lang w:val="sr-Latn-BA"/>
        </w:rPr>
        <w:t xml:space="preserve"> </w:t>
      </w:r>
      <w:r w:rsidRPr="009B7AF6">
        <w:rPr>
          <w:noProof/>
          <w:sz w:val="22"/>
          <w:szCs w:val="22"/>
          <w:lang w:val="sr-Latn-BA"/>
        </w:rPr>
        <w:t>алинеј</w:t>
      </w:r>
      <w:r w:rsidR="00666E1C" w:rsidRPr="009B7AF6">
        <w:rPr>
          <w:noProof/>
          <w:sz w:val="22"/>
          <w:szCs w:val="22"/>
          <w:lang w:val="sr-Latn-BA"/>
        </w:rPr>
        <w:t>е</w:t>
      </w:r>
      <w:r w:rsidR="005F0607" w:rsidRPr="009B7AF6">
        <w:rPr>
          <w:noProof/>
          <w:sz w:val="22"/>
          <w:szCs w:val="22"/>
          <w:lang w:val="sr-Latn-BA"/>
        </w:rPr>
        <w:t xml:space="preserve"> </w:t>
      </w:r>
      <w:r w:rsidR="00D91FB0" w:rsidRPr="009B7AF6">
        <w:rPr>
          <w:noProof/>
          <w:sz w:val="22"/>
          <w:szCs w:val="22"/>
          <w:lang w:val="sr-Latn-BA"/>
        </w:rPr>
        <w:t xml:space="preserve">3) </w:t>
      </w:r>
      <w:r w:rsidRPr="009B7AF6">
        <w:rPr>
          <w:noProof/>
          <w:sz w:val="22"/>
          <w:szCs w:val="22"/>
          <w:lang w:val="sr-Latn-BA"/>
        </w:rPr>
        <w:t>до</w:t>
      </w:r>
      <w:r w:rsidR="00D91FB0" w:rsidRPr="009B7AF6">
        <w:rPr>
          <w:noProof/>
          <w:sz w:val="22"/>
          <w:szCs w:val="22"/>
          <w:lang w:val="sr-Latn-BA"/>
        </w:rPr>
        <w:t xml:space="preserve"> 8</w:t>
      </w:r>
      <w:r w:rsidR="00106C07" w:rsidRPr="009B7AF6">
        <w:rPr>
          <w:noProof/>
          <w:sz w:val="22"/>
          <w:szCs w:val="22"/>
          <w:lang w:val="sr-Latn-BA"/>
        </w:rPr>
        <w:t xml:space="preserve">) </w:t>
      </w:r>
      <w:r w:rsidRPr="009B7AF6">
        <w:rPr>
          <w:noProof/>
          <w:sz w:val="22"/>
          <w:szCs w:val="22"/>
          <w:lang w:val="sr-Latn-BA"/>
        </w:rPr>
        <w:t>ове</w:t>
      </w:r>
      <w:r w:rsidR="00106C07" w:rsidRPr="009B7AF6">
        <w:rPr>
          <w:noProof/>
          <w:sz w:val="22"/>
          <w:szCs w:val="22"/>
          <w:lang w:val="sr-Latn-BA"/>
        </w:rPr>
        <w:t xml:space="preserve"> </w:t>
      </w:r>
      <w:r w:rsidRPr="009B7AF6">
        <w:rPr>
          <w:noProof/>
          <w:sz w:val="22"/>
          <w:szCs w:val="22"/>
          <w:lang w:val="sr-Latn-BA"/>
        </w:rPr>
        <w:t>тачке</w:t>
      </w:r>
      <w:r w:rsidR="00106C07" w:rsidRPr="009B7AF6">
        <w:rPr>
          <w:noProof/>
          <w:sz w:val="22"/>
          <w:szCs w:val="22"/>
          <w:lang w:val="sr-Latn-BA"/>
        </w:rPr>
        <w:t xml:space="preserve"> </w:t>
      </w:r>
      <w:r w:rsidRPr="009B7AF6">
        <w:rPr>
          <w:noProof/>
          <w:sz w:val="22"/>
          <w:szCs w:val="22"/>
          <w:lang w:val="sr-Latn-BA"/>
        </w:rPr>
        <w:t>уписују</w:t>
      </w:r>
      <w:r w:rsidR="00106C07" w:rsidRPr="009B7AF6">
        <w:rPr>
          <w:noProof/>
          <w:sz w:val="22"/>
          <w:szCs w:val="22"/>
          <w:lang w:val="sr-Latn-BA"/>
        </w:rPr>
        <w:t xml:space="preserve"> </w:t>
      </w:r>
      <w:r w:rsidRPr="009B7AF6">
        <w:rPr>
          <w:noProof/>
          <w:sz w:val="22"/>
          <w:szCs w:val="22"/>
          <w:lang w:val="sr-Latn-BA"/>
        </w:rPr>
        <w:t>се</w:t>
      </w:r>
      <w:r w:rsidR="00106C07" w:rsidRPr="009B7AF6">
        <w:rPr>
          <w:noProof/>
          <w:sz w:val="22"/>
          <w:szCs w:val="22"/>
          <w:lang w:val="sr-Latn-BA"/>
        </w:rPr>
        <w:t xml:space="preserve"> </w:t>
      </w:r>
      <w:r w:rsidRPr="009B7AF6">
        <w:rPr>
          <w:noProof/>
          <w:sz w:val="22"/>
          <w:szCs w:val="22"/>
          <w:lang w:val="sr-Latn-BA"/>
        </w:rPr>
        <w:t>накнадно</w:t>
      </w:r>
      <w:r w:rsidR="00412778" w:rsidRPr="009B7AF6">
        <w:rPr>
          <w:noProof/>
          <w:sz w:val="22"/>
          <w:szCs w:val="22"/>
          <w:lang w:val="sr-Latn-BA"/>
        </w:rPr>
        <w:t>,</w:t>
      </w:r>
      <w:r w:rsidR="00106C07" w:rsidRPr="009B7AF6">
        <w:rPr>
          <w:noProof/>
          <w:sz w:val="22"/>
          <w:szCs w:val="22"/>
          <w:lang w:val="sr-Latn-BA"/>
        </w:rPr>
        <w:t xml:space="preserve"> </w:t>
      </w:r>
      <w:r w:rsidRPr="009B7AF6">
        <w:rPr>
          <w:noProof/>
          <w:sz w:val="22"/>
          <w:szCs w:val="22"/>
          <w:lang w:val="sr-Latn-BA"/>
        </w:rPr>
        <w:t>ако</w:t>
      </w:r>
      <w:r w:rsidR="00106C07" w:rsidRPr="009B7AF6">
        <w:rPr>
          <w:noProof/>
          <w:sz w:val="22"/>
          <w:szCs w:val="22"/>
          <w:lang w:val="sr-Latn-BA"/>
        </w:rPr>
        <w:t xml:space="preserve"> </w:t>
      </w:r>
      <w:r w:rsidRPr="009B7AF6">
        <w:rPr>
          <w:noProof/>
          <w:sz w:val="22"/>
          <w:szCs w:val="22"/>
          <w:lang w:val="sr-Latn-BA"/>
        </w:rPr>
        <w:t>дође</w:t>
      </w:r>
      <w:r w:rsidR="00355532" w:rsidRPr="009B7AF6">
        <w:rPr>
          <w:noProof/>
          <w:sz w:val="22"/>
          <w:szCs w:val="22"/>
          <w:lang w:val="sr-Latn-BA"/>
        </w:rPr>
        <w:t xml:space="preserve"> </w:t>
      </w:r>
      <w:r w:rsidRPr="009B7AF6">
        <w:rPr>
          <w:noProof/>
          <w:sz w:val="22"/>
          <w:szCs w:val="22"/>
          <w:lang w:val="sr-Latn-BA"/>
        </w:rPr>
        <w:t>до</w:t>
      </w:r>
      <w:r w:rsidR="00355532" w:rsidRPr="009B7AF6">
        <w:rPr>
          <w:noProof/>
          <w:sz w:val="22"/>
          <w:szCs w:val="22"/>
          <w:lang w:val="sr-Latn-BA"/>
        </w:rPr>
        <w:t xml:space="preserve"> </w:t>
      </w:r>
      <w:r w:rsidRPr="009B7AF6">
        <w:rPr>
          <w:noProof/>
          <w:sz w:val="22"/>
          <w:szCs w:val="22"/>
          <w:lang w:val="sr-Latn-BA"/>
        </w:rPr>
        <w:t>предузимања</w:t>
      </w:r>
      <w:r w:rsidR="0024797B" w:rsidRPr="009B7AF6">
        <w:rPr>
          <w:noProof/>
          <w:sz w:val="22"/>
          <w:szCs w:val="22"/>
          <w:lang w:val="sr-Latn-BA"/>
        </w:rPr>
        <w:t xml:space="preserve"> </w:t>
      </w:r>
      <w:r w:rsidRPr="009B7AF6">
        <w:rPr>
          <w:noProof/>
          <w:sz w:val="22"/>
          <w:szCs w:val="22"/>
          <w:lang w:val="sr-Latn-BA"/>
        </w:rPr>
        <w:t>радњи</w:t>
      </w:r>
      <w:r w:rsidR="0024797B" w:rsidRPr="009B7AF6">
        <w:rPr>
          <w:noProof/>
          <w:sz w:val="22"/>
          <w:szCs w:val="22"/>
          <w:lang w:val="sr-Latn-BA"/>
        </w:rPr>
        <w:t xml:space="preserve"> </w:t>
      </w:r>
      <w:r w:rsidRPr="009B7AF6">
        <w:rPr>
          <w:noProof/>
          <w:sz w:val="22"/>
          <w:szCs w:val="22"/>
          <w:lang w:val="sr-Latn-BA"/>
        </w:rPr>
        <w:t>наведених</w:t>
      </w:r>
      <w:r w:rsidR="00355532" w:rsidRPr="009B7AF6">
        <w:rPr>
          <w:noProof/>
          <w:sz w:val="22"/>
          <w:szCs w:val="22"/>
          <w:lang w:val="sr-Latn-BA"/>
        </w:rPr>
        <w:t xml:space="preserve"> </w:t>
      </w:r>
      <w:r w:rsidRPr="009B7AF6">
        <w:rPr>
          <w:noProof/>
          <w:sz w:val="22"/>
          <w:szCs w:val="22"/>
          <w:lang w:val="sr-Latn-BA"/>
        </w:rPr>
        <w:t>у</w:t>
      </w:r>
      <w:r w:rsidR="00355532" w:rsidRPr="009B7AF6">
        <w:rPr>
          <w:noProof/>
          <w:sz w:val="22"/>
          <w:szCs w:val="22"/>
          <w:lang w:val="sr-Latn-BA"/>
        </w:rPr>
        <w:t xml:space="preserve"> </w:t>
      </w:r>
      <w:r w:rsidRPr="009B7AF6">
        <w:rPr>
          <w:noProof/>
          <w:sz w:val="22"/>
          <w:szCs w:val="22"/>
          <w:lang w:val="sr-Latn-BA"/>
        </w:rPr>
        <w:t>чл</w:t>
      </w:r>
      <w:r w:rsidR="00EA40F8" w:rsidRPr="009B7AF6">
        <w:rPr>
          <w:noProof/>
          <w:sz w:val="22"/>
          <w:szCs w:val="22"/>
          <w:lang w:val="sr-Latn-BA"/>
        </w:rPr>
        <w:t>.</w:t>
      </w:r>
      <w:r w:rsidR="007E26A4" w:rsidRPr="009B7AF6">
        <w:rPr>
          <w:noProof/>
          <w:sz w:val="22"/>
          <w:szCs w:val="22"/>
          <w:lang w:val="sr-Latn-BA"/>
        </w:rPr>
        <w:t xml:space="preserve"> 1</w:t>
      </w:r>
      <w:r w:rsidR="00F3147B" w:rsidRPr="009B7AF6">
        <w:rPr>
          <w:noProof/>
          <w:sz w:val="22"/>
          <w:szCs w:val="22"/>
          <w:lang w:val="sr-Latn-BA"/>
        </w:rPr>
        <w:t xml:space="preserve">3. до 15. </w:t>
      </w:r>
      <w:r w:rsidRPr="009B7AF6">
        <w:rPr>
          <w:noProof/>
          <w:sz w:val="22"/>
          <w:szCs w:val="22"/>
          <w:lang w:val="sr-Latn-BA"/>
        </w:rPr>
        <w:t>овог</w:t>
      </w:r>
      <w:r w:rsidR="00355532" w:rsidRPr="009B7AF6">
        <w:rPr>
          <w:noProof/>
          <w:sz w:val="22"/>
          <w:szCs w:val="22"/>
          <w:lang w:val="sr-Latn-BA"/>
        </w:rPr>
        <w:t xml:space="preserve"> </w:t>
      </w:r>
      <w:r w:rsidRPr="009B7AF6">
        <w:rPr>
          <w:noProof/>
          <w:sz w:val="22"/>
          <w:szCs w:val="22"/>
          <w:lang w:val="sr-Latn-BA"/>
        </w:rPr>
        <w:t>упутства</w:t>
      </w:r>
      <w:r w:rsidR="00EA40F8" w:rsidRPr="009B7AF6">
        <w:rPr>
          <w:noProof/>
          <w:sz w:val="22"/>
          <w:szCs w:val="22"/>
          <w:lang w:val="sr-Latn-BA"/>
        </w:rPr>
        <w:t>.</w:t>
      </w:r>
      <w:r w:rsidR="00412778" w:rsidRPr="009B7AF6">
        <w:rPr>
          <w:noProof/>
          <w:sz w:val="22"/>
          <w:szCs w:val="22"/>
          <w:lang w:val="sr-Latn-BA"/>
        </w:rPr>
        <w:t xml:space="preserve"> </w:t>
      </w:r>
    </w:p>
    <w:p w:rsidR="008F5CDE" w:rsidRPr="009B7AF6" w:rsidRDefault="008F5CDE" w:rsidP="0019292F">
      <w:pPr>
        <w:pStyle w:val="NoSpacing"/>
        <w:ind w:left="426" w:hanging="426"/>
        <w:jc w:val="both"/>
        <w:rPr>
          <w:noProof/>
          <w:sz w:val="22"/>
          <w:szCs w:val="22"/>
          <w:lang w:val="sr-Latn-BA"/>
        </w:rPr>
      </w:pPr>
    </w:p>
    <w:p w:rsidR="00471546" w:rsidRPr="009B7AF6" w:rsidRDefault="00EF5B7F" w:rsidP="00197503">
      <w:pPr>
        <w:pStyle w:val="NoSpacing"/>
        <w:numPr>
          <w:ilvl w:val="0"/>
          <w:numId w:val="18"/>
        </w:numPr>
        <w:ind w:left="426" w:hanging="426"/>
        <w:jc w:val="both"/>
        <w:rPr>
          <w:noProof/>
          <w:sz w:val="22"/>
          <w:szCs w:val="22"/>
          <w:lang w:val="sr-Latn-BA"/>
        </w:rPr>
      </w:pPr>
      <w:r w:rsidRPr="009B7AF6">
        <w:rPr>
          <w:noProof/>
          <w:sz w:val="22"/>
          <w:szCs w:val="22"/>
          <w:lang w:val="sr-Latn-BA"/>
        </w:rPr>
        <w:t>Образац</w:t>
      </w:r>
      <w:r w:rsidR="00355532" w:rsidRPr="009B7AF6">
        <w:rPr>
          <w:noProof/>
          <w:sz w:val="22"/>
          <w:szCs w:val="22"/>
          <w:lang w:val="sr-Latn-BA"/>
        </w:rPr>
        <w:t xml:space="preserve"> </w:t>
      </w:r>
      <w:r w:rsidRPr="009B7AF6">
        <w:rPr>
          <w:noProof/>
          <w:sz w:val="22"/>
          <w:szCs w:val="22"/>
          <w:lang w:val="sr-Latn-BA"/>
        </w:rPr>
        <w:t>изгледа</w:t>
      </w:r>
      <w:r w:rsidR="00412778" w:rsidRPr="009B7AF6">
        <w:rPr>
          <w:noProof/>
          <w:sz w:val="22"/>
          <w:szCs w:val="22"/>
          <w:lang w:val="sr-Latn-BA"/>
        </w:rPr>
        <w:t xml:space="preserve"> </w:t>
      </w:r>
      <w:r w:rsidRPr="009B7AF6">
        <w:rPr>
          <w:noProof/>
          <w:sz w:val="22"/>
          <w:szCs w:val="22"/>
          <w:lang w:val="sr-Latn-BA"/>
        </w:rPr>
        <w:t>и</w:t>
      </w:r>
      <w:r w:rsidR="00EA40F8" w:rsidRPr="009B7AF6">
        <w:rPr>
          <w:noProof/>
          <w:sz w:val="22"/>
          <w:szCs w:val="22"/>
          <w:lang w:val="sr-Latn-BA"/>
        </w:rPr>
        <w:t xml:space="preserve"> </w:t>
      </w:r>
      <w:r w:rsidRPr="009B7AF6">
        <w:rPr>
          <w:noProof/>
          <w:sz w:val="22"/>
          <w:szCs w:val="22"/>
          <w:lang w:val="sr-Latn-BA"/>
        </w:rPr>
        <w:t>садржаја</w:t>
      </w:r>
      <w:r w:rsidR="00EA40F8" w:rsidRPr="009B7AF6">
        <w:rPr>
          <w:noProof/>
          <w:sz w:val="22"/>
          <w:szCs w:val="22"/>
          <w:lang w:val="sr-Latn-BA"/>
        </w:rPr>
        <w:t xml:space="preserve"> </w:t>
      </w:r>
      <w:r w:rsidRPr="009B7AF6">
        <w:rPr>
          <w:noProof/>
          <w:sz w:val="22"/>
          <w:szCs w:val="22"/>
          <w:lang w:val="sr-Latn-BA"/>
        </w:rPr>
        <w:t>регистра</w:t>
      </w:r>
      <w:r w:rsidR="00355532" w:rsidRPr="009B7AF6">
        <w:rPr>
          <w:noProof/>
          <w:sz w:val="22"/>
          <w:szCs w:val="22"/>
          <w:lang w:val="sr-Latn-BA"/>
        </w:rPr>
        <w:t xml:space="preserve"> </w:t>
      </w:r>
      <w:r w:rsidRPr="009B7AF6">
        <w:rPr>
          <w:noProof/>
          <w:sz w:val="22"/>
          <w:szCs w:val="22"/>
          <w:lang w:val="sr-Latn-BA"/>
        </w:rPr>
        <w:t>из</w:t>
      </w:r>
      <w:r w:rsidR="00355532" w:rsidRPr="009B7AF6">
        <w:rPr>
          <w:noProof/>
          <w:sz w:val="22"/>
          <w:szCs w:val="22"/>
          <w:lang w:val="sr-Latn-BA"/>
        </w:rPr>
        <w:t xml:space="preserve"> </w:t>
      </w:r>
      <w:r w:rsidRPr="009B7AF6">
        <w:rPr>
          <w:noProof/>
          <w:sz w:val="22"/>
          <w:szCs w:val="22"/>
          <w:lang w:val="sr-Latn-BA"/>
        </w:rPr>
        <w:t>става</w:t>
      </w:r>
      <w:r w:rsidR="00355532" w:rsidRPr="009B7AF6">
        <w:rPr>
          <w:noProof/>
          <w:sz w:val="22"/>
          <w:szCs w:val="22"/>
          <w:lang w:val="sr-Latn-BA"/>
        </w:rPr>
        <w:t xml:space="preserve"> (</w:t>
      </w:r>
      <w:r w:rsidR="00412778" w:rsidRPr="009B7AF6">
        <w:rPr>
          <w:noProof/>
          <w:sz w:val="22"/>
          <w:szCs w:val="22"/>
          <w:lang w:val="sr-Latn-BA"/>
        </w:rPr>
        <w:t>2</w:t>
      </w:r>
      <w:r w:rsidR="00355532" w:rsidRPr="009B7AF6">
        <w:rPr>
          <w:noProof/>
          <w:sz w:val="22"/>
          <w:szCs w:val="22"/>
          <w:lang w:val="sr-Latn-BA"/>
        </w:rPr>
        <w:t xml:space="preserve">) </w:t>
      </w:r>
      <w:r w:rsidRPr="009B7AF6">
        <w:rPr>
          <w:noProof/>
          <w:sz w:val="22"/>
          <w:szCs w:val="22"/>
          <w:lang w:val="sr-Latn-BA"/>
        </w:rPr>
        <w:t>овог</w:t>
      </w:r>
      <w:r w:rsidR="00355532" w:rsidRPr="009B7AF6">
        <w:rPr>
          <w:noProof/>
          <w:sz w:val="22"/>
          <w:szCs w:val="22"/>
          <w:lang w:val="sr-Latn-BA"/>
        </w:rPr>
        <w:t xml:space="preserve"> </w:t>
      </w:r>
      <w:r w:rsidRPr="009B7AF6">
        <w:rPr>
          <w:noProof/>
          <w:sz w:val="22"/>
          <w:szCs w:val="22"/>
          <w:lang w:val="sr-Latn-BA"/>
        </w:rPr>
        <w:t>члана</w:t>
      </w:r>
      <w:r w:rsidR="00355532" w:rsidRPr="009B7AF6">
        <w:rPr>
          <w:noProof/>
          <w:sz w:val="22"/>
          <w:szCs w:val="22"/>
          <w:lang w:val="sr-Latn-BA"/>
        </w:rPr>
        <w:t xml:space="preserve"> </w:t>
      </w:r>
      <w:r w:rsidRPr="009B7AF6">
        <w:rPr>
          <w:noProof/>
          <w:sz w:val="22"/>
          <w:szCs w:val="22"/>
          <w:lang w:val="sr-Latn-BA"/>
        </w:rPr>
        <w:t>дат</w:t>
      </w:r>
      <w:r w:rsidR="00355532" w:rsidRPr="009B7AF6">
        <w:rPr>
          <w:noProof/>
          <w:sz w:val="22"/>
          <w:szCs w:val="22"/>
          <w:lang w:val="sr-Latn-BA"/>
        </w:rPr>
        <w:t xml:space="preserve"> </w:t>
      </w:r>
      <w:r w:rsidRPr="009B7AF6">
        <w:rPr>
          <w:noProof/>
          <w:sz w:val="22"/>
          <w:szCs w:val="22"/>
          <w:lang w:val="sr-Latn-BA"/>
        </w:rPr>
        <w:t>је</w:t>
      </w:r>
      <w:r w:rsidR="00355532" w:rsidRPr="009B7AF6">
        <w:rPr>
          <w:noProof/>
          <w:sz w:val="22"/>
          <w:szCs w:val="22"/>
          <w:lang w:val="sr-Latn-BA"/>
        </w:rPr>
        <w:t xml:space="preserve"> </w:t>
      </w:r>
      <w:r w:rsidRPr="009B7AF6">
        <w:rPr>
          <w:noProof/>
          <w:sz w:val="22"/>
          <w:szCs w:val="22"/>
          <w:lang w:val="sr-Latn-BA"/>
        </w:rPr>
        <w:t>у</w:t>
      </w:r>
      <w:r w:rsidR="00355532" w:rsidRPr="009B7AF6">
        <w:rPr>
          <w:noProof/>
          <w:sz w:val="22"/>
          <w:szCs w:val="22"/>
          <w:lang w:val="sr-Latn-BA"/>
        </w:rPr>
        <w:t xml:space="preserve"> </w:t>
      </w:r>
      <w:r w:rsidRPr="009B7AF6">
        <w:rPr>
          <w:noProof/>
          <w:sz w:val="22"/>
          <w:szCs w:val="22"/>
          <w:lang w:val="sr-Latn-BA"/>
        </w:rPr>
        <w:t>Прилогу</w:t>
      </w:r>
      <w:r w:rsidR="00355532" w:rsidRPr="009B7AF6">
        <w:rPr>
          <w:noProof/>
          <w:sz w:val="22"/>
          <w:szCs w:val="22"/>
          <w:lang w:val="sr-Latn-BA"/>
        </w:rPr>
        <w:t xml:space="preserve"> 5. </w:t>
      </w:r>
      <w:r w:rsidRPr="009B7AF6">
        <w:rPr>
          <w:noProof/>
          <w:sz w:val="22"/>
          <w:szCs w:val="22"/>
          <w:lang w:val="sr-Latn-BA"/>
        </w:rPr>
        <w:t>овог</w:t>
      </w:r>
      <w:r w:rsidR="00355532" w:rsidRPr="009B7AF6">
        <w:rPr>
          <w:noProof/>
          <w:sz w:val="22"/>
          <w:szCs w:val="22"/>
          <w:lang w:val="sr-Latn-BA"/>
        </w:rPr>
        <w:t xml:space="preserve"> </w:t>
      </w:r>
      <w:r w:rsidRPr="009B7AF6">
        <w:rPr>
          <w:noProof/>
          <w:sz w:val="22"/>
          <w:szCs w:val="22"/>
          <w:lang w:val="sr-Latn-BA"/>
        </w:rPr>
        <w:t>упутства</w:t>
      </w:r>
      <w:r w:rsidR="00355532" w:rsidRPr="009B7AF6">
        <w:rPr>
          <w:noProof/>
          <w:sz w:val="22"/>
          <w:szCs w:val="22"/>
          <w:lang w:val="sr-Latn-BA"/>
        </w:rPr>
        <w:t>.</w:t>
      </w:r>
    </w:p>
    <w:p w:rsidR="00471546" w:rsidRPr="009B7AF6" w:rsidRDefault="00471546" w:rsidP="00471546">
      <w:pPr>
        <w:pStyle w:val="NoSpacing"/>
        <w:ind w:left="426"/>
        <w:jc w:val="both"/>
        <w:rPr>
          <w:noProof/>
          <w:sz w:val="22"/>
          <w:szCs w:val="22"/>
          <w:lang w:val="sr-Latn-BA"/>
        </w:rPr>
      </w:pPr>
    </w:p>
    <w:p w:rsidR="00471546" w:rsidRPr="009B7AF6" w:rsidRDefault="00471546" w:rsidP="00197503">
      <w:pPr>
        <w:pStyle w:val="NoSpacing"/>
        <w:numPr>
          <w:ilvl w:val="0"/>
          <w:numId w:val="18"/>
        </w:numPr>
        <w:ind w:left="426" w:hanging="426"/>
        <w:jc w:val="both"/>
        <w:rPr>
          <w:noProof/>
          <w:sz w:val="22"/>
          <w:szCs w:val="22"/>
          <w:lang w:val="sr-Latn-BA"/>
        </w:rPr>
      </w:pPr>
      <w:r w:rsidRPr="009B7AF6">
        <w:rPr>
          <w:noProof/>
          <w:sz w:val="22"/>
          <w:szCs w:val="22"/>
          <w:lang w:val="sr-Latn-BA"/>
        </w:rPr>
        <w:t>Ако је гарантна канцеларија успост</w:t>
      </w:r>
      <w:r w:rsidR="007776DB" w:rsidRPr="009B7AF6">
        <w:rPr>
          <w:noProof/>
          <w:sz w:val="22"/>
          <w:szCs w:val="22"/>
          <w:lang w:val="sr-Latn-BA"/>
        </w:rPr>
        <w:t>а</w:t>
      </w:r>
      <w:r w:rsidRPr="009B7AF6">
        <w:rPr>
          <w:noProof/>
          <w:sz w:val="22"/>
          <w:szCs w:val="22"/>
          <w:lang w:val="sr-Latn-BA"/>
        </w:rPr>
        <w:t xml:space="preserve">вила </w:t>
      </w:r>
      <w:r w:rsidR="007776DB" w:rsidRPr="009B7AF6">
        <w:rPr>
          <w:noProof/>
          <w:sz w:val="22"/>
          <w:szCs w:val="22"/>
          <w:lang w:val="sr-Latn-BA"/>
        </w:rPr>
        <w:t xml:space="preserve">вођење </w:t>
      </w:r>
      <w:r w:rsidRPr="009B7AF6">
        <w:rPr>
          <w:noProof/>
          <w:sz w:val="22"/>
          <w:szCs w:val="22"/>
          <w:lang w:val="sr-Latn-BA"/>
        </w:rPr>
        <w:t>регистр</w:t>
      </w:r>
      <w:r w:rsidR="007776DB" w:rsidRPr="009B7AF6">
        <w:rPr>
          <w:noProof/>
          <w:sz w:val="22"/>
          <w:szCs w:val="22"/>
          <w:lang w:val="sr-Latn-BA"/>
        </w:rPr>
        <w:t>а</w:t>
      </w:r>
      <w:r w:rsidRPr="009B7AF6">
        <w:rPr>
          <w:noProof/>
          <w:sz w:val="22"/>
          <w:szCs w:val="22"/>
          <w:lang w:val="sr-Latn-BA"/>
        </w:rPr>
        <w:t xml:space="preserve"> положених (примљених) бланко сопствених трасираних мјеница </w:t>
      </w:r>
      <w:r w:rsidR="007776DB" w:rsidRPr="009B7AF6">
        <w:rPr>
          <w:noProof/>
          <w:sz w:val="22"/>
          <w:szCs w:val="22"/>
          <w:lang w:val="sr-Latn-BA"/>
        </w:rPr>
        <w:t xml:space="preserve">у складу са прописом </w:t>
      </w:r>
      <w:r w:rsidRPr="009B7AF6">
        <w:rPr>
          <w:noProof/>
          <w:sz w:val="22"/>
          <w:szCs w:val="22"/>
          <w:lang w:val="sr-Latn-BA"/>
        </w:rPr>
        <w:t xml:space="preserve">из члана </w:t>
      </w:r>
      <w:r w:rsidR="00AE4092" w:rsidRPr="009B7AF6">
        <w:rPr>
          <w:noProof/>
          <w:sz w:val="22"/>
          <w:szCs w:val="22"/>
          <w:lang w:val="sr-Latn-BA"/>
        </w:rPr>
        <w:t xml:space="preserve">19. </w:t>
      </w:r>
      <w:r w:rsidRPr="009B7AF6">
        <w:rPr>
          <w:noProof/>
          <w:sz w:val="22"/>
          <w:szCs w:val="22"/>
          <w:lang w:val="sr-Latn-BA"/>
        </w:rPr>
        <w:t>овог упутства, наставиће водити тај регистар у складу са овим упутством.</w:t>
      </w:r>
    </w:p>
    <w:p w:rsidR="00471546" w:rsidRPr="009B7AF6" w:rsidRDefault="00471546" w:rsidP="00471546">
      <w:pPr>
        <w:pStyle w:val="NoSpacing"/>
        <w:ind w:left="426"/>
        <w:jc w:val="both"/>
        <w:rPr>
          <w:noProof/>
          <w:sz w:val="22"/>
          <w:szCs w:val="22"/>
          <w:lang w:val="sr-Latn-BA"/>
        </w:rPr>
      </w:pPr>
    </w:p>
    <w:p w:rsidR="00CF7E1B" w:rsidRPr="009B7AF6" w:rsidRDefault="003A22DB" w:rsidP="00197503">
      <w:pPr>
        <w:pStyle w:val="NoSpacing"/>
        <w:numPr>
          <w:ilvl w:val="0"/>
          <w:numId w:val="18"/>
        </w:numPr>
        <w:ind w:left="426" w:hanging="426"/>
        <w:jc w:val="both"/>
        <w:rPr>
          <w:noProof/>
          <w:sz w:val="22"/>
          <w:szCs w:val="22"/>
          <w:lang w:val="sr-Latn-BA"/>
        </w:rPr>
      </w:pPr>
      <w:r w:rsidRPr="009B7AF6">
        <w:rPr>
          <w:noProof/>
          <w:sz w:val="22"/>
          <w:szCs w:val="22"/>
          <w:lang w:val="sr-Latn-BA"/>
        </w:rPr>
        <w:t xml:space="preserve">Гарантна канцеларија </w:t>
      </w:r>
      <w:r w:rsidR="00EF5B7F" w:rsidRPr="009B7AF6">
        <w:rPr>
          <w:noProof/>
          <w:sz w:val="22"/>
          <w:szCs w:val="22"/>
          <w:lang w:val="sr-Latn-BA"/>
        </w:rPr>
        <w:t>дужн</w:t>
      </w:r>
      <w:r w:rsidRPr="009B7AF6">
        <w:rPr>
          <w:noProof/>
          <w:sz w:val="22"/>
          <w:szCs w:val="22"/>
          <w:lang w:val="sr-Latn-BA"/>
        </w:rPr>
        <w:t>а</w:t>
      </w:r>
      <w:r w:rsidR="00853117" w:rsidRPr="009B7AF6">
        <w:rPr>
          <w:noProof/>
          <w:sz w:val="22"/>
          <w:szCs w:val="22"/>
          <w:lang w:val="sr-Latn-BA"/>
        </w:rPr>
        <w:t xml:space="preserve"> </w:t>
      </w:r>
      <w:r w:rsidR="00EF5B7F" w:rsidRPr="009B7AF6">
        <w:rPr>
          <w:noProof/>
          <w:sz w:val="22"/>
          <w:szCs w:val="22"/>
          <w:lang w:val="sr-Latn-BA"/>
        </w:rPr>
        <w:t>је</w:t>
      </w:r>
      <w:r w:rsidR="00853117" w:rsidRPr="009B7AF6">
        <w:rPr>
          <w:noProof/>
          <w:sz w:val="22"/>
          <w:szCs w:val="22"/>
          <w:lang w:val="sr-Latn-BA"/>
        </w:rPr>
        <w:t xml:space="preserve"> </w:t>
      </w:r>
      <w:r w:rsidR="00EF5B7F" w:rsidRPr="009B7AF6">
        <w:rPr>
          <w:noProof/>
          <w:sz w:val="22"/>
          <w:szCs w:val="22"/>
          <w:lang w:val="sr-Latn-BA"/>
        </w:rPr>
        <w:t>чувати</w:t>
      </w:r>
      <w:r w:rsidR="00853117" w:rsidRPr="009B7AF6">
        <w:rPr>
          <w:noProof/>
          <w:sz w:val="22"/>
          <w:szCs w:val="22"/>
          <w:lang w:val="sr-Latn-BA"/>
        </w:rPr>
        <w:t xml:space="preserve"> </w:t>
      </w:r>
      <w:r w:rsidR="00EF5B7F" w:rsidRPr="009B7AF6">
        <w:rPr>
          <w:noProof/>
          <w:sz w:val="22"/>
          <w:szCs w:val="22"/>
          <w:lang w:val="sr-Latn-BA"/>
        </w:rPr>
        <w:t>положене</w:t>
      </w:r>
      <w:r w:rsidR="00853117" w:rsidRPr="009B7AF6">
        <w:rPr>
          <w:noProof/>
          <w:sz w:val="22"/>
          <w:szCs w:val="22"/>
          <w:lang w:val="sr-Latn-BA"/>
        </w:rPr>
        <w:t xml:space="preserve"> </w:t>
      </w:r>
      <w:r w:rsidR="00311D51" w:rsidRPr="009B7AF6">
        <w:rPr>
          <w:noProof/>
          <w:sz w:val="22"/>
          <w:szCs w:val="22"/>
          <w:lang w:val="sr-Latn-BA"/>
        </w:rPr>
        <w:t>(</w:t>
      </w:r>
      <w:r w:rsidR="00EF5B7F" w:rsidRPr="009B7AF6">
        <w:rPr>
          <w:noProof/>
          <w:sz w:val="22"/>
          <w:szCs w:val="22"/>
          <w:lang w:val="sr-Latn-BA"/>
        </w:rPr>
        <w:t>примљене</w:t>
      </w:r>
      <w:r w:rsidR="00311D51" w:rsidRPr="009B7AF6">
        <w:rPr>
          <w:noProof/>
          <w:sz w:val="22"/>
          <w:szCs w:val="22"/>
          <w:lang w:val="sr-Latn-BA"/>
        </w:rPr>
        <w:t xml:space="preserve">) </w:t>
      </w:r>
      <w:r w:rsidR="00EF5B7F" w:rsidRPr="009B7AF6">
        <w:rPr>
          <w:noProof/>
          <w:sz w:val="22"/>
          <w:szCs w:val="22"/>
          <w:lang w:val="sr-Latn-BA"/>
        </w:rPr>
        <w:t>бланко</w:t>
      </w:r>
      <w:r w:rsidR="00EA40F8" w:rsidRPr="009B7AF6">
        <w:rPr>
          <w:noProof/>
          <w:sz w:val="22"/>
          <w:szCs w:val="22"/>
          <w:lang w:val="sr-Latn-BA"/>
        </w:rPr>
        <w:t xml:space="preserve"> </w:t>
      </w:r>
      <w:r w:rsidR="00EF5B7F" w:rsidRPr="009B7AF6">
        <w:rPr>
          <w:noProof/>
          <w:sz w:val="22"/>
          <w:szCs w:val="22"/>
          <w:lang w:val="sr-Latn-BA"/>
        </w:rPr>
        <w:t>сопствене</w:t>
      </w:r>
      <w:r w:rsidR="00853117" w:rsidRPr="009B7AF6">
        <w:rPr>
          <w:noProof/>
          <w:sz w:val="22"/>
          <w:szCs w:val="22"/>
          <w:lang w:val="sr-Latn-BA"/>
        </w:rPr>
        <w:t xml:space="preserve"> </w:t>
      </w:r>
      <w:r w:rsidR="00EF5B7F" w:rsidRPr="009B7AF6">
        <w:rPr>
          <w:noProof/>
          <w:sz w:val="22"/>
          <w:szCs w:val="22"/>
          <w:lang w:val="sr-Latn-BA"/>
        </w:rPr>
        <w:t>трасиране</w:t>
      </w:r>
      <w:r w:rsidR="00EA40F8" w:rsidRPr="009B7AF6">
        <w:rPr>
          <w:noProof/>
          <w:sz w:val="22"/>
          <w:szCs w:val="22"/>
          <w:lang w:val="sr-Latn-BA"/>
        </w:rPr>
        <w:t xml:space="preserve"> </w:t>
      </w:r>
      <w:r w:rsidR="00EF5B7F" w:rsidRPr="009B7AF6">
        <w:rPr>
          <w:noProof/>
          <w:sz w:val="22"/>
          <w:szCs w:val="22"/>
          <w:lang w:val="sr-Latn-BA"/>
        </w:rPr>
        <w:t>мјенице</w:t>
      </w:r>
      <w:r w:rsidR="00853117" w:rsidRPr="009B7AF6">
        <w:rPr>
          <w:noProof/>
          <w:sz w:val="22"/>
          <w:szCs w:val="22"/>
          <w:lang w:val="sr-Latn-BA"/>
        </w:rPr>
        <w:t xml:space="preserve"> </w:t>
      </w:r>
      <w:r w:rsidR="00EF5B7F" w:rsidRPr="009B7AF6">
        <w:rPr>
          <w:noProof/>
          <w:sz w:val="22"/>
          <w:szCs w:val="22"/>
          <w:lang w:val="sr-Latn-BA"/>
        </w:rPr>
        <w:t>на</w:t>
      </w:r>
      <w:r w:rsidR="00853117" w:rsidRPr="009B7AF6">
        <w:rPr>
          <w:noProof/>
          <w:sz w:val="22"/>
          <w:szCs w:val="22"/>
          <w:lang w:val="sr-Latn-BA"/>
        </w:rPr>
        <w:t xml:space="preserve"> </w:t>
      </w:r>
      <w:r w:rsidR="00EF5B7F" w:rsidRPr="009B7AF6">
        <w:rPr>
          <w:noProof/>
          <w:sz w:val="22"/>
          <w:szCs w:val="22"/>
          <w:lang w:val="sr-Latn-BA"/>
        </w:rPr>
        <w:t>начин</w:t>
      </w:r>
      <w:r w:rsidR="00853117" w:rsidRPr="009B7AF6">
        <w:rPr>
          <w:noProof/>
          <w:sz w:val="22"/>
          <w:szCs w:val="22"/>
          <w:lang w:val="sr-Latn-BA"/>
        </w:rPr>
        <w:t xml:space="preserve"> </w:t>
      </w:r>
      <w:r w:rsidR="00EF5B7F" w:rsidRPr="009B7AF6">
        <w:rPr>
          <w:noProof/>
          <w:sz w:val="22"/>
          <w:szCs w:val="22"/>
          <w:lang w:val="sr-Latn-BA"/>
        </w:rPr>
        <w:t>како</w:t>
      </w:r>
      <w:r w:rsidR="00853117" w:rsidRPr="009B7AF6">
        <w:rPr>
          <w:noProof/>
          <w:sz w:val="22"/>
          <w:szCs w:val="22"/>
          <w:lang w:val="sr-Latn-BA"/>
        </w:rPr>
        <w:t xml:space="preserve"> </w:t>
      </w:r>
      <w:r w:rsidR="00EF5B7F" w:rsidRPr="009B7AF6">
        <w:rPr>
          <w:noProof/>
          <w:sz w:val="22"/>
          <w:szCs w:val="22"/>
          <w:lang w:val="sr-Latn-BA"/>
        </w:rPr>
        <w:t>се</w:t>
      </w:r>
      <w:r w:rsidR="00853117" w:rsidRPr="009B7AF6">
        <w:rPr>
          <w:noProof/>
          <w:sz w:val="22"/>
          <w:szCs w:val="22"/>
          <w:lang w:val="sr-Latn-BA"/>
        </w:rPr>
        <w:t xml:space="preserve"> </w:t>
      </w:r>
      <w:r w:rsidR="00EF5B7F" w:rsidRPr="009B7AF6">
        <w:rPr>
          <w:noProof/>
          <w:sz w:val="22"/>
          <w:szCs w:val="22"/>
          <w:lang w:val="sr-Latn-BA"/>
        </w:rPr>
        <w:t>чувају</w:t>
      </w:r>
      <w:r w:rsidR="00853117" w:rsidRPr="009B7AF6">
        <w:rPr>
          <w:noProof/>
          <w:sz w:val="22"/>
          <w:szCs w:val="22"/>
          <w:lang w:val="sr-Latn-BA"/>
        </w:rPr>
        <w:t xml:space="preserve"> </w:t>
      </w:r>
      <w:r w:rsidR="00EF5B7F" w:rsidRPr="009B7AF6">
        <w:rPr>
          <w:noProof/>
          <w:sz w:val="22"/>
          <w:szCs w:val="22"/>
          <w:lang w:val="sr-Latn-BA"/>
        </w:rPr>
        <w:t>вриједносни</w:t>
      </w:r>
      <w:r w:rsidR="00853117" w:rsidRPr="009B7AF6">
        <w:rPr>
          <w:noProof/>
          <w:sz w:val="22"/>
          <w:szCs w:val="22"/>
          <w:lang w:val="sr-Latn-BA"/>
        </w:rPr>
        <w:t xml:space="preserve"> </w:t>
      </w:r>
      <w:r w:rsidR="00EF5B7F" w:rsidRPr="009B7AF6">
        <w:rPr>
          <w:noProof/>
          <w:sz w:val="22"/>
          <w:szCs w:val="22"/>
          <w:lang w:val="sr-Latn-BA"/>
        </w:rPr>
        <w:t>папири</w:t>
      </w:r>
      <w:r w:rsidR="00853117" w:rsidRPr="009B7AF6">
        <w:rPr>
          <w:noProof/>
          <w:sz w:val="22"/>
          <w:szCs w:val="22"/>
          <w:lang w:val="sr-Latn-BA"/>
        </w:rPr>
        <w:t>.</w:t>
      </w:r>
    </w:p>
    <w:p w:rsidR="006E4424" w:rsidRPr="009B7AF6" w:rsidRDefault="006E4424" w:rsidP="0019292F">
      <w:pPr>
        <w:pStyle w:val="NoSpacing"/>
        <w:jc w:val="both"/>
        <w:rPr>
          <w:noProof/>
          <w:sz w:val="22"/>
          <w:szCs w:val="22"/>
          <w:lang w:val="sr-Latn-BA"/>
        </w:rPr>
      </w:pPr>
    </w:p>
    <w:p w:rsidR="00D03A2F" w:rsidRPr="009B7AF6" w:rsidRDefault="00D03A2F" w:rsidP="0019292F">
      <w:pPr>
        <w:pStyle w:val="NoSpacing"/>
        <w:jc w:val="both"/>
        <w:rPr>
          <w:b/>
          <w:noProof/>
          <w:sz w:val="22"/>
          <w:szCs w:val="22"/>
          <w:lang w:val="sr-Latn-BA"/>
        </w:rPr>
      </w:pPr>
    </w:p>
    <w:p w:rsidR="00850F09" w:rsidRPr="009B7AF6" w:rsidRDefault="00EF5B7F" w:rsidP="003A22DB">
      <w:pPr>
        <w:pStyle w:val="NoSpacing"/>
        <w:jc w:val="center"/>
        <w:rPr>
          <w:noProof/>
          <w:sz w:val="22"/>
          <w:szCs w:val="22"/>
          <w:lang w:val="sr-Latn-BA"/>
        </w:rPr>
      </w:pPr>
      <w:r w:rsidRPr="009B7AF6">
        <w:rPr>
          <w:noProof/>
          <w:sz w:val="22"/>
          <w:szCs w:val="22"/>
          <w:lang w:val="sr-Latn-BA"/>
        </w:rPr>
        <w:t>Члан</w:t>
      </w:r>
      <w:r w:rsidR="00850F09" w:rsidRPr="009B7AF6">
        <w:rPr>
          <w:noProof/>
          <w:sz w:val="22"/>
          <w:szCs w:val="22"/>
          <w:lang w:val="sr-Latn-BA"/>
        </w:rPr>
        <w:t xml:space="preserve"> </w:t>
      </w:r>
      <w:r w:rsidR="003A22DB" w:rsidRPr="009B7AF6">
        <w:rPr>
          <w:noProof/>
          <w:sz w:val="22"/>
          <w:szCs w:val="22"/>
          <w:lang w:val="sr-Latn-BA"/>
        </w:rPr>
        <w:t>13</w:t>
      </w:r>
      <w:r w:rsidR="00850F09" w:rsidRPr="009B7AF6">
        <w:rPr>
          <w:noProof/>
          <w:sz w:val="22"/>
          <w:szCs w:val="22"/>
          <w:lang w:val="sr-Latn-BA"/>
        </w:rPr>
        <w:t>.</w:t>
      </w:r>
    </w:p>
    <w:p w:rsidR="00850F09" w:rsidRPr="009B7AF6" w:rsidRDefault="00850F09" w:rsidP="003A22DB">
      <w:pPr>
        <w:pStyle w:val="NoSpacing"/>
        <w:jc w:val="center"/>
        <w:rPr>
          <w:noProof/>
          <w:sz w:val="22"/>
          <w:szCs w:val="22"/>
          <w:lang w:val="sr-Latn-BA"/>
        </w:rPr>
      </w:pPr>
      <w:r w:rsidRPr="009B7AF6">
        <w:rPr>
          <w:noProof/>
          <w:sz w:val="22"/>
          <w:szCs w:val="22"/>
          <w:lang w:val="sr-Latn-BA"/>
        </w:rPr>
        <w:t>(</w:t>
      </w:r>
      <w:r w:rsidR="00EF5B7F" w:rsidRPr="009B7AF6">
        <w:rPr>
          <w:noProof/>
          <w:sz w:val="22"/>
          <w:szCs w:val="22"/>
          <w:lang w:val="sr-Latn-BA"/>
        </w:rPr>
        <w:t>Наплата</w:t>
      </w:r>
      <w:r w:rsidRPr="009B7AF6">
        <w:rPr>
          <w:noProof/>
          <w:sz w:val="22"/>
          <w:szCs w:val="22"/>
          <w:lang w:val="sr-Latn-BA"/>
        </w:rPr>
        <w:t xml:space="preserve"> </w:t>
      </w:r>
      <w:r w:rsidR="00ED1C11" w:rsidRPr="009B7AF6">
        <w:rPr>
          <w:noProof/>
          <w:sz w:val="22"/>
          <w:szCs w:val="22"/>
          <w:lang w:val="sr-Latn-BA"/>
        </w:rPr>
        <w:t xml:space="preserve">дуга из сопствене </w:t>
      </w:r>
      <w:r w:rsidR="00EF5B7F" w:rsidRPr="009B7AF6">
        <w:rPr>
          <w:noProof/>
          <w:sz w:val="22"/>
          <w:szCs w:val="22"/>
          <w:lang w:val="sr-Latn-BA"/>
        </w:rPr>
        <w:t>трасиране</w:t>
      </w:r>
      <w:r w:rsidR="00E1074B" w:rsidRPr="009B7AF6">
        <w:rPr>
          <w:noProof/>
          <w:sz w:val="22"/>
          <w:szCs w:val="22"/>
          <w:lang w:val="sr-Latn-BA"/>
        </w:rPr>
        <w:t xml:space="preserve"> </w:t>
      </w:r>
      <w:r w:rsidR="00EF5B7F" w:rsidRPr="009B7AF6">
        <w:rPr>
          <w:noProof/>
          <w:sz w:val="22"/>
          <w:szCs w:val="22"/>
          <w:lang w:val="sr-Latn-BA"/>
        </w:rPr>
        <w:t>мјенице</w:t>
      </w:r>
      <w:r w:rsidRPr="009B7AF6">
        <w:rPr>
          <w:noProof/>
          <w:sz w:val="22"/>
          <w:szCs w:val="22"/>
          <w:lang w:val="sr-Latn-BA"/>
        </w:rPr>
        <w:t>)</w:t>
      </w:r>
    </w:p>
    <w:p w:rsidR="00850F09" w:rsidRPr="009B7AF6" w:rsidRDefault="00850F09" w:rsidP="0019292F">
      <w:pPr>
        <w:pStyle w:val="NoSpacing"/>
        <w:jc w:val="both"/>
        <w:rPr>
          <w:noProof/>
          <w:sz w:val="22"/>
          <w:szCs w:val="22"/>
          <w:lang w:val="sr-Latn-BA"/>
        </w:rPr>
      </w:pPr>
    </w:p>
    <w:p w:rsidR="005240B4" w:rsidRPr="009B7AF6" w:rsidRDefault="003A22DB" w:rsidP="00197503">
      <w:pPr>
        <w:pStyle w:val="NoSpacing"/>
        <w:numPr>
          <w:ilvl w:val="0"/>
          <w:numId w:val="22"/>
        </w:numPr>
        <w:ind w:left="426" w:hanging="426"/>
        <w:jc w:val="both"/>
        <w:rPr>
          <w:noProof/>
          <w:sz w:val="22"/>
          <w:szCs w:val="22"/>
          <w:lang w:val="sr-Latn-BA"/>
        </w:rPr>
      </w:pPr>
      <w:r w:rsidRPr="009B7AF6">
        <w:rPr>
          <w:noProof/>
          <w:sz w:val="22"/>
          <w:szCs w:val="22"/>
          <w:lang w:val="sr-Latn-BA"/>
        </w:rPr>
        <w:t xml:space="preserve">Ако </w:t>
      </w:r>
      <w:r w:rsidR="00EF5B7F" w:rsidRPr="009B7AF6">
        <w:rPr>
          <w:noProof/>
          <w:sz w:val="22"/>
          <w:szCs w:val="22"/>
          <w:lang w:val="sr-Latn-BA"/>
        </w:rPr>
        <w:t>корисник</w:t>
      </w:r>
      <w:r w:rsidR="00DF5AD5" w:rsidRPr="009B7AF6">
        <w:rPr>
          <w:noProof/>
          <w:sz w:val="22"/>
          <w:szCs w:val="22"/>
          <w:lang w:val="sr-Latn-BA"/>
        </w:rPr>
        <w:t xml:space="preserve"> </w:t>
      </w:r>
      <w:r w:rsidR="00EF5B7F" w:rsidRPr="009B7AF6">
        <w:rPr>
          <w:noProof/>
          <w:sz w:val="22"/>
          <w:szCs w:val="22"/>
          <w:lang w:val="sr-Latn-BA"/>
        </w:rPr>
        <w:t>бланко</w:t>
      </w:r>
      <w:r w:rsidR="00E92644" w:rsidRPr="009B7AF6">
        <w:rPr>
          <w:noProof/>
          <w:sz w:val="22"/>
          <w:szCs w:val="22"/>
          <w:lang w:val="sr-Latn-BA"/>
        </w:rPr>
        <w:t xml:space="preserve"> </w:t>
      </w:r>
      <w:r w:rsidR="00EF5B7F" w:rsidRPr="009B7AF6">
        <w:rPr>
          <w:noProof/>
          <w:sz w:val="22"/>
          <w:szCs w:val="22"/>
          <w:lang w:val="sr-Latn-BA"/>
        </w:rPr>
        <w:t>сопствене</w:t>
      </w:r>
      <w:r w:rsidR="00DF5AD5" w:rsidRPr="009B7AF6">
        <w:rPr>
          <w:noProof/>
          <w:sz w:val="22"/>
          <w:szCs w:val="22"/>
          <w:lang w:val="sr-Latn-BA"/>
        </w:rPr>
        <w:t xml:space="preserve"> </w:t>
      </w:r>
      <w:r w:rsidR="00EF5B7F" w:rsidRPr="009B7AF6">
        <w:rPr>
          <w:noProof/>
          <w:sz w:val="22"/>
          <w:szCs w:val="22"/>
          <w:lang w:val="sr-Latn-BA"/>
        </w:rPr>
        <w:t>трасиране</w:t>
      </w:r>
      <w:r w:rsidR="00E92644" w:rsidRPr="009B7AF6">
        <w:rPr>
          <w:noProof/>
          <w:sz w:val="22"/>
          <w:szCs w:val="22"/>
          <w:lang w:val="sr-Latn-BA"/>
        </w:rPr>
        <w:t xml:space="preserve"> </w:t>
      </w:r>
      <w:r w:rsidR="00EF5B7F" w:rsidRPr="009B7AF6">
        <w:rPr>
          <w:noProof/>
          <w:sz w:val="22"/>
          <w:szCs w:val="22"/>
          <w:lang w:val="sr-Latn-BA"/>
        </w:rPr>
        <w:t>мјенице</w:t>
      </w:r>
      <w:r w:rsidR="00DF5AD5" w:rsidRPr="009B7AF6">
        <w:rPr>
          <w:noProof/>
          <w:sz w:val="22"/>
          <w:szCs w:val="22"/>
          <w:lang w:val="sr-Latn-BA"/>
        </w:rPr>
        <w:t xml:space="preserve"> </w:t>
      </w:r>
      <w:r w:rsidR="00EF5B7F" w:rsidRPr="009B7AF6">
        <w:rPr>
          <w:noProof/>
          <w:sz w:val="22"/>
          <w:szCs w:val="22"/>
          <w:lang w:val="sr-Latn-BA"/>
        </w:rPr>
        <w:t>не</w:t>
      </w:r>
      <w:r w:rsidR="00DF5AD5" w:rsidRPr="009B7AF6">
        <w:rPr>
          <w:noProof/>
          <w:sz w:val="22"/>
          <w:szCs w:val="22"/>
          <w:lang w:val="sr-Latn-BA"/>
        </w:rPr>
        <w:t xml:space="preserve"> </w:t>
      </w:r>
      <w:r w:rsidR="00EF5B7F" w:rsidRPr="009B7AF6">
        <w:rPr>
          <w:noProof/>
          <w:sz w:val="22"/>
          <w:szCs w:val="22"/>
          <w:lang w:val="sr-Latn-BA"/>
        </w:rPr>
        <w:t>плати</w:t>
      </w:r>
      <w:r w:rsidR="00DF5AD5" w:rsidRPr="009B7AF6">
        <w:rPr>
          <w:noProof/>
          <w:sz w:val="22"/>
          <w:szCs w:val="22"/>
          <w:lang w:val="sr-Latn-BA"/>
        </w:rPr>
        <w:t xml:space="preserve"> </w:t>
      </w:r>
      <w:r w:rsidR="00EF5B7F" w:rsidRPr="009B7AF6">
        <w:rPr>
          <w:noProof/>
          <w:sz w:val="22"/>
          <w:szCs w:val="22"/>
          <w:lang w:val="sr-Latn-BA"/>
        </w:rPr>
        <w:t>доспјел</w:t>
      </w:r>
      <w:r w:rsidRPr="009B7AF6">
        <w:rPr>
          <w:noProof/>
          <w:sz w:val="22"/>
          <w:szCs w:val="22"/>
          <w:lang w:val="sr-Latn-BA"/>
        </w:rPr>
        <w:t>и дуг</w:t>
      </w:r>
      <w:r w:rsidR="005519AE" w:rsidRPr="009B7AF6">
        <w:rPr>
          <w:noProof/>
          <w:sz w:val="22"/>
          <w:szCs w:val="22"/>
          <w:lang w:val="sr-Latn-BA"/>
        </w:rPr>
        <w:t xml:space="preserve"> </w:t>
      </w:r>
      <w:r w:rsidR="00EF5B7F" w:rsidRPr="009B7AF6">
        <w:rPr>
          <w:noProof/>
          <w:sz w:val="22"/>
          <w:szCs w:val="22"/>
          <w:lang w:val="sr-Latn-BA"/>
        </w:rPr>
        <w:t>у</w:t>
      </w:r>
      <w:r w:rsidR="009A75CB" w:rsidRPr="009B7AF6">
        <w:rPr>
          <w:noProof/>
          <w:sz w:val="22"/>
          <w:szCs w:val="22"/>
          <w:lang w:val="sr-Latn-BA"/>
        </w:rPr>
        <w:t xml:space="preserve"> </w:t>
      </w:r>
      <w:r w:rsidR="00EF5B7F" w:rsidRPr="009B7AF6">
        <w:rPr>
          <w:noProof/>
          <w:sz w:val="22"/>
          <w:szCs w:val="22"/>
          <w:lang w:val="sr-Latn-BA"/>
        </w:rPr>
        <w:t>прописаном</w:t>
      </w:r>
      <w:r w:rsidR="009A75CB" w:rsidRPr="009B7AF6">
        <w:rPr>
          <w:noProof/>
          <w:sz w:val="22"/>
          <w:szCs w:val="22"/>
          <w:lang w:val="sr-Latn-BA"/>
        </w:rPr>
        <w:t xml:space="preserve"> </w:t>
      </w:r>
      <w:r w:rsidR="00EF5B7F" w:rsidRPr="009B7AF6">
        <w:rPr>
          <w:noProof/>
          <w:sz w:val="22"/>
          <w:szCs w:val="22"/>
          <w:lang w:val="sr-Latn-BA"/>
        </w:rPr>
        <w:t>року</w:t>
      </w:r>
      <w:r w:rsidR="009A75CB" w:rsidRPr="009B7AF6">
        <w:rPr>
          <w:noProof/>
          <w:sz w:val="22"/>
          <w:szCs w:val="22"/>
          <w:lang w:val="sr-Latn-BA"/>
        </w:rPr>
        <w:t xml:space="preserve">, </w:t>
      </w:r>
      <w:r w:rsidR="00EF5B7F" w:rsidRPr="009B7AF6">
        <w:rPr>
          <w:noProof/>
          <w:sz w:val="22"/>
          <w:szCs w:val="22"/>
          <w:lang w:val="sr-Latn-BA"/>
        </w:rPr>
        <w:t>односно</w:t>
      </w:r>
      <w:r w:rsidR="009A75CB" w:rsidRPr="009B7AF6">
        <w:rPr>
          <w:noProof/>
          <w:sz w:val="22"/>
          <w:szCs w:val="22"/>
          <w:lang w:val="sr-Latn-BA"/>
        </w:rPr>
        <w:t xml:space="preserve"> </w:t>
      </w:r>
      <w:r w:rsidR="00EF5B7F" w:rsidRPr="009B7AF6">
        <w:rPr>
          <w:noProof/>
          <w:sz w:val="22"/>
          <w:szCs w:val="22"/>
          <w:lang w:val="sr-Latn-BA"/>
        </w:rPr>
        <w:t>у</w:t>
      </w:r>
      <w:r w:rsidR="009A75CB" w:rsidRPr="009B7AF6">
        <w:rPr>
          <w:noProof/>
          <w:sz w:val="22"/>
          <w:szCs w:val="22"/>
          <w:lang w:val="sr-Latn-BA"/>
        </w:rPr>
        <w:t xml:space="preserve"> </w:t>
      </w:r>
      <w:r w:rsidR="00EF5B7F" w:rsidRPr="009B7AF6">
        <w:rPr>
          <w:noProof/>
          <w:sz w:val="22"/>
          <w:szCs w:val="22"/>
          <w:lang w:val="sr-Latn-BA"/>
        </w:rPr>
        <w:t>року</w:t>
      </w:r>
      <w:r w:rsidR="005519AE" w:rsidRPr="009B7AF6">
        <w:rPr>
          <w:noProof/>
          <w:sz w:val="22"/>
          <w:szCs w:val="22"/>
          <w:lang w:val="sr-Latn-BA"/>
        </w:rPr>
        <w:t xml:space="preserve"> </w:t>
      </w:r>
      <w:r w:rsidR="00EF5B7F" w:rsidRPr="009B7AF6">
        <w:rPr>
          <w:noProof/>
          <w:sz w:val="22"/>
          <w:szCs w:val="22"/>
          <w:lang w:val="sr-Latn-BA"/>
        </w:rPr>
        <w:t>одређеном</w:t>
      </w:r>
      <w:r w:rsidR="005519AE" w:rsidRPr="009B7AF6">
        <w:rPr>
          <w:noProof/>
          <w:sz w:val="22"/>
          <w:szCs w:val="22"/>
          <w:lang w:val="sr-Latn-BA"/>
        </w:rPr>
        <w:t xml:space="preserve"> </w:t>
      </w:r>
      <w:r w:rsidR="00EF5B7F" w:rsidRPr="009B7AF6">
        <w:rPr>
          <w:noProof/>
          <w:sz w:val="22"/>
          <w:szCs w:val="22"/>
          <w:lang w:val="sr-Latn-BA"/>
        </w:rPr>
        <w:t>у</w:t>
      </w:r>
      <w:r w:rsidR="005519AE" w:rsidRPr="009B7AF6">
        <w:rPr>
          <w:noProof/>
          <w:sz w:val="22"/>
          <w:szCs w:val="22"/>
          <w:lang w:val="sr-Latn-BA"/>
        </w:rPr>
        <w:t xml:space="preserve"> </w:t>
      </w:r>
      <w:r w:rsidR="00EF5B7F" w:rsidRPr="009B7AF6">
        <w:rPr>
          <w:noProof/>
          <w:sz w:val="22"/>
          <w:szCs w:val="22"/>
          <w:lang w:val="sr-Latn-BA"/>
        </w:rPr>
        <w:t>одлуци</w:t>
      </w:r>
      <w:r w:rsidR="005519AE" w:rsidRPr="009B7AF6">
        <w:rPr>
          <w:noProof/>
          <w:sz w:val="22"/>
          <w:szCs w:val="22"/>
          <w:lang w:val="sr-Latn-BA"/>
        </w:rPr>
        <w:t xml:space="preserve"> </w:t>
      </w:r>
      <w:r w:rsidR="00EF5B7F" w:rsidRPr="009B7AF6">
        <w:rPr>
          <w:noProof/>
          <w:sz w:val="22"/>
          <w:szCs w:val="22"/>
          <w:lang w:val="sr-Latn-BA"/>
        </w:rPr>
        <w:t>којом</w:t>
      </w:r>
      <w:r w:rsidR="005519AE" w:rsidRPr="009B7AF6">
        <w:rPr>
          <w:noProof/>
          <w:sz w:val="22"/>
          <w:szCs w:val="22"/>
          <w:lang w:val="sr-Latn-BA"/>
        </w:rPr>
        <w:t xml:space="preserve"> </w:t>
      </w:r>
      <w:r w:rsidRPr="009B7AF6">
        <w:rPr>
          <w:noProof/>
          <w:sz w:val="22"/>
          <w:szCs w:val="22"/>
          <w:lang w:val="sr-Latn-BA"/>
        </w:rPr>
        <w:t>је утврђен дуг</w:t>
      </w:r>
      <w:r w:rsidR="005519AE" w:rsidRPr="009B7AF6">
        <w:rPr>
          <w:noProof/>
          <w:sz w:val="22"/>
          <w:szCs w:val="22"/>
          <w:lang w:val="sr-Latn-BA"/>
        </w:rPr>
        <w:t>,</w:t>
      </w:r>
      <w:r w:rsidR="009A75CB" w:rsidRPr="009B7AF6">
        <w:rPr>
          <w:noProof/>
          <w:sz w:val="22"/>
          <w:szCs w:val="22"/>
          <w:lang w:val="sr-Latn-BA"/>
        </w:rPr>
        <w:t xml:space="preserve"> </w:t>
      </w:r>
      <w:r w:rsidRPr="009B7AF6">
        <w:rPr>
          <w:noProof/>
          <w:sz w:val="22"/>
          <w:szCs w:val="22"/>
          <w:lang w:val="sr-Latn-BA"/>
        </w:rPr>
        <w:t>гар</w:t>
      </w:r>
      <w:r w:rsidR="00EC503A" w:rsidRPr="009B7AF6">
        <w:rPr>
          <w:noProof/>
          <w:sz w:val="22"/>
          <w:szCs w:val="22"/>
          <w:lang w:val="sr-Latn-BA"/>
        </w:rPr>
        <w:t>а</w:t>
      </w:r>
      <w:r w:rsidRPr="009B7AF6">
        <w:rPr>
          <w:noProof/>
          <w:sz w:val="22"/>
          <w:szCs w:val="22"/>
          <w:lang w:val="sr-Latn-BA"/>
        </w:rPr>
        <w:t>нтна канцеларија</w:t>
      </w:r>
      <w:r w:rsidR="00C23356" w:rsidRPr="009B7AF6">
        <w:rPr>
          <w:noProof/>
          <w:sz w:val="22"/>
          <w:szCs w:val="22"/>
          <w:lang w:val="sr-Latn-BA"/>
        </w:rPr>
        <w:t xml:space="preserve">, </w:t>
      </w:r>
      <w:r w:rsidR="00EF5B7F" w:rsidRPr="009B7AF6">
        <w:rPr>
          <w:noProof/>
          <w:sz w:val="22"/>
          <w:szCs w:val="22"/>
          <w:lang w:val="sr-Latn-BA"/>
        </w:rPr>
        <w:t>по</w:t>
      </w:r>
      <w:r w:rsidR="00C23356" w:rsidRPr="009B7AF6">
        <w:rPr>
          <w:noProof/>
          <w:sz w:val="22"/>
          <w:szCs w:val="22"/>
          <w:lang w:val="sr-Latn-BA"/>
        </w:rPr>
        <w:t xml:space="preserve"> </w:t>
      </w:r>
      <w:r w:rsidR="00EF5B7F" w:rsidRPr="009B7AF6">
        <w:rPr>
          <w:noProof/>
          <w:sz w:val="22"/>
          <w:szCs w:val="22"/>
          <w:lang w:val="sr-Latn-BA"/>
        </w:rPr>
        <w:t>протеку</w:t>
      </w:r>
      <w:r w:rsidR="00C23356" w:rsidRPr="009B7AF6">
        <w:rPr>
          <w:noProof/>
          <w:sz w:val="22"/>
          <w:szCs w:val="22"/>
          <w:lang w:val="sr-Latn-BA"/>
        </w:rPr>
        <w:t xml:space="preserve"> </w:t>
      </w:r>
      <w:r w:rsidR="00EF5B7F" w:rsidRPr="009B7AF6">
        <w:rPr>
          <w:noProof/>
          <w:sz w:val="22"/>
          <w:szCs w:val="22"/>
          <w:lang w:val="sr-Latn-BA"/>
        </w:rPr>
        <w:t>наведеног</w:t>
      </w:r>
      <w:r w:rsidR="00C23356" w:rsidRPr="009B7AF6">
        <w:rPr>
          <w:noProof/>
          <w:sz w:val="22"/>
          <w:szCs w:val="22"/>
          <w:lang w:val="sr-Latn-BA"/>
        </w:rPr>
        <w:t xml:space="preserve"> </w:t>
      </w:r>
      <w:r w:rsidR="00EF5B7F" w:rsidRPr="009B7AF6">
        <w:rPr>
          <w:noProof/>
          <w:sz w:val="22"/>
          <w:szCs w:val="22"/>
          <w:lang w:val="sr-Latn-BA"/>
        </w:rPr>
        <w:t>рока</w:t>
      </w:r>
      <w:r w:rsidR="00C23356" w:rsidRPr="009B7AF6">
        <w:rPr>
          <w:noProof/>
          <w:sz w:val="22"/>
          <w:szCs w:val="22"/>
          <w:lang w:val="sr-Latn-BA"/>
        </w:rPr>
        <w:t xml:space="preserve">, </w:t>
      </w:r>
      <w:r w:rsidR="00EF5B7F" w:rsidRPr="009B7AF6">
        <w:rPr>
          <w:noProof/>
          <w:sz w:val="22"/>
          <w:szCs w:val="22"/>
          <w:lang w:val="sr-Latn-BA"/>
        </w:rPr>
        <w:t>спроводи</w:t>
      </w:r>
      <w:r w:rsidR="009A75CB" w:rsidRPr="009B7AF6">
        <w:rPr>
          <w:noProof/>
          <w:sz w:val="22"/>
          <w:szCs w:val="22"/>
          <w:lang w:val="sr-Latn-BA"/>
        </w:rPr>
        <w:t xml:space="preserve"> </w:t>
      </w:r>
      <w:r w:rsidR="00EF5B7F" w:rsidRPr="009B7AF6">
        <w:rPr>
          <w:noProof/>
          <w:sz w:val="22"/>
          <w:szCs w:val="22"/>
          <w:lang w:val="sr-Latn-BA"/>
        </w:rPr>
        <w:t>поступак</w:t>
      </w:r>
      <w:r w:rsidR="009A75CB" w:rsidRPr="009B7AF6">
        <w:rPr>
          <w:noProof/>
          <w:sz w:val="22"/>
          <w:szCs w:val="22"/>
          <w:lang w:val="sr-Latn-BA"/>
        </w:rPr>
        <w:t xml:space="preserve"> </w:t>
      </w:r>
      <w:r w:rsidR="00EF5B7F" w:rsidRPr="009B7AF6">
        <w:rPr>
          <w:noProof/>
          <w:sz w:val="22"/>
          <w:szCs w:val="22"/>
          <w:lang w:val="sr-Latn-BA"/>
        </w:rPr>
        <w:t>наплате</w:t>
      </w:r>
      <w:r w:rsidR="009A75CB" w:rsidRPr="009B7AF6">
        <w:rPr>
          <w:noProof/>
          <w:sz w:val="22"/>
          <w:szCs w:val="22"/>
          <w:lang w:val="sr-Latn-BA"/>
        </w:rPr>
        <w:t xml:space="preserve"> </w:t>
      </w:r>
      <w:r w:rsidRPr="009B7AF6">
        <w:rPr>
          <w:noProof/>
          <w:sz w:val="22"/>
          <w:szCs w:val="22"/>
          <w:lang w:val="sr-Latn-BA"/>
        </w:rPr>
        <w:t xml:space="preserve">дуга </w:t>
      </w:r>
      <w:r w:rsidR="00EF5B7F" w:rsidRPr="009B7AF6">
        <w:rPr>
          <w:noProof/>
          <w:sz w:val="22"/>
          <w:szCs w:val="22"/>
          <w:lang w:val="sr-Latn-BA"/>
        </w:rPr>
        <w:t>из</w:t>
      </w:r>
      <w:r w:rsidR="00E35CA2" w:rsidRPr="009B7AF6">
        <w:rPr>
          <w:noProof/>
          <w:sz w:val="22"/>
          <w:szCs w:val="22"/>
          <w:lang w:val="sr-Latn-BA"/>
        </w:rPr>
        <w:t xml:space="preserve"> </w:t>
      </w:r>
      <w:r w:rsidR="00EF5B7F" w:rsidRPr="009B7AF6">
        <w:rPr>
          <w:noProof/>
          <w:sz w:val="22"/>
          <w:szCs w:val="22"/>
          <w:lang w:val="sr-Latn-BA"/>
        </w:rPr>
        <w:t>положене</w:t>
      </w:r>
      <w:r w:rsidR="005240B4" w:rsidRPr="009B7AF6">
        <w:rPr>
          <w:noProof/>
          <w:sz w:val="22"/>
          <w:szCs w:val="22"/>
          <w:lang w:val="sr-Latn-BA"/>
        </w:rPr>
        <w:t xml:space="preserve"> </w:t>
      </w:r>
      <w:r w:rsidR="00EF5B7F" w:rsidRPr="009B7AF6">
        <w:rPr>
          <w:noProof/>
          <w:sz w:val="22"/>
          <w:szCs w:val="22"/>
          <w:lang w:val="sr-Latn-BA"/>
        </w:rPr>
        <w:t>бланко</w:t>
      </w:r>
      <w:r w:rsidR="00E92644" w:rsidRPr="009B7AF6">
        <w:rPr>
          <w:noProof/>
          <w:sz w:val="22"/>
          <w:szCs w:val="22"/>
          <w:lang w:val="sr-Latn-BA"/>
        </w:rPr>
        <w:t xml:space="preserve"> </w:t>
      </w:r>
      <w:r w:rsidR="00EF5B7F" w:rsidRPr="009B7AF6">
        <w:rPr>
          <w:noProof/>
          <w:sz w:val="22"/>
          <w:szCs w:val="22"/>
          <w:lang w:val="sr-Latn-BA"/>
        </w:rPr>
        <w:t>сопствене</w:t>
      </w:r>
      <w:r w:rsidR="005240B4" w:rsidRPr="009B7AF6">
        <w:rPr>
          <w:noProof/>
          <w:sz w:val="22"/>
          <w:szCs w:val="22"/>
          <w:lang w:val="sr-Latn-BA"/>
        </w:rPr>
        <w:t xml:space="preserve"> </w:t>
      </w:r>
      <w:r w:rsidR="00EF5B7F" w:rsidRPr="009B7AF6">
        <w:rPr>
          <w:noProof/>
          <w:sz w:val="22"/>
          <w:szCs w:val="22"/>
          <w:lang w:val="sr-Latn-BA"/>
        </w:rPr>
        <w:t>трасиране</w:t>
      </w:r>
      <w:r w:rsidR="00E92644" w:rsidRPr="009B7AF6">
        <w:rPr>
          <w:noProof/>
          <w:sz w:val="22"/>
          <w:szCs w:val="22"/>
          <w:lang w:val="sr-Latn-BA"/>
        </w:rPr>
        <w:t xml:space="preserve"> </w:t>
      </w:r>
      <w:r w:rsidR="00EF5B7F" w:rsidRPr="009B7AF6">
        <w:rPr>
          <w:noProof/>
          <w:sz w:val="22"/>
          <w:szCs w:val="22"/>
          <w:lang w:val="sr-Latn-BA"/>
        </w:rPr>
        <w:t>мјенице</w:t>
      </w:r>
      <w:r w:rsidR="00412778" w:rsidRPr="009B7AF6">
        <w:rPr>
          <w:noProof/>
          <w:sz w:val="22"/>
          <w:szCs w:val="22"/>
          <w:lang w:val="sr-Latn-BA"/>
        </w:rPr>
        <w:t xml:space="preserve"> </w:t>
      </w:r>
      <w:r w:rsidR="00EF5B7F" w:rsidRPr="009B7AF6">
        <w:rPr>
          <w:noProof/>
          <w:sz w:val="22"/>
          <w:szCs w:val="22"/>
          <w:lang w:val="sr-Latn-BA"/>
        </w:rPr>
        <w:t>којом</w:t>
      </w:r>
      <w:r w:rsidR="009A75CB" w:rsidRPr="009B7AF6">
        <w:rPr>
          <w:noProof/>
          <w:sz w:val="22"/>
          <w:szCs w:val="22"/>
          <w:lang w:val="sr-Latn-BA"/>
        </w:rPr>
        <w:t xml:space="preserve"> </w:t>
      </w:r>
      <w:r w:rsidRPr="009B7AF6">
        <w:rPr>
          <w:noProof/>
          <w:sz w:val="22"/>
          <w:szCs w:val="22"/>
          <w:lang w:val="sr-Latn-BA"/>
        </w:rPr>
        <w:t>је исти био осигуран</w:t>
      </w:r>
      <w:r w:rsidR="008378CD" w:rsidRPr="009B7AF6">
        <w:rPr>
          <w:noProof/>
          <w:sz w:val="22"/>
          <w:szCs w:val="22"/>
          <w:lang w:val="sr-Latn-BA"/>
        </w:rPr>
        <w:t xml:space="preserve"> (</w:t>
      </w:r>
      <w:r w:rsidR="00EF5B7F" w:rsidRPr="009B7AF6">
        <w:rPr>
          <w:noProof/>
          <w:sz w:val="22"/>
          <w:szCs w:val="22"/>
          <w:lang w:val="sr-Latn-BA"/>
        </w:rPr>
        <w:t>види</w:t>
      </w:r>
      <w:r w:rsidR="008378CD" w:rsidRPr="009B7AF6">
        <w:rPr>
          <w:noProof/>
          <w:sz w:val="22"/>
          <w:szCs w:val="22"/>
          <w:lang w:val="sr-Latn-BA"/>
        </w:rPr>
        <w:t xml:space="preserve"> </w:t>
      </w:r>
      <w:r w:rsidR="00EF5B7F" w:rsidRPr="009B7AF6">
        <w:rPr>
          <w:noProof/>
          <w:sz w:val="22"/>
          <w:szCs w:val="22"/>
          <w:lang w:val="sr-Latn-BA"/>
        </w:rPr>
        <w:t>и</w:t>
      </w:r>
      <w:r w:rsidR="008378CD" w:rsidRPr="009B7AF6">
        <w:rPr>
          <w:noProof/>
          <w:sz w:val="22"/>
          <w:szCs w:val="22"/>
          <w:lang w:val="sr-Latn-BA"/>
        </w:rPr>
        <w:t xml:space="preserve"> </w:t>
      </w:r>
      <w:r w:rsidR="00EF5B7F" w:rsidRPr="009B7AF6">
        <w:rPr>
          <w:noProof/>
          <w:sz w:val="22"/>
          <w:szCs w:val="22"/>
          <w:lang w:val="sr-Latn-BA"/>
        </w:rPr>
        <w:t>члан</w:t>
      </w:r>
      <w:r w:rsidR="008378CD" w:rsidRPr="009B7AF6">
        <w:rPr>
          <w:noProof/>
          <w:sz w:val="22"/>
          <w:szCs w:val="22"/>
          <w:lang w:val="sr-Latn-BA"/>
        </w:rPr>
        <w:t xml:space="preserve"> </w:t>
      </w:r>
      <w:r w:rsidRPr="009B7AF6">
        <w:rPr>
          <w:noProof/>
          <w:sz w:val="22"/>
          <w:szCs w:val="22"/>
          <w:lang w:val="sr-Latn-BA"/>
        </w:rPr>
        <w:t xml:space="preserve">9. </w:t>
      </w:r>
      <w:r w:rsidR="00EF5B7F" w:rsidRPr="009B7AF6">
        <w:rPr>
          <w:noProof/>
          <w:sz w:val="22"/>
          <w:szCs w:val="22"/>
          <w:lang w:val="sr-Latn-BA"/>
        </w:rPr>
        <w:t>став</w:t>
      </w:r>
      <w:r w:rsidR="008378CD" w:rsidRPr="009B7AF6">
        <w:rPr>
          <w:noProof/>
          <w:sz w:val="22"/>
          <w:szCs w:val="22"/>
          <w:lang w:val="sr-Latn-BA"/>
        </w:rPr>
        <w:t xml:space="preserve"> (3))</w:t>
      </w:r>
      <w:r w:rsidR="00BE3D20" w:rsidRPr="009B7AF6">
        <w:rPr>
          <w:noProof/>
          <w:sz w:val="22"/>
          <w:szCs w:val="22"/>
          <w:lang w:val="sr-Latn-BA"/>
        </w:rPr>
        <w:t xml:space="preserve">. </w:t>
      </w:r>
    </w:p>
    <w:p w:rsidR="00C8494A" w:rsidRPr="009B7AF6" w:rsidRDefault="00C8494A" w:rsidP="003A22DB">
      <w:pPr>
        <w:pStyle w:val="NoSpacing"/>
        <w:ind w:left="426" w:hanging="426"/>
        <w:jc w:val="both"/>
        <w:rPr>
          <w:noProof/>
          <w:sz w:val="22"/>
          <w:szCs w:val="22"/>
          <w:lang w:val="sr-Latn-BA"/>
        </w:rPr>
      </w:pPr>
    </w:p>
    <w:p w:rsidR="00496CD4" w:rsidRPr="009B7AF6" w:rsidRDefault="00EF5B7F" w:rsidP="00197503">
      <w:pPr>
        <w:pStyle w:val="NoSpacing"/>
        <w:numPr>
          <w:ilvl w:val="0"/>
          <w:numId w:val="22"/>
        </w:numPr>
        <w:ind w:left="426" w:hanging="426"/>
        <w:jc w:val="both"/>
        <w:rPr>
          <w:noProof/>
          <w:sz w:val="22"/>
          <w:szCs w:val="22"/>
          <w:lang w:val="sr-Latn-BA"/>
        </w:rPr>
      </w:pPr>
      <w:r w:rsidRPr="009B7AF6">
        <w:rPr>
          <w:noProof/>
          <w:sz w:val="22"/>
          <w:szCs w:val="22"/>
          <w:lang w:val="sr-Latn-BA"/>
        </w:rPr>
        <w:t>У</w:t>
      </w:r>
      <w:r w:rsidR="00496CD4" w:rsidRPr="009B7AF6">
        <w:rPr>
          <w:noProof/>
          <w:sz w:val="22"/>
          <w:szCs w:val="22"/>
          <w:lang w:val="sr-Latn-BA"/>
        </w:rPr>
        <w:t xml:space="preserve"> </w:t>
      </w:r>
      <w:r w:rsidRPr="009B7AF6">
        <w:rPr>
          <w:noProof/>
          <w:sz w:val="22"/>
          <w:szCs w:val="22"/>
          <w:lang w:val="sr-Latn-BA"/>
        </w:rPr>
        <w:t>случају</w:t>
      </w:r>
      <w:r w:rsidR="00496CD4" w:rsidRPr="009B7AF6">
        <w:rPr>
          <w:noProof/>
          <w:sz w:val="22"/>
          <w:szCs w:val="22"/>
          <w:lang w:val="sr-Latn-BA"/>
        </w:rPr>
        <w:t xml:space="preserve"> </w:t>
      </w:r>
      <w:r w:rsidRPr="009B7AF6">
        <w:rPr>
          <w:noProof/>
          <w:sz w:val="22"/>
          <w:szCs w:val="22"/>
          <w:lang w:val="sr-Latn-BA"/>
        </w:rPr>
        <w:t>из</w:t>
      </w:r>
      <w:r w:rsidR="00496CD4" w:rsidRPr="009B7AF6">
        <w:rPr>
          <w:noProof/>
          <w:sz w:val="22"/>
          <w:szCs w:val="22"/>
          <w:lang w:val="sr-Latn-BA"/>
        </w:rPr>
        <w:t xml:space="preserve"> </w:t>
      </w:r>
      <w:r w:rsidRPr="009B7AF6">
        <w:rPr>
          <w:noProof/>
          <w:sz w:val="22"/>
          <w:szCs w:val="22"/>
          <w:lang w:val="sr-Latn-BA"/>
        </w:rPr>
        <w:t>става</w:t>
      </w:r>
      <w:r w:rsidR="00496CD4" w:rsidRPr="009B7AF6">
        <w:rPr>
          <w:noProof/>
          <w:sz w:val="22"/>
          <w:szCs w:val="22"/>
          <w:lang w:val="sr-Latn-BA"/>
        </w:rPr>
        <w:t xml:space="preserve"> (1) </w:t>
      </w:r>
      <w:r w:rsidRPr="009B7AF6">
        <w:rPr>
          <w:noProof/>
          <w:sz w:val="22"/>
          <w:szCs w:val="22"/>
          <w:lang w:val="sr-Latn-BA"/>
        </w:rPr>
        <w:t>овог</w:t>
      </w:r>
      <w:r w:rsidR="00496CD4" w:rsidRPr="009B7AF6">
        <w:rPr>
          <w:noProof/>
          <w:sz w:val="22"/>
          <w:szCs w:val="22"/>
          <w:lang w:val="sr-Latn-BA"/>
        </w:rPr>
        <w:t xml:space="preserve"> </w:t>
      </w:r>
      <w:r w:rsidRPr="009B7AF6">
        <w:rPr>
          <w:noProof/>
          <w:sz w:val="22"/>
          <w:szCs w:val="22"/>
          <w:lang w:val="sr-Latn-BA"/>
        </w:rPr>
        <w:t>члана</w:t>
      </w:r>
      <w:r w:rsidR="00496CD4" w:rsidRPr="009B7AF6">
        <w:rPr>
          <w:noProof/>
          <w:sz w:val="22"/>
          <w:szCs w:val="22"/>
          <w:lang w:val="sr-Latn-BA"/>
        </w:rPr>
        <w:t xml:space="preserve">, </w:t>
      </w:r>
      <w:r w:rsidR="003A22DB" w:rsidRPr="009B7AF6">
        <w:rPr>
          <w:noProof/>
          <w:sz w:val="22"/>
          <w:szCs w:val="22"/>
          <w:lang w:val="sr-Latn-BA"/>
        </w:rPr>
        <w:t xml:space="preserve">гарантна канцеларија </w:t>
      </w:r>
      <w:r w:rsidRPr="009B7AF6">
        <w:rPr>
          <w:noProof/>
          <w:sz w:val="22"/>
          <w:szCs w:val="22"/>
          <w:lang w:val="sr-Latn-BA"/>
        </w:rPr>
        <w:t>положену</w:t>
      </w:r>
      <w:r w:rsidR="00496CD4" w:rsidRPr="009B7AF6">
        <w:rPr>
          <w:noProof/>
          <w:sz w:val="22"/>
          <w:szCs w:val="22"/>
          <w:lang w:val="sr-Latn-BA"/>
        </w:rPr>
        <w:t xml:space="preserve"> </w:t>
      </w:r>
      <w:r w:rsidRPr="009B7AF6">
        <w:rPr>
          <w:noProof/>
          <w:sz w:val="22"/>
          <w:szCs w:val="22"/>
          <w:lang w:val="sr-Latn-BA"/>
        </w:rPr>
        <w:t>бланко</w:t>
      </w:r>
      <w:r w:rsidR="00496CD4" w:rsidRPr="009B7AF6">
        <w:rPr>
          <w:noProof/>
          <w:sz w:val="22"/>
          <w:szCs w:val="22"/>
          <w:lang w:val="sr-Latn-BA"/>
        </w:rPr>
        <w:t xml:space="preserve"> </w:t>
      </w:r>
      <w:r w:rsidRPr="009B7AF6">
        <w:rPr>
          <w:noProof/>
          <w:sz w:val="22"/>
          <w:szCs w:val="22"/>
          <w:lang w:val="sr-Latn-BA"/>
        </w:rPr>
        <w:t>сопствену</w:t>
      </w:r>
      <w:r w:rsidR="00496CD4" w:rsidRPr="009B7AF6">
        <w:rPr>
          <w:noProof/>
          <w:sz w:val="22"/>
          <w:szCs w:val="22"/>
          <w:lang w:val="sr-Latn-BA"/>
        </w:rPr>
        <w:t xml:space="preserve"> </w:t>
      </w:r>
      <w:r w:rsidRPr="009B7AF6">
        <w:rPr>
          <w:noProof/>
          <w:sz w:val="22"/>
          <w:szCs w:val="22"/>
          <w:lang w:val="sr-Latn-BA"/>
        </w:rPr>
        <w:t>трасирану</w:t>
      </w:r>
      <w:r w:rsidR="00496CD4" w:rsidRPr="009B7AF6">
        <w:rPr>
          <w:noProof/>
          <w:sz w:val="22"/>
          <w:szCs w:val="22"/>
          <w:lang w:val="sr-Latn-BA"/>
        </w:rPr>
        <w:t xml:space="preserve"> </w:t>
      </w:r>
      <w:r w:rsidRPr="009B7AF6">
        <w:rPr>
          <w:noProof/>
          <w:sz w:val="22"/>
          <w:szCs w:val="22"/>
          <w:lang w:val="sr-Latn-BA"/>
        </w:rPr>
        <w:t>мјеницу</w:t>
      </w:r>
      <w:r w:rsidR="00496CD4" w:rsidRPr="009B7AF6">
        <w:rPr>
          <w:noProof/>
          <w:sz w:val="22"/>
          <w:szCs w:val="22"/>
          <w:lang w:val="sr-Latn-BA"/>
        </w:rPr>
        <w:t xml:space="preserve"> </w:t>
      </w:r>
      <w:r w:rsidRPr="009B7AF6">
        <w:rPr>
          <w:noProof/>
          <w:sz w:val="22"/>
          <w:szCs w:val="22"/>
          <w:lang w:val="sr-Latn-BA"/>
        </w:rPr>
        <w:t>попуњава</w:t>
      </w:r>
      <w:r w:rsidR="00496CD4" w:rsidRPr="009B7AF6">
        <w:rPr>
          <w:noProof/>
          <w:sz w:val="22"/>
          <w:szCs w:val="22"/>
          <w:lang w:val="sr-Latn-BA"/>
        </w:rPr>
        <w:t xml:space="preserve"> </w:t>
      </w:r>
      <w:r w:rsidRPr="009B7AF6">
        <w:rPr>
          <w:noProof/>
          <w:sz w:val="22"/>
          <w:szCs w:val="22"/>
          <w:lang w:val="sr-Latn-BA"/>
        </w:rPr>
        <w:t>свим</w:t>
      </w:r>
      <w:r w:rsidR="00496CD4" w:rsidRPr="009B7AF6">
        <w:rPr>
          <w:noProof/>
          <w:sz w:val="22"/>
          <w:szCs w:val="22"/>
          <w:lang w:val="sr-Latn-BA"/>
        </w:rPr>
        <w:t xml:space="preserve"> </w:t>
      </w:r>
      <w:r w:rsidRPr="009B7AF6">
        <w:rPr>
          <w:noProof/>
          <w:sz w:val="22"/>
          <w:szCs w:val="22"/>
          <w:lang w:val="sr-Latn-BA"/>
        </w:rPr>
        <w:t>осталим</w:t>
      </w:r>
      <w:r w:rsidR="00496CD4" w:rsidRPr="009B7AF6">
        <w:rPr>
          <w:noProof/>
          <w:sz w:val="22"/>
          <w:szCs w:val="22"/>
          <w:lang w:val="sr-Latn-BA"/>
        </w:rPr>
        <w:t xml:space="preserve"> </w:t>
      </w:r>
      <w:r w:rsidR="00F747E7" w:rsidRPr="009B7AF6">
        <w:rPr>
          <w:noProof/>
          <w:sz w:val="22"/>
          <w:szCs w:val="22"/>
          <w:lang w:val="sr-Latn-BA"/>
        </w:rPr>
        <w:t xml:space="preserve">законски </w:t>
      </w:r>
      <w:r w:rsidRPr="009B7AF6">
        <w:rPr>
          <w:noProof/>
          <w:sz w:val="22"/>
          <w:szCs w:val="22"/>
          <w:lang w:val="sr-Latn-BA"/>
        </w:rPr>
        <w:t>обавезним</w:t>
      </w:r>
      <w:r w:rsidR="00496CD4" w:rsidRPr="009B7AF6">
        <w:rPr>
          <w:noProof/>
          <w:sz w:val="22"/>
          <w:szCs w:val="22"/>
          <w:lang w:val="sr-Latn-BA"/>
        </w:rPr>
        <w:t xml:space="preserve"> </w:t>
      </w:r>
      <w:r w:rsidRPr="009B7AF6">
        <w:rPr>
          <w:noProof/>
          <w:sz w:val="22"/>
          <w:szCs w:val="22"/>
          <w:lang w:val="sr-Latn-BA"/>
        </w:rPr>
        <w:t>елементима</w:t>
      </w:r>
      <w:r w:rsidR="00496CD4" w:rsidRPr="009B7AF6">
        <w:rPr>
          <w:noProof/>
          <w:sz w:val="22"/>
          <w:szCs w:val="22"/>
          <w:lang w:val="sr-Latn-BA"/>
        </w:rPr>
        <w:t xml:space="preserve"> </w:t>
      </w:r>
      <w:r w:rsidRPr="009B7AF6">
        <w:rPr>
          <w:noProof/>
          <w:sz w:val="22"/>
          <w:szCs w:val="22"/>
          <w:lang w:val="sr-Latn-BA"/>
        </w:rPr>
        <w:t>сопствене</w:t>
      </w:r>
      <w:r w:rsidR="00496CD4" w:rsidRPr="009B7AF6">
        <w:rPr>
          <w:noProof/>
          <w:sz w:val="22"/>
          <w:szCs w:val="22"/>
          <w:lang w:val="sr-Latn-BA"/>
        </w:rPr>
        <w:t xml:space="preserve"> </w:t>
      </w:r>
      <w:r w:rsidRPr="009B7AF6">
        <w:rPr>
          <w:noProof/>
          <w:sz w:val="22"/>
          <w:szCs w:val="22"/>
          <w:lang w:val="sr-Latn-BA"/>
        </w:rPr>
        <w:t>трасиране</w:t>
      </w:r>
      <w:r w:rsidR="00496CD4" w:rsidRPr="009B7AF6">
        <w:rPr>
          <w:noProof/>
          <w:sz w:val="22"/>
          <w:szCs w:val="22"/>
          <w:lang w:val="sr-Latn-BA"/>
        </w:rPr>
        <w:t xml:space="preserve"> </w:t>
      </w:r>
      <w:r w:rsidRPr="009B7AF6">
        <w:rPr>
          <w:noProof/>
          <w:sz w:val="22"/>
          <w:szCs w:val="22"/>
          <w:lang w:val="sr-Latn-BA"/>
        </w:rPr>
        <w:t>мјенице</w:t>
      </w:r>
      <w:r w:rsidR="00496CD4" w:rsidRPr="009B7AF6">
        <w:rPr>
          <w:noProof/>
          <w:sz w:val="22"/>
          <w:szCs w:val="22"/>
          <w:lang w:val="sr-Latn-BA"/>
        </w:rPr>
        <w:t xml:space="preserve"> </w:t>
      </w:r>
      <w:r w:rsidRPr="009B7AF6">
        <w:rPr>
          <w:noProof/>
          <w:sz w:val="22"/>
          <w:szCs w:val="22"/>
          <w:lang w:val="sr-Latn-BA"/>
        </w:rPr>
        <w:t>у</w:t>
      </w:r>
      <w:r w:rsidR="00496CD4" w:rsidRPr="009B7AF6">
        <w:rPr>
          <w:noProof/>
          <w:sz w:val="22"/>
          <w:szCs w:val="22"/>
          <w:lang w:val="sr-Latn-BA"/>
        </w:rPr>
        <w:t xml:space="preserve"> </w:t>
      </w:r>
      <w:r w:rsidRPr="009B7AF6">
        <w:rPr>
          <w:noProof/>
          <w:sz w:val="22"/>
          <w:szCs w:val="22"/>
          <w:lang w:val="sr-Latn-BA"/>
        </w:rPr>
        <w:t>складу</w:t>
      </w:r>
      <w:r w:rsidR="00496CD4" w:rsidRPr="009B7AF6">
        <w:rPr>
          <w:noProof/>
          <w:sz w:val="22"/>
          <w:szCs w:val="22"/>
          <w:lang w:val="sr-Latn-BA"/>
        </w:rPr>
        <w:t xml:space="preserve"> </w:t>
      </w:r>
      <w:r w:rsidRPr="009B7AF6">
        <w:rPr>
          <w:noProof/>
          <w:sz w:val="22"/>
          <w:szCs w:val="22"/>
          <w:lang w:val="sr-Latn-BA"/>
        </w:rPr>
        <w:t>са</w:t>
      </w:r>
      <w:r w:rsidR="00496CD4" w:rsidRPr="009B7AF6">
        <w:rPr>
          <w:noProof/>
          <w:sz w:val="22"/>
          <w:szCs w:val="22"/>
          <w:lang w:val="sr-Latn-BA"/>
        </w:rPr>
        <w:t xml:space="preserve"> </w:t>
      </w:r>
      <w:r w:rsidRPr="009B7AF6">
        <w:rPr>
          <w:noProof/>
          <w:sz w:val="22"/>
          <w:szCs w:val="22"/>
          <w:lang w:val="sr-Latn-BA"/>
        </w:rPr>
        <w:t>прописима</w:t>
      </w:r>
      <w:r w:rsidR="00496CD4" w:rsidRPr="009B7AF6">
        <w:rPr>
          <w:noProof/>
          <w:sz w:val="22"/>
          <w:szCs w:val="22"/>
          <w:lang w:val="sr-Latn-BA"/>
        </w:rPr>
        <w:t xml:space="preserve"> </w:t>
      </w:r>
      <w:r w:rsidRPr="009B7AF6">
        <w:rPr>
          <w:noProof/>
          <w:sz w:val="22"/>
          <w:szCs w:val="22"/>
          <w:lang w:val="sr-Latn-BA"/>
        </w:rPr>
        <w:t>о</w:t>
      </w:r>
      <w:r w:rsidR="00496CD4" w:rsidRPr="009B7AF6">
        <w:rPr>
          <w:noProof/>
          <w:sz w:val="22"/>
          <w:szCs w:val="22"/>
          <w:lang w:val="sr-Latn-BA"/>
        </w:rPr>
        <w:t xml:space="preserve"> </w:t>
      </w:r>
      <w:r w:rsidRPr="009B7AF6">
        <w:rPr>
          <w:noProof/>
          <w:sz w:val="22"/>
          <w:szCs w:val="22"/>
          <w:lang w:val="sr-Latn-BA"/>
        </w:rPr>
        <w:t>мјеници</w:t>
      </w:r>
      <w:r w:rsidR="00496CD4" w:rsidRPr="009B7AF6">
        <w:rPr>
          <w:noProof/>
          <w:sz w:val="22"/>
          <w:szCs w:val="22"/>
          <w:lang w:val="sr-Latn-BA"/>
        </w:rPr>
        <w:t xml:space="preserve">, </w:t>
      </w:r>
      <w:r w:rsidRPr="009B7AF6">
        <w:rPr>
          <w:noProof/>
          <w:sz w:val="22"/>
          <w:szCs w:val="22"/>
          <w:lang w:val="sr-Latn-BA"/>
        </w:rPr>
        <w:t>а</w:t>
      </w:r>
      <w:r w:rsidR="00496CD4" w:rsidRPr="009B7AF6">
        <w:rPr>
          <w:noProof/>
          <w:sz w:val="22"/>
          <w:szCs w:val="22"/>
          <w:lang w:val="sr-Latn-BA"/>
        </w:rPr>
        <w:t xml:space="preserve"> </w:t>
      </w:r>
      <w:r w:rsidRPr="009B7AF6">
        <w:rPr>
          <w:noProof/>
          <w:sz w:val="22"/>
          <w:szCs w:val="22"/>
          <w:lang w:val="sr-Latn-BA"/>
        </w:rPr>
        <w:t>сходно</w:t>
      </w:r>
      <w:r w:rsidR="00496CD4" w:rsidRPr="009B7AF6">
        <w:rPr>
          <w:noProof/>
          <w:sz w:val="22"/>
          <w:szCs w:val="22"/>
          <w:lang w:val="sr-Latn-BA"/>
        </w:rPr>
        <w:t xml:space="preserve"> </w:t>
      </w:r>
      <w:r w:rsidRPr="009B7AF6">
        <w:rPr>
          <w:noProof/>
          <w:sz w:val="22"/>
          <w:szCs w:val="22"/>
          <w:lang w:val="sr-Latn-BA"/>
        </w:rPr>
        <w:t>овлашћењу</w:t>
      </w:r>
      <w:r w:rsidR="0011038C" w:rsidRPr="009B7AF6">
        <w:rPr>
          <w:noProof/>
          <w:sz w:val="22"/>
          <w:szCs w:val="22"/>
          <w:lang w:val="sr-Latn-BA"/>
        </w:rPr>
        <w:t xml:space="preserve"> </w:t>
      </w:r>
      <w:r w:rsidRPr="009B7AF6">
        <w:rPr>
          <w:noProof/>
          <w:sz w:val="22"/>
          <w:szCs w:val="22"/>
          <w:lang w:val="sr-Latn-BA"/>
        </w:rPr>
        <w:t>из</w:t>
      </w:r>
      <w:r w:rsidR="0011038C" w:rsidRPr="009B7AF6">
        <w:rPr>
          <w:noProof/>
          <w:sz w:val="22"/>
          <w:szCs w:val="22"/>
          <w:lang w:val="sr-Latn-BA"/>
        </w:rPr>
        <w:t xml:space="preserve"> </w:t>
      </w:r>
      <w:r w:rsidRPr="009B7AF6">
        <w:rPr>
          <w:noProof/>
          <w:sz w:val="22"/>
          <w:szCs w:val="22"/>
          <w:lang w:val="sr-Latn-BA"/>
        </w:rPr>
        <w:t>мјеничне</w:t>
      </w:r>
      <w:r w:rsidR="0011038C" w:rsidRPr="009B7AF6">
        <w:rPr>
          <w:noProof/>
          <w:sz w:val="22"/>
          <w:szCs w:val="22"/>
          <w:lang w:val="sr-Latn-BA"/>
        </w:rPr>
        <w:t xml:space="preserve"> </w:t>
      </w:r>
      <w:r w:rsidRPr="009B7AF6">
        <w:rPr>
          <w:noProof/>
          <w:sz w:val="22"/>
          <w:szCs w:val="22"/>
          <w:lang w:val="sr-Latn-BA"/>
        </w:rPr>
        <w:t>изјаве</w:t>
      </w:r>
      <w:r w:rsidR="0011038C" w:rsidRPr="009B7AF6">
        <w:rPr>
          <w:noProof/>
          <w:sz w:val="22"/>
          <w:szCs w:val="22"/>
          <w:lang w:val="sr-Latn-BA"/>
        </w:rPr>
        <w:t xml:space="preserve"> </w:t>
      </w:r>
      <w:r w:rsidRPr="009B7AF6">
        <w:rPr>
          <w:noProof/>
          <w:sz w:val="22"/>
          <w:szCs w:val="22"/>
          <w:lang w:val="sr-Latn-BA"/>
        </w:rPr>
        <w:t>из</w:t>
      </w:r>
      <w:r w:rsidR="0011038C" w:rsidRPr="009B7AF6">
        <w:rPr>
          <w:noProof/>
          <w:sz w:val="22"/>
          <w:szCs w:val="22"/>
          <w:lang w:val="sr-Latn-BA"/>
        </w:rPr>
        <w:t xml:space="preserve"> </w:t>
      </w:r>
      <w:r w:rsidRPr="009B7AF6">
        <w:rPr>
          <w:noProof/>
          <w:sz w:val="22"/>
          <w:szCs w:val="22"/>
          <w:lang w:val="sr-Latn-BA"/>
        </w:rPr>
        <w:t>члана</w:t>
      </w:r>
      <w:r w:rsidR="007E26A4" w:rsidRPr="009B7AF6">
        <w:rPr>
          <w:noProof/>
          <w:sz w:val="22"/>
          <w:szCs w:val="22"/>
          <w:lang w:val="sr-Latn-BA"/>
        </w:rPr>
        <w:t xml:space="preserve"> </w:t>
      </w:r>
      <w:r w:rsidR="003A22DB" w:rsidRPr="009B7AF6">
        <w:rPr>
          <w:noProof/>
          <w:sz w:val="22"/>
          <w:szCs w:val="22"/>
          <w:lang w:val="sr-Latn-BA"/>
        </w:rPr>
        <w:t xml:space="preserve">10. </w:t>
      </w:r>
      <w:r w:rsidRPr="009B7AF6">
        <w:rPr>
          <w:noProof/>
          <w:sz w:val="22"/>
          <w:szCs w:val="22"/>
          <w:lang w:val="sr-Latn-BA"/>
        </w:rPr>
        <w:t>став</w:t>
      </w:r>
      <w:r w:rsidR="00496CD4" w:rsidRPr="009B7AF6">
        <w:rPr>
          <w:noProof/>
          <w:sz w:val="22"/>
          <w:szCs w:val="22"/>
          <w:lang w:val="sr-Latn-BA"/>
        </w:rPr>
        <w:t xml:space="preserve"> (3) </w:t>
      </w:r>
      <w:r w:rsidRPr="009B7AF6">
        <w:rPr>
          <w:noProof/>
          <w:sz w:val="22"/>
          <w:szCs w:val="22"/>
          <w:lang w:val="sr-Latn-BA"/>
        </w:rPr>
        <w:t>тачка</w:t>
      </w:r>
      <w:r w:rsidR="00496CD4" w:rsidRPr="009B7AF6">
        <w:rPr>
          <w:noProof/>
          <w:sz w:val="22"/>
          <w:szCs w:val="22"/>
          <w:lang w:val="sr-Latn-BA"/>
        </w:rPr>
        <w:t xml:space="preserve"> </w:t>
      </w:r>
      <w:r w:rsidRPr="009B7AF6">
        <w:rPr>
          <w:noProof/>
          <w:sz w:val="22"/>
          <w:szCs w:val="22"/>
          <w:lang w:val="sr-Latn-BA"/>
        </w:rPr>
        <w:t>ц</w:t>
      </w:r>
      <w:r w:rsidR="00496CD4" w:rsidRPr="009B7AF6">
        <w:rPr>
          <w:noProof/>
          <w:sz w:val="22"/>
          <w:szCs w:val="22"/>
          <w:lang w:val="sr-Latn-BA"/>
        </w:rPr>
        <w:t xml:space="preserve">) </w:t>
      </w:r>
      <w:r w:rsidRPr="009B7AF6">
        <w:rPr>
          <w:noProof/>
          <w:sz w:val="22"/>
          <w:szCs w:val="22"/>
          <w:lang w:val="sr-Latn-BA"/>
        </w:rPr>
        <w:t>овог</w:t>
      </w:r>
      <w:r w:rsidR="00496CD4" w:rsidRPr="009B7AF6">
        <w:rPr>
          <w:noProof/>
          <w:sz w:val="22"/>
          <w:szCs w:val="22"/>
          <w:lang w:val="sr-Latn-BA"/>
        </w:rPr>
        <w:t xml:space="preserve"> </w:t>
      </w:r>
      <w:r w:rsidRPr="009B7AF6">
        <w:rPr>
          <w:noProof/>
          <w:sz w:val="22"/>
          <w:szCs w:val="22"/>
          <w:lang w:val="sr-Latn-BA"/>
        </w:rPr>
        <w:t>упутства</w:t>
      </w:r>
      <w:r w:rsidR="00496CD4" w:rsidRPr="009B7AF6">
        <w:rPr>
          <w:noProof/>
          <w:sz w:val="22"/>
          <w:szCs w:val="22"/>
          <w:lang w:val="sr-Latn-BA"/>
        </w:rPr>
        <w:t xml:space="preserve">, </w:t>
      </w:r>
      <w:r w:rsidRPr="009B7AF6">
        <w:rPr>
          <w:noProof/>
          <w:sz w:val="22"/>
          <w:szCs w:val="22"/>
          <w:lang w:val="sr-Latn-BA"/>
        </w:rPr>
        <w:t>након</w:t>
      </w:r>
      <w:r w:rsidR="00496CD4" w:rsidRPr="009B7AF6">
        <w:rPr>
          <w:noProof/>
          <w:sz w:val="22"/>
          <w:szCs w:val="22"/>
          <w:lang w:val="sr-Latn-BA"/>
        </w:rPr>
        <w:t xml:space="preserve"> </w:t>
      </w:r>
      <w:r w:rsidRPr="009B7AF6">
        <w:rPr>
          <w:noProof/>
          <w:sz w:val="22"/>
          <w:szCs w:val="22"/>
          <w:lang w:val="sr-Latn-BA"/>
        </w:rPr>
        <w:t>чега</w:t>
      </w:r>
      <w:r w:rsidR="00496CD4" w:rsidRPr="009B7AF6">
        <w:rPr>
          <w:noProof/>
          <w:sz w:val="22"/>
          <w:szCs w:val="22"/>
          <w:lang w:val="sr-Latn-BA"/>
        </w:rPr>
        <w:t xml:space="preserve"> </w:t>
      </w:r>
      <w:r w:rsidRPr="009B7AF6">
        <w:rPr>
          <w:noProof/>
          <w:sz w:val="22"/>
          <w:szCs w:val="22"/>
          <w:lang w:val="sr-Latn-BA"/>
        </w:rPr>
        <w:t>та</w:t>
      </w:r>
      <w:r w:rsidR="00496CD4" w:rsidRPr="009B7AF6">
        <w:rPr>
          <w:noProof/>
          <w:sz w:val="22"/>
          <w:szCs w:val="22"/>
          <w:lang w:val="sr-Latn-BA"/>
        </w:rPr>
        <w:t xml:space="preserve"> </w:t>
      </w:r>
      <w:r w:rsidRPr="009B7AF6">
        <w:rPr>
          <w:noProof/>
          <w:sz w:val="22"/>
          <w:szCs w:val="22"/>
          <w:lang w:val="sr-Latn-BA"/>
        </w:rPr>
        <w:t>мјеница</w:t>
      </w:r>
      <w:r w:rsidR="00496CD4" w:rsidRPr="009B7AF6">
        <w:rPr>
          <w:noProof/>
          <w:sz w:val="22"/>
          <w:szCs w:val="22"/>
          <w:lang w:val="sr-Latn-BA"/>
        </w:rPr>
        <w:t xml:space="preserve"> </w:t>
      </w:r>
      <w:r w:rsidRPr="009B7AF6">
        <w:rPr>
          <w:noProof/>
          <w:sz w:val="22"/>
          <w:szCs w:val="22"/>
          <w:lang w:val="sr-Latn-BA"/>
        </w:rPr>
        <w:t>постаје</w:t>
      </w:r>
      <w:r w:rsidR="00496CD4" w:rsidRPr="009B7AF6">
        <w:rPr>
          <w:noProof/>
          <w:sz w:val="22"/>
          <w:szCs w:val="22"/>
          <w:lang w:val="sr-Latn-BA"/>
        </w:rPr>
        <w:t xml:space="preserve"> </w:t>
      </w:r>
      <w:r w:rsidRPr="009B7AF6">
        <w:rPr>
          <w:noProof/>
          <w:sz w:val="22"/>
          <w:szCs w:val="22"/>
          <w:lang w:val="sr-Latn-BA"/>
        </w:rPr>
        <w:t>потпуна</w:t>
      </w:r>
      <w:r w:rsidR="00496CD4" w:rsidRPr="009B7AF6">
        <w:rPr>
          <w:noProof/>
          <w:sz w:val="22"/>
          <w:szCs w:val="22"/>
          <w:lang w:val="sr-Latn-BA"/>
        </w:rPr>
        <w:t xml:space="preserve"> </w:t>
      </w:r>
      <w:r w:rsidR="00CC0272" w:rsidRPr="009B7AF6">
        <w:rPr>
          <w:noProof/>
          <w:sz w:val="22"/>
          <w:szCs w:val="22"/>
          <w:lang w:val="sr-Latn-BA"/>
        </w:rPr>
        <w:t>(пуноп</w:t>
      </w:r>
      <w:r w:rsidR="00F747E7" w:rsidRPr="009B7AF6">
        <w:rPr>
          <w:noProof/>
          <w:sz w:val="22"/>
          <w:szCs w:val="22"/>
          <w:lang w:val="sr-Latn-BA"/>
        </w:rPr>
        <w:t xml:space="preserve">равна) </w:t>
      </w:r>
      <w:r w:rsidRPr="009B7AF6">
        <w:rPr>
          <w:noProof/>
          <w:sz w:val="22"/>
          <w:szCs w:val="22"/>
          <w:lang w:val="sr-Latn-BA"/>
        </w:rPr>
        <w:t>сопствена</w:t>
      </w:r>
      <w:r w:rsidR="00496CD4" w:rsidRPr="009B7AF6">
        <w:rPr>
          <w:noProof/>
          <w:sz w:val="22"/>
          <w:szCs w:val="22"/>
          <w:lang w:val="sr-Latn-BA"/>
        </w:rPr>
        <w:t xml:space="preserve"> </w:t>
      </w:r>
      <w:r w:rsidRPr="009B7AF6">
        <w:rPr>
          <w:noProof/>
          <w:sz w:val="22"/>
          <w:szCs w:val="22"/>
          <w:lang w:val="sr-Latn-BA"/>
        </w:rPr>
        <w:t>трасирана</w:t>
      </w:r>
      <w:r w:rsidR="00496CD4" w:rsidRPr="009B7AF6">
        <w:rPr>
          <w:noProof/>
          <w:sz w:val="22"/>
          <w:szCs w:val="22"/>
          <w:lang w:val="sr-Latn-BA"/>
        </w:rPr>
        <w:t xml:space="preserve"> </w:t>
      </w:r>
      <w:r w:rsidRPr="009B7AF6">
        <w:rPr>
          <w:noProof/>
          <w:sz w:val="22"/>
          <w:szCs w:val="22"/>
          <w:lang w:val="sr-Latn-BA"/>
        </w:rPr>
        <w:t>мјеница</w:t>
      </w:r>
      <w:r w:rsidR="00496CD4" w:rsidRPr="009B7AF6">
        <w:rPr>
          <w:noProof/>
          <w:sz w:val="22"/>
          <w:szCs w:val="22"/>
          <w:lang w:val="sr-Latn-BA"/>
        </w:rPr>
        <w:t xml:space="preserve">. </w:t>
      </w:r>
      <w:r w:rsidRPr="009B7AF6">
        <w:rPr>
          <w:noProof/>
          <w:sz w:val="22"/>
          <w:szCs w:val="22"/>
          <w:lang w:val="sr-Latn-BA"/>
        </w:rPr>
        <w:t>Након</w:t>
      </w:r>
      <w:r w:rsidR="00496CD4" w:rsidRPr="009B7AF6">
        <w:rPr>
          <w:noProof/>
          <w:sz w:val="22"/>
          <w:szCs w:val="22"/>
          <w:lang w:val="sr-Latn-BA"/>
        </w:rPr>
        <w:t xml:space="preserve"> </w:t>
      </w:r>
      <w:r w:rsidRPr="009B7AF6">
        <w:rPr>
          <w:noProof/>
          <w:sz w:val="22"/>
          <w:szCs w:val="22"/>
          <w:lang w:val="sr-Latn-BA"/>
        </w:rPr>
        <w:t>тога</w:t>
      </w:r>
      <w:r w:rsidR="00496CD4" w:rsidRPr="009B7AF6">
        <w:rPr>
          <w:noProof/>
          <w:sz w:val="22"/>
          <w:szCs w:val="22"/>
          <w:lang w:val="sr-Latn-BA"/>
        </w:rPr>
        <w:t xml:space="preserve">, </w:t>
      </w:r>
      <w:r w:rsidRPr="009B7AF6">
        <w:rPr>
          <w:noProof/>
          <w:sz w:val="22"/>
          <w:szCs w:val="22"/>
          <w:lang w:val="sr-Latn-BA"/>
        </w:rPr>
        <w:t>попуњену</w:t>
      </w:r>
      <w:r w:rsidR="00496CD4" w:rsidRPr="009B7AF6">
        <w:rPr>
          <w:noProof/>
          <w:sz w:val="22"/>
          <w:szCs w:val="22"/>
          <w:lang w:val="sr-Latn-BA"/>
        </w:rPr>
        <w:t xml:space="preserve"> </w:t>
      </w:r>
      <w:r w:rsidRPr="009B7AF6">
        <w:rPr>
          <w:noProof/>
          <w:sz w:val="22"/>
          <w:szCs w:val="22"/>
          <w:lang w:val="sr-Latn-BA"/>
        </w:rPr>
        <w:t>сопствену</w:t>
      </w:r>
      <w:r w:rsidR="00496CD4" w:rsidRPr="009B7AF6">
        <w:rPr>
          <w:noProof/>
          <w:sz w:val="22"/>
          <w:szCs w:val="22"/>
          <w:lang w:val="sr-Latn-BA"/>
        </w:rPr>
        <w:t xml:space="preserve"> </w:t>
      </w:r>
      <w:r w:rsidRPr="009B7AF6">
        <w:rPr>
          <w:noProof/>
          <w:sz w:val="22"/>
          <w:szCs w:val="22"/>
          <w:lang w:val="sr-Latn-BA"/>
        </w:rPr>
        <w:t>трасирану</w:t>
      </w:r>
      <w:r w:rsidR="00496CD4" w:rsidRPr="009B7AF6">
        <w:rPr>
          <w:noProof/>
          <w:sz w:val="22"/>
          <w:szCs w:val="22"/>
          <w:lang w:val="sr-Latn-BA"/>
        </w:rPr>
        <w:t xml:space="preserve"> </w:t>
      </w:r>
      <w:r w:rsidRPr="009B7AF6">
        <w:rPr>
          <w:noProof/>
          <w:sz w:val="22"/>
          <w:szCs w:val="22"/>
          <w:lang w:val="sr-Latn-BA"/>
        </w:rPr>
        <w:t>мјеницу</w:t>
      </w:r>
      <w:r w:rsidR="00496CD4" w:rsidRPr="009B7AF6">
        <w:rPr>
          <w:noProof/>
          <w:sz w:val="22"/>
          <w:szCs w:val="22"/>
          <w:lang w:val="sr-Latn-BA"/>
        </w:rPr>
        <w:t xml:space="preserve"> </w:t>
      </w:r>
      <w:r w:rsidRPr="009B7AF6">
        <w:rPr>
          <w:noProof/>
          <w:sz w:val="22"/>
          <w:szCs w:val="22"/>
          <w:lang w:val="sr-Latn-BA"/>
        </w:rPr>
        <w:t>подноси</w:t>
      </w:r>
      <w:r w:rsidR="00496CD4" w:rsidRPr="009B7AF6">
        <w:rPr>
          <w:noProof/>
          <w:sz w:val="22"/>
          <w:szCs w:val="22"/>
          <w:lang w:val="sr-Latn-BA"/>
        </w:rPr>
        <w:t xml:space="preserve"> </w:t>
      </w:r>
      <w:r w:rsidRPr="009B7AF6">
        <w:rPr>
          <w:noProof/>
          <w:sz w:val="22"/>
          <w:szCs w:val="22"/>
          <w:lang w:val="sr-Latn-BA"/>
        </w:rPr>
        <w:t>на</w:t>
      </w:r>
      <w:r w:rsidR="00496CD4" w:rsidRPr="009B7AF6">
        <w:rPr>
          <w:noProof/>
          <w:sz w:val="22"/>
          <w:szCs w:val="22"/>
          <w:lang w:val="sr-Latn-BA"/>
        </w:rPr>
        <w:t xml:space="preserve"> </w:t>
      </w:r>
      <w:r w:rsidRPr="009B7AF6">
        <w:rPr>
          <w:noProof/>
          <w:sz w:val="22"/>
          <w:szCs w:val="22"/>
          <w:lang w:val="sr-Latn-BA"/>
        </w:rPr>
        <w:t>исплату</w:t>
      </w:r>
      <w:r w:rsidR="00496CD4" w:rsidRPr="009B7AF6">
        <w:rPr>
          <w:noProof/>
          <w:sz w:val="22"/>
          <w:szCs w:val="22"/>
          <w:lang w:val="sr-Latn-BA"/>
        </w:rPr>
        <w:t xml:space="preserve"> (</w:t>
      </w:r>
      <w:r w:rsidRPr="009B7AF6">
        <w:rPr>
          <w:noProof/>
          <w:sz w:val="22"/>
          <w:szCs w:val="22"/>
          <w:lang w:val="sr-Latn-BA"/>
        </w:rPr>
        <w:t>презентира</w:t>
      </w:r>
      <w:r w:rsidR="00496CD4" w:rsidRPr="009B7AF6">
        <w:rPr>
          <w:noProof/>
          <w:sz w:val="22"/>
          <w:szCs w:val="22"/>
          <w:lang w:val="sr-Latn-BA"/>
        </w:rPr>
        <w:t xml:space="preserve">) </w:t>
      </w:r>
      <w:r w:rsidRPr="009B7AF6">
        <w:rPr>
          <w:noProof/>
          <w:sz w:val="22"/>
          <w:szCs w:val="22"/>
          <w:lang w:val="sr-Latn-BA"/>
        </w:rPr>
        <w:t>домицилијату</w:t>
      </w:r>
      <w:r w:rsidR="00E1074B" w:rsidRPr="009B7AF6">
        <w:rPr>
          <w:noProof/>
          <w:sz w:val="22"/>
          <w:szCs w:val="22"/>
          <w:lang w:val="sr-Latn-BA"/>
        </w:rPr>
        <w:t xml:space="preserve">, </w:t>
      </w:r>
      <w:r w:rsidRPr="009B7AF6">
        <w:rPr>
          <w:noProof/>
          <w:sz w:val="22"/>
          <w:szCs w:val="22"/>
          <w:lang w:val="sr-Latn-BA"/>
        </w:rPr>
        <w:t>у</w:t>
      </w:r>
      <w:r w:rsidR="00E1074B" w:rsidRPr="009B7AF6">
        <w:rPr>
          <w:noProof/>
          <w:sz w:val="22"/>
          <w:szCs w:val="22"/>
          <w:lang w:val="sr-Latn-BA"/>
        </w:rPr>
        <w:t xml:space="preserve"> </w:t>
      </w:r>
      <w:r w:rsidRPr="009B7AF6">
        <w:rPr>
          <w:noProof/>
          <w:sz w:val="22"/>
          <w:szCs w:val="22"/>
          <w:lang w:val="sr-Latn-BA"/>
        </w:rPr>
        <w:t>складу</w:t>
      </w:r>
      <w:r w:rsidR="00E1074B" w:rsidRPr="009B7AF6">
        <w:rPr>
          <w:noProof/>
          <w:sz w:val="22"/>
          <w:szCs w:val="22"/>
          <w:lang w:val="sr-Latn-BA"/>
        </w:rPr>
        <w:t xml:space="preserve"> </w:t>
      </w:r>
      <w:r w:rsidRPr="009B7AF6">
        <w:rPr>
          <w:noProof/>
          <w:sz w:val="22"/>
          <w:szCs w:val="22"/>
          <w:lang w:val="sr-Latn-BA"/>
        </w:rPr>
        <w:t>са</w:t>
      </w:r>
      <w:r w:rsidR="00E1074B" w:rsidRPr="009B7AF6">
        <w:rPr>
          <w:noProof/>
          <w:sz w:val="22"/>
          <w:szCs w:val="22"/>
          <w:lang w:val="sr-Latn-BA"/>
        </w:rPr>
        <w:t xml:space="preserve"> </w:t>
      </w:r>
      <w:r w:rsidRPr="009B7AF6">
        <w:rPr>
          <w:noProof/>
          <w:sz w:val="22"/>
          <w:szCs w:val="22"/>
          <w:lang w:val="sr-Latn-BA"/>
        </w:rPr>
        <w:t>прописима</w:t>
      </w:r>
      <w:r w:rsidR="00E1074B" w:rsidRPr="009B7AF6">
        <w:rPr>
          <w:noProof/>
          <w:sz w:val="22"/>
          <w:szCs w:val="22"/>
          <w:lang w:val="sr-Latn-BA"/>
        </w:rPr>
        <w:t xml:space="preserve"> </w:t>
      </w:r>
      <w:r w:rsidRPr="009B7AF6">
        <w:rPr>
          <w:noProof/>
          <w:sz w:val="22"/>
          <w:szCs w:val="22"/>
          <w:lang w:val="sr-Latn-BA"/>
        </w:rPr>
        <w:t>о</w:t>
      </w:r>
      <w:r w:rsidR="00E1074B" w:rsidRPr="009B7AF6">
        <w:rPr>
          <w:noProof/>
          <w:sz w:val="22"/>
          <w:szCs w:val="22"/>
          <w:lang w:val="sr-Latn-BA"/>
        </w:rPr>
        <w:t xml:space="preserve"> </w:t>
      </w:r>
      <w:r w:rsidRPr="009B7AF6">
        <w:rPr>
          <w:noProof/>
          <w:sz w:val="22"/>
          <w:szCs w:val="22"/>
          <w:lang w:val="sr-Latn-BA"/>
        </w:rPr>
        <w:t>мјеници</w:t>
      </w:r>
      <w:r w:rsidR="00496CD4" w:rsidRPr="009B7AF6">
        <w:rPr>
          <w:noProof/>
          <w:sz w:val="22"/>
          <w:szCs w:val="22"/>
          <w:lang w:val="sr-Latn-BA"/>
        </w:rPr>
        <w:t>.</w:t>
      </w:r>
    </w:p>
    <w:p w:rsidR="00C54CB8" w:rsidRPr="009B7AF6" w:rsidRDefault="00C54CB8" w:rsidP="003A22DB">
      <w:pPr>
        <w:pStyle w:val="NoSpacing"/>
        <w:jc w:val="center"/>
        <w:rPr>
          <w:noProof/>
          <w:sz w:val="22"/>
          <w:szCs w:val="22"/>
          <w:lang w:val="sr-Latn-BA"/>
        </w:rPr>
      </w:pPr>
    </w:p>
    <w:p w:rsidR="00C54CB8" w:rsidRPr="009B7AF6" w:rsidRDefault="00C54CB8" w:rsidP="003A22DB">
      <w:pPr>
        <w:pStyle w:val="NoSpacing"/>
        <w:jc w:val="center"/>
        <w:rPr>
          <w:noProof/>
          <w:sz w:val="22"/>
          <w:szCs w:val="22"/>
          <w:lang w:val="sr-Latn-BA"/>
        </w:rPr>
      </w:pPr>
    </w:p>
    <w:p w:rsidR="00F6232D" w:rsidRPr="009B7AF6" w:rsidRDefault="00EF5B7F" w:rsidP="003A22DB">
      <w:pPr>
        <w:pStyle w:val="NoSpacing"/>
        <w:jc w:val="center"/>
        <w:rPr>
          <w:noProof/>
          <w:sz w:val="22"/>
          <w:szCs w:val="22"/>
          <w:lang w:val="sr-Latn-BA"/>
        </w:rPr>
      </w:pPr>
      <w:r w:rsidRPr="009B7AF6">
        <w:rPr>
          <w:noProof/>
          <w:sz w:val="22"/>
          <w:szCs w:val="22"/>
          <w:lang w:val="sr-Latn-BA"/>
        </w:rPr>
        <w:t>Члан</w:t>
      </w:r>
      <w:r w:rsidR="003A22DB" w:rsidRPr="009B7AF6">
        <w:rPr>
          <w:noProof/>
          <w:sz w:val="22"/>
          <w:szCs w:val="22"/>
          <w:lang w:val="sr-Latn-BA"/>
        </w:rPr>
        <w:t xml:space="preserve"> 14</w:t>
      </w:r>
      <w:r w:rsidR="00F6232D" w:rsidRPr="009B7AF6">
        <w:rPr>
          <w:noProof/>
          <w:sz w:val="22"/>
          <w:szCs w:val="22"/>
          <w:lang w:val="sr-Latn-BA"/>
        </w:rPr>
        <w:t>.</w:t>
      </w:r>
    </w:p>
    <w:p w:rsidR="00F66675" w:rsidRPr="009B7AF6" w:rsidRDefault="00F6232D" w:rsidP="003A22DB">
      <w:pPr>
        <w:pStyle w:val="NoSpacing"/>
        <w:jc w:val="center"/>
        <w:rPr>
          <w:noProof/>
          <w:sz w:val="22"/>
          <w:szCs w:val="22"/>
          <w:lang w:val="sr-Latn-BA"/>
        </w:rPr>
      </w:pPr>
      <w:r w:rsidRPr="009B7AF6">
        <w:rPr>
          <w:noProof/>
          <w:sz w:val="22"/>
          <w:szCs w:val="22"/>
          <w:lang w:val="sr-Latn-BA"/>
        </w:rPr>
        <w:t>(</w:t>
      </w:r>
      <w:r w:rsidR="00EF5B7F" w:rsidRPr="009B7AF6">
        <w:rPr>
          <w:noProof/>
          <w:sz w:val="22"/>
          <w:szCs w:val="22"/>
          <w:lang w:val="sr-Latn-BA"/>
        </w:rPr>
        <w:t>Поступање</w:t>
      </w:r>
      <w:r w:rsidRPr="009B7AF6">
        <w:rPr>
          <w:noProof/>
          <w:sz w:val="22"/>
          <w:szCs w:val="22"/>
          <w:lang w:val="sr-Latn-BA"/>
        </w:rPr>
        <w:t xml:space="preserve"> </w:t>
      </w:r>
      <w:r w:rsidR="00EF5B7F" w:rsidRPr="009B7AF6">
        <w:rPr>
          <w:noProof/>
          <w:sz w:val="22"/>
          <w:szCs w:val="22"/>
          <w:lang w:val="sr-Latn-BA"/>
        </w:rPr>
        <w:t>у</w:t>
      </w:r>
      <w:r w:rsidRPr="009B7AF6">
        <w:rPr>
          <w:noProof/>
          <w:sz w:val="22"/>
          <w:szCs w:val="22"/>
          <w:lang w:val="sr-Latn-BA"/>
        </w:rPr>
        <w:t xml:space="preserve"> </w:t>
      </w:r>
      <w:r w:rsidR="00EF5B7F" w:rsidRPr="009B7AF6">
        <w:rPr>
          <w:noProof/>
          <w:sz w:val="22"/>
          <w:szCs w:val="22"/>
          <w:lang w:val="sr-Latn-BA"/>
        </w:rPr>
        <w:t>случају</w:t>
      </w:r>
      <w:r w:rsidRPr="009B7AF6">
        <w:rPr>
          <w:noProof/>
          <w:sz w:val="22"/>
          <w:szCs w:val="22"/>
          <w:lang w:val="sr-Latn-BA"/>
        </w:rPr>
        <w:t xml:space="preserve"> </w:t>
      </w:r>
      <w:r w:rsidR="00EF5B7F" w:rsidRPr="009B7AF6">
        <w:rPr>
          <w:noProof/>
          <w:sz w:val="22"/>
          <w:szCs w:val="22"/>
          <w:lang w:val="sr-Latn-BA"/>
        </w:rPr>
        <w:t>када</w:t>
      </w:r>
    </w:p>
    <w:p w:rsidR="00F6232D" w:rsidRPr="009B7AF6" w:rsidRDefault="00EF5B7F" w:rsidP="003A22DB">
      <w:pPr>
        <w:pStyle w:val="NoSpacing"/>
        <w:jc w:val="center"/>
        <w:rPr>
          <w:noProof/>
          <w:sz w:val="22"/>
          <w:szCs w:val="22"/>
          <w:lang w:val="sr-Latn-BA"/>
        </w:rPr>
      </w:pPr>
      <w:r w:rsidRPr="009B7AF6">
        <w:rPr>
          <w:noProof/>
          <w:sz w:val="22"/>
          <w:szCs w:val="22"/>
          <w:lang w:val="sr-Latn-BA"/>
        </w:rPr>
        <w:t>сопствена</w:t>
      </w:r>
      <w:r w:rsidR="00F6232D" w:rsidRPr="009B7AF6">
        <w:rPr>
          <w:noProof/>
          <w:sz w:val="22"/>
          <w:szCs w:val="22"/>
          <w:lang w:val="sr-Latn-BA"/>
        </w:rPr>
        <w:t xml:space="preserve"> </w:t>
      </w:r>
      <w:r w:rsidRPr="009B7AF6">
        <w:rPr>
          <w:noProof/>
          <w:sz w:val="22"/>
          <w:szCs w:val="22"/>
          <w:lang w:val="sr-Latn-BA"/>
        </w:rPr>
        <w:t>трасирана</w:t>
      </w:r>
      <w:r w:rsidR="00E1074B" w:rsidRPr="009B7AF6">
        <w:rPr>
          <w:noProof/>
          <w:sz w:val="22"/>
          <w:szCs w:val="22"/>
          <w:lang w:val="sr-Latn-BA"/>
        </w:rPr>
        <w:t xml:space="preserve"> </w:t>
      </w:r>
      <w:r w:rsidRPr="009B7AF6">
        <w:rPr>
          <w:noProof/>
          <w:sz w:val="22"/>
          <w:szCs w:val="22"/>
          <w:lang w:val="sr-Latn-BA"/>
        </w:rPr>
        <w:t>мјеница</w:t>
      </w:r>
      <w:r w:rsidR="00F66675" w:rsidRPr="009B7AF6">
        <w:rPr>
          <w:noProof/>
          <w:sz w:val="22"/>
          <w:szCs w:val="22"/>
          <w:lang w:val="sr-Latn-BA"/>
        </w:rPr>
        <w:t xml:space="preserve"> </w:t>
      </w:r>
      <w:r w:rsidRPr="009B7AF6">
        <w:rPr>
          <w:noProof/>
          <w:sz w:val="22"/>
          <w:szCs w:val="22"/>
          <w:lang w:val="sr-Latn-BA"/>
        </w:rPr>
        <w:t>није</w:t>
      </w:r>
      <w:r w:rsidR="00C87ABC" w:rsidRPr="009B7AF6">
        <w:rPr>
          <w:noProof/>
          <w:sz w:val="22"/>
          <w:szCs w:val="22"/>
          <w:lang w:val="sr-Latn-BA"/>
        </w:rPr>
        <w:t xml:space="preserve"> </w:t>
      </w:r>
      <w:r w:rsidRPr="009B7AF6">
        <w:rPr>
          <w:noProof/>
          <w:sz w:val="22"/>
          <w:szCs w:val="22"/>
          <w:lang w:val="sr-Latn-BA"/>
        </w:rPr>
        <w:t>исплаћена</w:t>
      </w:r>
      <w:r w:rsidR="00F6232D" w:rsidRPr="009B7AF6">
        <w:rPr>
          <w:noProof/>
          <w:sz w:val="22"/>
          <w:szCs w:val="22"/>
          <w:lang w:val="sr-Latn-BA"/>
        </w:rPr>
        <w:t>)</w:t>
      </w:r>
    </w:p>
    <w:p w:rsidR="00C70C40" w:rsidRPr="009B7AF6" w:rsidRDefault="00C70C40" w:rsidP="003A22DB">
      <w:pPr>
        <w:pStyle w:val="NoSpacing"/>
        <w:jc w:val="both"/>
        <w:rPr>
          <w:noProof/>
          <w:sz w:val="22"/>
          <w:szCs w:val="22"/>
          <w:lang w:val="sr-Latn-BA"/>
        </w:rPr>
      </w:pPr>
    </w:p>
    <w:p w:rsidR="0029004E" w:rsidRPr="009B7AF6" w:rsidRDefault="00EF5B7F" w:rsidP="003A22DB">
      <w:pPr>
        <w:pStyle w:val="NoSpacing"/>
        <w:ind w:firstLine="426"/>
        <w:jc w:val="both"/>
        <w:rPr>
          <w:noProof/>
          <w:sz w:val="22"/>
          <w:szCs w:val="22"/>
          <w:lang w:val="sr-Latn-BA"/>
        </w:rPr>
      </w:pPr>
      <w:r w:rsidRPr="009B7AF6">
        <w:rPr>
          <w:noProof/>
          <w:sz w:val="22"/>
          <w:szCs w:val="22"/>
          <w:lang w:val="sr-Latn-BA"/>
        </w:rPr>
        <w:t>Ако</w:t>
      </w:r>
      <w:r w:rsidR="00F66675" w:rsidRPr="009B7AF6">
        <w:rPr>
          <w:noProof/>
          <w:sz w:val="22"/>
          <w:szCs w:val="22"/>
          <w:lang w:val="sr-Latn-BA"/>
        </w:rPr>
        <w:t xml:space="preserve"> </w:t>
      </w:r>
      <w:r w:rsidRPr="009B7AF6">
        <w:rPr>
          <w:noProof/>
          <w:sz w:val="22"/>
          <w:szCs w:val="22"/>
          <w:lang w:val="sr-Latn-BA"/>
        </w:rPr>
        <w:t>по</w:t>
      </w:r>
      <w:r w:rsidR="00F66675" w:rsidRPr="009B7AF6">
        <w:rPr>
          <w:noProof/>
          <w:sz w:val="22"/>
          <w:szCs w:val="22"/>
          <w:lang w:val="sr-Latn-BA"/>
        </w:rPr>
        <w:t xml:space="preserve"> </w:t>
      </w:r>
      <w:r w:rsidRPr="009B7AF6">
        <w:rPr>
          <w:noProof/>
          <w:sz w:val="22"/>
          <w:szCs w:val="22"/>
          <w:lang w:val="sr-Latn-BA"/>
        </w:rPr>
        <w:t>подношењу</w:t>
      </w:r>
      <w:r w:rsidR="00F66675" w:rsidRPr="009B7AF6">
        <w:rPr>
          <w:noProof/>
          <w:sz w:val="22"/>
          <w:szCs w:val="22"/>
          <w:lang w:val="sr-Latn-BA"/>
        </w:rPr>
        <w:t xml:space="preserve"> </w:t>
      </w:r>
      <w:r w:rsidRPr="009B7AF6">
        <w:rPr>
          <w:noProof/>
          <w:sz w:val="22"/>
          <w:szCs w:val="22"/>
          <w:lang w:val="sr-Latn-BA"/>
        </w:rPr>
        <w:t>домицилијату</w:t>
      </w:r>
      <w:r w:rsidR="0011038C" w:rsidRPr="009B7AF6">
        <w:rPr>
          <w:noProof/>
          <w:sz w:val="22"/>
          <w:szCs w:val="22"/>
          <w:lang w:val="sr-Latn-BA"/>
        </w:rPr>
        <w:t xml:space="preserve"> </w:t>
      </w:r>
      <w:r w:rsidRPr="009B7AF6">
        <w:rPr>
          <w:noProof/>
          <w:sz w:val="22"/>
          <w:szCs w:val="22"/>
          <w:lang w:val="sr-Latn-BA"/>
        </w:rPr>
        <w:t>на</w:t>
      </w:r>
      <w:r w:rsidR="00F66675" w:rsidRPr="009B7AF6">
        <w:rPr>
          <w:noProof/>
          <w:sz w:val="22"/>
          <w:szCs w:val="22"/>
          <w:lang w:val="sr-Latn-BA"/>
        </w:rPr>
        <w:t xml:space="preserve"> </w:t>
      </w:r>
      <w:r w:rsidRPr="009B7AF6">
        <w:rPr>
          <w:noProof/>
          <w:sz w:val="22"/>
          <w:szCs w:val="22"/>
          <w:lang w:val="sr-Latn-BA"/>
        </w:rPr>
        <w:t>исплату</w:t>
      </w:r>
      <w:r w:rsidR="00F66675" w:rsidRPr="009B7AF6">
        <w:rPr>
          <w:noProof/>
          <w:sz w:val="22"/>
          <w:szCs w:val="22"/>
          <w:lang w:val="sr-Latn-BA"/>
        </w:rPr>
        <w:t xml:space="preserve"> </w:t>
      </w:r>
      <w:r w:rsidRPr="009B7AF6">
        <w:rPr>
          <w:noProof/>
          <w:sz w:val="22"/>
          <w:szCs w:val="22"/>
          <w:lang w:val="sr-Latn-BA"/>
        </w:rPr>
        <w:t>сопствене</w:t>
      </w:r>
      <w:r w:rsidR="00F66675" w:rsidRPr="009B7AF6">
        <w:rPr>
          <w:noProof/>
          <w:sz w:val="22"/>
          <w:szCs w:val="22"/>
          <w:lang w:val="sr-Latn-BA"/>
        </w:rPr>
        <w:t xml:space="preserve"> </w:t>
      </w:r>
      <w:r w:rsidRPr="009B7AF6">
        <w:rPr>
          <w:noProof/>
          <w:sz w:val="22"/>
          <w:szCs w:val="22"/>
          <w:lang w:val="sr-Latn-BA"/>
        </w:rPr>
        <w:t>трасиране</w:t>
      </w:r>
      <w:r w:rsidR="00E1074B" w:rsidRPr="009B7AF6">
        <w:rPr>
          <w:noProof/>
          <w:sz w:val="22"/>
          <w:szCs w:val="22"/>
          <w:lang w:val="sr-Latn-BA"/>
        </w:rPr>
        <w:t xml:space="preserve"> </w:t>
      </w:r>
      <w:r w:rsidRPr="009B7AF6">
        <w:rPr>
          <w:noProof/>
          <w:sz w:val="22"/>
          <w:szCs w:val="22"/>
          <w:lang w:val="sr-Latn-BA"/>
        </w:rPr>
        <w:t>мјенице</w:t>
      </w:r>
      <w:r w:rsidR="00F66675" w:rsidRPr="009B7AF6">
        <w:rPr>
          <w:noProof/>
          <w:sz w:val="22"/>
          <w:szCs w:val="22"/>
          <w:lang w:val="sr-Latn-BA"/>
        </w:rPr>
        <w:t xml:space="preserve"> </w:t>
      </w:r>
      <w:r w:rsidRPr="009B7AF6">
        <w:rPr>
          <w:noProof/>
          <w:sz w:val="22"/>
          <w:szCs w:val="22"/>
          <w:lang w:val="sr-Latn-BA"/>
        </w:rPr>
        <w:t>у</w:t>
      </w:r>
      <w:r w:rsidR="00F66675" w:rsidRPr="009B7AF6">
        <w:rPr>
          <w:noProof/>
          <w:sz w:val="22"/>
          <w:szCs w:val="22"/>
          <w:lang w:val="sr-Latn-BA"/>
        </w:rPr>
        <w:t xml:space="preserve"> </w:t>
      </w:r>
      <w:r w:rsidRPr="009B7AF6">
        <w:rPr>
          <w:noProof/>
          <w:sz w:val="22"/>
          <w:szCs w:val="22"/>
          <w:lang w:val="sr-Latn-BA"/>
        </w:rPr>
        <w:t>случају</w:t>
      </w:r>
      <w:r w:rsidR="00F66675" w:rsidRPr="009B7AF6">
        <w:rPr>
          <w:noProof/>
          <w:sz w:val="22"/>
          <w:szCs w:val="22"/>
          <w:lang w:val="sr-Latn-BA"/>
        </w:rPr>
        <w:t xml:space="preserve"> </w:t>
      </w:r>
      <w:r w:rsidRPr="009B7AF6">
        <w:rPr>
          <w:noProof/>
          <w:sz w:val="22"/>
          <w:szCs w:val="22"/>
          <w:lang w:val="sr-Latn-BA"/>
        </w:rPr>
        <w:t>из</w:t>
      </w:r>
      <w:r w:rsidR="00F66675" w:rsidRPr="009B7AF6">
        <w:rPr>
          <w:noProof/>
          <w:sz w:val="22"/>
          <w:szCs w:val="22"/>
          <w:lang w:val="sr-Latn-BA"/>
        </w:rPr>
        <w:t xml:space="preserve"> </w:t>
      </w:r>
      <w:r w:rsidRPr="009B7AF6">
        <w:rPr>
          <w:noProof/>
          <w:sz w:val="22"/>
          <w:szCs w:val="22"/>
          <w:lang w:val="sr-Latn-BA"/>
        </w:rPr>
        <w:t>члана</w:t>
      </w:r>
      <w:r w:rsidR="007E26A4" w:rsidRPr="009B7AF6">
        <w:rPr>
          <w:noProof/>
          <w:sz w:val="22"/>
          <w:szCs w:val="22"/>
          <w:lang w:val="sr-Latn-BA"/>
        </w:rPr>
        <w:t xml:space="preserve"> </w:t>
      </w:r>
      <w:r w:rsidR="003A22DB" w:rsidRPr="009B7AF6">
        <w:rPr>
          <w:noProof/>
          <w:sz w:val="22"/>
          <w:szCs w:val="22"/>
          <w:lang w:val="sr-Latn-BA"/>
        </w:rPr>
        <w:t xml:space="preserve">13. </w:t>
      </w:r>
      <w:r w:rsidRPr="009B7AF6">
        <w:rPr>
          <w:noProof/>
          <w:sz w:val="22"/>
          <w:szCs w:val="22"/>
          <w:lang w:val="sr-Latn-BA"/>
        </w:rPr>
        <w:t>овог</w:t>
      </w:r>
      <w:r w:rsidR="00F66675" w:rsidRPr="009B7AF6">
        <w:rPr>
          <w:noProof/>
          <w:sz w:val="22"/>
          <w:szCs w:val="22"/>
          <w:lang w:val="sr-Latn-BA"/>
        </w:rPr>
        <w:t xml:space="preserve"> </w:t>
      </w:r>
      <w:r w:rsidRPr="009B7AF6">
        <w:rPr>
          <w:noProof/>
          <w:sz w:val="22"/>
          <w:szCs w:val="22"/>
          <w:lang w:val="sr-Latn-BA"/>
        </w:rPr>
        <w:t>упутства</w:t>
      </w:r>
      <w:r w:rsidR="00F66675" w:rsidRPr="009B7AF6">
        <w:rPr>
          <w:noProof/>
          <w:sz w:val="22"/>
          <w:szCs w:val="22"/>
          <w:lang w:val="sr-Latn-BA"/>
        </w:rPr>
        <w:t xml:space="preserve">, </w:t>
      </w:r>
      <w:r w:rsidRPr="009B7AF6">
        <w:rPr>
          <w:noProof/>
          <w:sz w:val="22"/>
          <w:szCs w:val="22"/>
          <w:lang w:val="sr-Latn-BA"/>
        </w:rPr>
        <w:t>поднијета</w:t>
      </w:r>
      <w:r w:rsidR="00F66675" w:rsidRPr="009B7AF6">
        <w:rPr>
          <w:noProof/>
          <w:sz w:val="22"/>
          <w:szCs w:val="22"/>
          <w:lang w:val="sr-Latn-BA"/>
        </w:rPr>
        <w:t xml:space="preserve"> </w:t>
      </w:r>
      <w:r w:rsidRPr="009B7AF6">
        <w:rPr>
          <w:noProof/>
          <w:sz w:val="22"/>
          <w:szCs w:val="22"/>
          <w:lang w:val="sr-Latn-BA"/>
        </w:rPr>
        <w:t>сопствена</w:t>
      </w:r>
      <w:r w:rsidR="00F66675" w:rsidRPr="009B7AF6">
        <w:rPr>
          <w:noProof/>
          <w:sz w:val="22"/>
          <w:szCs w:val="22"/>
          <w:lang w:val="sr-Latn-BA"/>
        </w:rPr>
        <w:t xml:space="preserve"> </w:t>
      </w:r>
      <w:r w:rsidRPr="009B7AF6">
        <w:rPr>
          <w:noProof/>
          <w:sz w:val="22"/>
          <w:szCs w:val="22"/>
          <w:lang w:val="sr-Latn-BA"/>
        </w:rPr>
        <w:t>трасирана</w:t>
      </w:r>
      <w:r w:rsidR="00E1074B" w:rsidRPr="009B7AF6">
        <w:rPr>
          <w:noProof/>
          <w:sz w:val="22"/>
          <w:szCs w:val="22"/>
          <w:lang w:val="sr-Latn-BA"/>
        </w:rPr>
        <w:t xml:space="preserve"> </w:t>
      </w:r>
      <w:r w:rsidRPr="009B7AF6">
        <w:rPr>
          <w:noProof/>
          <w:sz w:val="22"/>
          <w:szCs w:val="22"/>
          <w:lang w:val="sr-Latn-BA"/>
        </w:rPr>
        <w:t>мјеница</w:t>
      </w:r>
      <w:r w:rsidR="00F66675" w:rsidRPr="009B7AF6">
        <w:rPr>
          <w:noProof/>
          <w:sz w:val="22"/>
          <w:szCs w:val="22"/>
          <w:lang w:val="sr-Latn-BA"/>
        </w:rPr>
        <w:t xml:space="preserve"> </w:t>
      </w:r>
      <w:r w:rsidRPr="009B7AF6">
        <w:rPr>
          <w:noProof/>
          <w:sz w:val="22"/>
          <w:szCs w:val="22"/>
          <w:lang w:val="sr-Latn-BA"/>
        </w:rPr>
        <w:t>не</w:t>
      </w:r>
      <w:r w:rsidR="00F66675" w:rsidRPr="009B7AF6">
        <w:rPr>
          <w:noProof/>
          <w:sz w:val="22"/>
          <w:szCs w:val="22"/>
          <w:lang w:val="sr-Latn-BA"/>
        </w:rPr>
        <w:t xml:space="preserve"> </w:t>
      </w:r>
      <w:r w:rsidRPr="009B7AF6">
        <w:rPr>
          <w:noProof/>
          <w:sz w:val="22"/>
          <w:szCs w:val="22"/>
          <w:lang w:val="sr-Latn-BA"/>
        </w:rPr>
        <w:t>буде</w:t>
      </w:r>
      <w:r w:rsidR="00F66675" w:rsidRPr="009B7AF6">
        <w:rPr>
          <w:noProof/>
          <w:sz w:val="22"/>
          <w:szCs w:val="22"/>
          <w:lang w:val="sr-Latn-BA"/>
        </w:rPr>
        <w:t xml:space="preserve"> </w:t>
      </w:r>
      <w:r w:rsidRPr="009B7AF6">
        <w:rPr>
          <w:noProof/>
          <w:sz w:val="22"/>
          <w:szCs w:val="22"/>
          <w:lang w:val="sr-Latn-BA"/>
        </w:rPr>
        <w:t>исплаћена</w:t>
      </w:r>
      <w:r w:rsidR="00F66675" w:rsidRPr="009B7AF6">
        <w:rPr>
          <w:noProof/>
          <w:sz w:val="22"/>
          <w:szCs w:val="22"/>
          <w:lang w:val="sr-Latn-BA"/>
        </w:rPr>
        <w:t xml:space="preserve">, </w:t>
      </w:r>
      <w:r w:rsidR="003A22DB" w:rsidRPr="009B7AF6">
        <w:rPr>
          <w:noProof/>
          <w:sz w:val="22"/>
          <w:szCs w:val="22"/>
          <w:lang w:val="sr-Latn-BA"/>
        </w:rPr>
        <w:t>гар</w:t>
      </w:r>
      <w:r w:rsidR="00EC503A" w:rsidRPr="009B7AF6">
        <w:rPr>
          <w:noProof/>
          <w:sz w:val="22"/>
          <w:szCs w:val="22"/>
          <w:lang w:val="sr-Latn-BA"/>
        </w:rPr>
        <w:t>а</w:t>
      </w:r>
      <w:r w:rsidR="003A22DB" w:rsidRPr="009B7AF6">
        <w:rPr>
          <w:noProof/>
          <w:sz w:val="22"/>
          <w:szCs w:val="22"/>
          <w:lang w:val="sr-Latn-BA"/>
        </w:rPr>
        <w:t xml:space="preserve">нтна канцеларија </w:t>
      </w:r>
      <w:r w:rsidRPr="009B7AF6">
        <w:rPr>
          <w:noProof/>
          <w:sz w:val="22"/>
          <w:szCs w:val="22"/>
          <w:lang w:val="sr-Latn-BA"/>
        </w:rPr>
        <w:t>даље</w:t>
      </w:r>
      <w:r w:rsidR="0029004E" w:rsidRPr="009B7AF6">
        <w:rPr>
          <w:noProof/>
          <w:sz w:val="22"/>
          <w:szCs w:val="22"/>
          <w:lang w:val="sr-Latn-BA"/>
        </w:rPr>
        <w:t xml:space="preserve"> </w:t>
      </w:r>
      <w:r w:rsidRPr="009B7AF6">
        <w:rPr>
          <w:noProof/>
          <w:sz w:val="22"/>
          <w:szCs w:val="22"/>
          <w:lang w:val="sr-Latn-BA"/>
        </w:rPr>
        <w:t>не</w:t>
      </w:r>
      <w:r w:rsidR="0029004E" w:rsidRPr="009B7AF6">
        <w:rPr>
          <w:noProof/>
          <w:sz w:val="22"/>
          <w:szCs w:val="22"/>
          <w:lang w:val="sr-Latn-BA"/>
        </w:rPr>
        <w:t xml:space="preserve"> </w:t>
      </w:r>
      <w:r w:rsidRPr="009B7AF6">
        <w:rPr>
          <w:noProof/>
          <w:sz w:val="22"/>
          <w:szCs w:val="22"/>
          <w:lang w:val="sr-Latn-BA"/>
        </w:rPr>
        <w:t>предузима</w:t>
      </w:r>
      <w:r w:rsidR="0029004E" w:rsidRPr="009B7AF6">
        <w:rPr>
          <w:noProof/>
          <w:sz w:val="22"/>
          <w:szCs w:val="22"/>
          <w:lang w:val="sr-Latn-BA"/>
        </w:rPr>
        <w:t xml:space="preserve"> </w:t>
      </w:r>
      <w:r w:rsidRPr="009B7AF6">
        <w:rPr>
          <w:noProof/>
          <w:sz w:val="22"/>
          <w:szCs w:val="22"/>
          <w:lang w:val="sr-Latn-BA"/>
        </w:rPr>
        <w:t>друге</w:t>
      </w:r>
      <w:r w:rsidR="0029004E" w:rsidRPr="009B7AF6">
        <w:rPr>
          <w:noProof/>
          <w:sz w:val="22"/>
          <w:szCs w:val="22"/>
          <w:lang w:val="sr-Latn-BA"/>
        </w:rPr>
        <w:t xml:space="preserve"> </w:t>
      </w:r>
      <w:r w:rsidRPr="009B7AF6">
        <w:rPr>
          <w:noProof/>
          <w:sz w:val="22"/>
          <w:szCs w:val="22"/>
          <w:lang w:val="sr-Latn-BA"/>
        </w:rPr>
        <w:t>мјеничне</w:t>
      </w:r>
      <w:r w:rsidR="0029004E" w:rsidRPr="009B7AF6">
        <w:rPr>
          <w:noProof/>
          <w:sz w:val="22"/>
          <w:szCs w:val="22"/>
          <w:lang w:val="sr-Latn-BA"/>
        </w:rPr>
        <w:t xml:space="preserve"> </w:t>
      </w:r>
      <w:r w:rsidRPr="009B7AF6">
        <w:rPr>
          <w:noProof/>
          <w:sz w:val="22"/>
          <w:szCs w:val="22"/>
          <w:lang w:val="sr-Latn-BA"/>
        </w:rPr>
        <w:t>радње</w:t>
      </w:r>
      <w:r w:rsidR="0029004E" w:rsidRPr="009B7AF6">
        <w:rPr>
          <w:noProof/>
          <w:sz w:val="22"/>
          <w:szCs w:val="22"/>
          <w:lang w:val="sr-Latn-BA"/>
        </w:rPr>
        <w:t xml:space="preserve"> </w:t>
      </w:r>
      <w:r w:rsidRPr="009B7AF6">
        <w:rPr>
          <w:noProof/>
          <w:sz w:val="22"/>
          <w:szCs w:val="22"/>
          <w:lang w:val="sr-Latn-BA"/>
        </w:rPr>
        <w:t>ради</w:t>
      </w:r>
      <w:r w:rsidR="0029004E" w:rsidRPr="009B7AF6">
        <w:rPr>
          <w:noProof/>
          <w:sz w:val="22"/>
          <w:szCs w:val="22"/>
          <w:lang w:val="sr-Latn-BA"/>
        </w:rPr>
        <w:t xml:space="preserve"> </w:t>
      </w:r>
      <w:r w:rsidRPr="009B7AF6">
        <w:rPr>
          <w:noProof/>
          <w:sz w:val="22"/>
          <w:szCs w:val="22"/>
          <w:lang w:val="sr-Latn-BA"/>
        </w:rPr>
        <w:t>исплате</w:t>
      </w:r>
      <w:r w:rsidR="0029004E" w:rsidRPr="009B7AF6">
        <w:rPr>
          <w:noProof/>
          <w:sz w:val="22"/>
          <w:szCs w:val="22"/>
          <w:lang w:val="sr-Latn-BA"/>
        </w:rPr>
        <w:t xml:space="preserve"> </w:t>
      </w:r>
      <w:r w:rsidRPr="009B7AF6">
        <w:rPr>
          <w:noProof/>
          <w:sz w:val="22"/>
          <w:szCs w:val="22"/>
          <w:lang w:val="sr-Latn-BA"/>
        </w:rPr>
        <w:t>те</w:t>
      </w:r>
      <w:r w:rsidR="00E1074B" w:rsidRPr="009B7AF6">
        <w:rPr>
          <w:noProof/>
          <w:sz w:val="22"/>
          <w:szCs w:val="22"/>
          <w:lang w:val="sr-Latn-BA"/>
        </w:rPr>
        <w:t xml:space="preserve"> </w:t>
      </w:r>
      <w:r w:rsidRPr="009B7AF6">
        <w:rPr>
          <w:noProof/>
          <w:sz w:val="22"/>
          <w:szCs w:val="22"/>
          <w:lang w:val="sr-Latn-BA"/>
        </w:rPr>
        <w:t>мјенице</w:t>
      </w:r>
      <w:r w:rsidR="0029004E" w:rsidRPr="009B7AF6">
        <w:rPr>
          <w:noProof/>
          <w:sz w:val="22"/>
          <w:szCs w:val="22"/>
          <w:lang w:val="sr-Latn-BA"/>
        </w:rPr>
        <w:t xml:space="preserve">, </w:t>
      </w:r>
      <w:r w:rsidRPr="009B7AF6">
        <w:rPr>
          <w:noProof/>
          <w:sz w:val="22"/>
          <w:szCs w:val="22"/>
          <w:lang w:val="sr-Latn-BA"/>
        </w:rPr>
        <w:t>већ</w:t>
      </w:r>
      <w:r w:rsidR="00E1074B" w:rsidRPr="009B7AF6">
        <w:rPr>
          <w:noProof/>
          <w:sz w:val="22"/>
          <w:szCs w:val="22"/>
          <w:lang w:val="sr-Latn-BA"/>
        </w:rPr>
        <w:t xml:space="preserve"> </w:t>
      </w:r>
      <w:r w:rsidRPr="009B7AF6">
        <w:rPr>
          <w:noProof/>
          <w:sz w:val="22"/>
          <w:szCs w:val="22"/>
          <w:lang w:val="sr-Latn-BA"/>
        </w:rPr>
        <w:t>доставља</w:t>
      </w:r>
      <w:r w:rsidR="00E1074B" w:rsidRPr="009B7AF6">
        <w:rPr>
          <w:noProof/>
          <w:sz w:val="22"/>
          <w:szCs w:val="22"/>
          <w:lang w:val="sr-Latn-BA"/>
        </w:rPr>
        <w:t xml:space="preserve"> </w:t>
      </w:r>
      <w:r w:rsidRPr="009B7AF6">
        <w:rPr>
          <w:noProof/>
          <w:sz w:val="22"/>
          <w:szCs w:val="22"/>
          <w:lang w:val="sr-Latn-BA"/>
        </w:rPr>
        <w:t>извјештај</w:t>
      </w:r>
      <w:r w:rsidR="00E1074B" w:rsidRPr="009B7AF6">
        <w:rPr>
          <w:noProof/>
          <w:sz w:val="22"/>
          <w:szCs w:val="22"/>
          <w:lang w:val="sr-Latn-BA"/>
        </w:rPr>
        <w:t xml:space="preserve"> </w:t>
      </w:r>
      <w:r w:rsidRPr="009B7AF6">
        <w:rPr>
          <w:noProof/>
          <w:sz w:val="22"/>
          <w:szCs w:val="22"/>
          <w:lang w:val="sr-Latn-BA"/>
        </w:rPr>
        <w:t>о</w:t>
      </w:r>
      <w:r w:rsidR="00E1074B" w:rsidRPr="009B7AF6">
        <w:rPr>
          <w:noProof/>
          <w:sz w:val="22"/>
          <w:szCs w:val="22"/>
          <w:lang w:val="sr-Latn-BA"/>
        </w:rPr>
        <w:t xml:space="preserve"> </w:t>
      </w:r>
      <w:r w:rsidRPr="009B7AF6">
        <w:rPr>
          <w:noProof/>
          <w:sz w:val="22"/>
          <w:szCs w:val="22"/>
          <w:lang w:val="sr-Latn-BA"/>
        </w:rPr>
        <w:t>дугу</w:t>
      </w:r>
      <w:r w:rsidR="00E1074B" w:rsidRPr="009B7AF6">
        <w:rPr>
          <w:noProof/>
          <w:sz w:val="22"/>
          <w:szCs w:val="22"/>
          <w:lang w:val="sr-Latn-BA"/>
        </w:rPr>
        <w:t xml:space="preserve"> </w:t>
      </w:r>
      <w:r w:rsidRPr="009B7AF6">
        <w:rPr>
          <w:noProof/>
          <w:sz w:val="22"/>
          <w:szCs w:val="22"/>
          <w:lang w:val="sr-Latn-BA"/>
        </w:rPr>
        <w:t>Групи</w:t>
      </w:r>
      <w:r w:rsidR="00E1074B" w:rsidRPr="009B7AF6">
        <w:rPr>
          <w:noProof/>
          <w:sz w:val="22"/>
          <w:szCs w:val="22"/>
          <w:lang w:val="sr-Latn-BA"/>
        </w:rPr>
        <w:t xml:space="preserve"> </w:t>
      </w:r>
      <w:r w:rsidRPr="009B7AF6">
        <w:rPr>
          <w:noProof/>
          <w:sz w:val="22"/>
          <w:szCs w:val="22"/>
          <w:lang w:val="sr-Latn-BA"/>
        </w:rPr>
        <w:t>за</w:t>
      </w:r>
      <w:r w:rsidR="00E1074B" w:rsidRPr="009B7AF6">
        <w:rPr>
          <w:noProof/>
          <w:sz w:val="22"/>
          <w:szCs w:val="22"/>
          <w:lang w:val="sr-Latn-BA"/>
        </w:rPr>
        <w:t xml:space="preserve"> </w:t>
      </w:r>
      <w:r w:rsidRPr="009B7AF6">
        <w:rPr>
          <w:noProof/>
          <w:sz w:val="22"/>
          <w:szCs w:val="22"/>
          <w:lang w:val="sr-Latn-BA"/>
        </w:rPr>
        <w:t>принудну</w:t>
      </w:r>
      <w:r w:rsidR="00E1074B" w:rsidRPr="009B7AF6">
        <w:rPr>
          <w:noProof/>
          <w:sz w:val="22"/>
          <w:szCs w:val="22"/>
          <w:lang w:val="sr-Latn-BA"/>
        </w:rPr>
        <w:t xml:space="preserve"> </w:t>
      </w:r>
      <w:r w:rsidRPr="009B7AF6">
        <w:rPr>
          <w:noProof/>
          <w:sz w:val="22"/>
          <w:szCs w:val="22"/>
          <w:lang w:val="sr-Latn-BA"/>
        </w:rPr>
        <w:t>наплату</w:t>
      </w:r>
      <w:r w:rsidR="0095511B" w:rsidRPr="009B7AF6">
        <w:rPr>
          <w:noProof/>
          <w:sz w:val="22"/>
          <w:szCs w:val="22"/>
          <w:lang w:val="sr-Latn-BA"/>
        </w:rPr>
        <w:t>,</w:t>
      </w:r>
      <w:r w:rsidR="00E1074B" w:rsidRPr="009B7AF6">
        <w:rPr>
          <w:noProof/>
          <w:sz w:val="22"/>
          <w:szCs w:val="22"/>
          <w:lang w:val="sr-Latn-BA"/>
        </w:rPr>
        <w:t xml:space="preserve"> </w:t>
      </w:r>
      <w:r w:rsidRPr="009B7AF6">
        <w:rPr>
          <w:noProof/>
          <w:sz w:val="22"/>
          <w:szCs w:val="22"/>
          <w:lang w:val="sr-Latn-BA"/>
        </w:rPr>
        <w:t>ради</w:t>
      </w:r>
      <w:r w:rsidR="00E1074B" w:rsidRPr="009B7AF6">
        <w:rPr>
          <w:noProof/>
          <w:sz w:val="22"/>
          <w:szCs w:val="22"/>
          <w:lang w:val="sr-Latn-BA"/>
        </w:rPr>
        <w:t xml:space="preserve"> </w:t>
      </w:r>
      <w:r w:rsidRPr="009B7AF6">
        <w:rPr>
          <w:noProof/>
          <w:sz w:val="22"/>
          <w:szCs w:val="22"/>
          <w:lang w:val="sr-Latn-BA"/>
        </w:rPr>
        <w:t>спровођења</w:t>
      </w:r>
      <w:r w:rsidR="00E1074B" w:rsidRPr="009B7AF6">
        <w:rPr>
          <w:noProof/>
          <w:sz w:val="22"/>
          <w:szCs w:val="22"/>
          <w:lang w:val="sr-Latn-BA"/>
        </w:rPr>
        <w:t xml:space="preserve"> </w:t>
      </w:r>
      <w:r w:rsidRPr="009B7AF6">
        <w:rPr>
          <w:noProof/>
          <w:sz w:val="22"/>
          <w:szCs w:val="22"/>
          <w:lang w:val="sr-Latn-BA"/>
        </w:rPr>
        <w:t>поступка</w:t>
      </w:r>
      <w:r w:rsidR="00F66675" w:rsidRPr="009B7AF6">
        <w:rPr>
          <w:noProof/>
          <w:sz w:val="22"/>
          <w:szCs w:val="22"/>
          <w:lang w:val="sr-Latn-BA"/>
        </w:rPr>
        <w:t xml:space="preserve"> </w:t>
      </w:r>
      <w:r w:rsidRPr="009B7AF6">
        <w:rPr>
          <w:noProof/>
          <w:sz w:val="22"/>
          <w:szCs w:val="22"/>
          <w:lang w:val="sr-Latn-BA"/>
        </w:rPr>
        <w:t>принудне</w:t>
      </w:r>
      <w:r w:rsidR="00F66675" w:rsidRPr="009B7AF6">
        <w:rPr>
          <w:noProof/>
          <w:sz w:val="22"/>
          <w:szCs w:val="22"/>
          <w:lang w:val="sr-Latn-BA"/>
        </w:rPr>
        <w:t xml:space="preserve"> </w:t>
      </w:r>
      <w:r w:rsidRPr="009B7AF6">
        <w:rPr>
          <w:noProof/>
          <w:sz w:val="22"/>
          <w:szCs w:val="22"/>
          <w:lang w:val="sr-Latn-BA"/>
        </w:rPr>
        <w:t>наплате</w:t>
      </w:r>
      <w:r w:rsidR="007C095A" w:rsidRPr="009B7AF6">
        <w:rPr>
          <w:noProof/>
          <w:sz w:val="22"/>
          <w:szCs w:val="22"/>
          <w:lang w:val="sr-Latn-BA"/>
        </w:rPr>
        <w:t xml:space="preserve"> </w:t>
      </w:r>
      <w:r w:rsidRPr="009B7AF6">
        <w:rPr>
          <w:noProof/>
          <w:sz w:val="22"/>
          <w:szCs w:val="22"/>
          <w:lang w:val="sr-Latn-BA"/>
        </w:rPr>
        <w:t>дуга</w:t>
      </w:r>
      <w:r w:rsidR="0011038C" w:rsidRPr="009B7AF6">
        <w:rPr>
          <w:noProof/>
          <w:sz w:val="22"/>
          <w:szCs w:val="22"/>
          <w:lang w:val="sr-Latn-BA"/>
        </w:rPr>
        <w:t xml:space="preserve"> </w:t>
      </w:r>
      <w:r w:rsidRPr="009B7AF6">
        <w:rPr>
          <w:noProof/>
          <w:sz w:val="22"/>
          <w:szCs w:val="22"/>
          <w:lang w:val="sr-Latn-BA"/>
        </w:rPr>
        <w:t>по</w:t>
      </w:r>
      <w:r w:rsidR="0029004E" w:rsidRPr="009B7AF6">
        <w:rPr>
          <w:noProof/>
          <w:sz w:val="22"/>
          <w:szCs w:val="22"/>
          <w:lang w:val="sr-Latn-BA"/>
        </w:rPr>
        <w:t xml:space="preserve"> </w:t>
      </w:r>
      <w:r w:rsidRPr="009B7AF6">
        <w:rPr>
          <w:noProof/>
          <w:sz w:val="22"/>
          <w:szCs w:val="22"/>
          <w:lang w:val="sr-Latn-BA"/>
        </w:rPr>
        <w:t>извршној</w:t>
      </w:r>
      <w:r w:rsidR="0029004E" w:rsidRPr="009B7AF6">
        <w:rPr>
          <w:noProof/>
          <w:sz w:val="22"/>
          <w:szCs w:val="22"/>
          <w:lang w:val="sr-Latn-BA"/>
        </w:rPr>
        <w:t xml:space="preserve"> </w:t>
      </w:r>
      <w:r w:rsidRPr="009B7AF6">
        <w:rPr>
          <w:noProof/>
          <w:sz w:val="22"/>
          <w:szCs w:val="22"/>
          <w:lang w:val="sr-Latn-BA"/>
        </w:rPr>
        <w:t>одлуци</w:t>
      </w:r>
      <w:r w:rsidR="0029004E" w:rsidRPr="009B7AF6">
        <w:rPr>
          <w:noProof/>
          <w:sz w:val="22"/>
          <w:szCs w:val="22"/>
          <w:lang w:val="sr-Latn-BA"/>
        </w:rPr>
        <w:t xml:space="preserve"> </w:t>
      </w:r>
      <w:r w:rsidRPr="009B7AF6">
        <w:rPr>
          <w:noProof/>
          <w:sz w:val="22"/>
          <w:szCs w:val="22"/>
          <w:lang w:val="sr-Latn-BA"/>
        </w:rPr>
        <w:t>из</w:t>
      </w:r>
      <w:r w:rsidR="0029004E" w:rsidRPr="009B7AF6">
        <w:rPr>
          <w:noProof/>
          <w:sz w:val="22"/>
          <w:szCs w:val="22"/>
          <w:lang w:val="sr-Latn-BA"/>
        </w:rPr>
        <w:t xml:space="preserve"> </w:t>
      </w:r>
      <w:r w:rsidRPr="009B7AF6">
        <w:rPr>
          <w:noProof/>
          <w:sz w:val="22"/>
          <w:szCs w:val="22"/>
          <w:lang w:val="sr-Latn-BA"/>
        </w:rPr>
        <w:t>чла</w:t>
      </w:r>
      <w:r w:rsidR="007E26A4" w:rsidRPr="009B7AF6">
        <w:rPr>
          <w:noProof/>
          <w:sz w:val="22"/>
          <w:szCs w:val="22"/>
          <w:lang w:val="sr-Latn-BA"/>
        </w:rPr>
        <w:t xml:space="preserve">на </w:t>
      </w:r>
      <w:r w:rsidR="003A22DB" w:rsidRPr="009B7AF6">
        <w:rPr>
          <w:noProof/>
          <w:sz w:val="22"/>
          <w:szCs w:val="22"/>
          <w:lang w:val="sr-Latn-BA"/>
        </w:rPr>
        <w:t xml:space="preserve">13. </w:t>
      </w:r>
      <w:r w:rsidRPr="009B7AF6">
        <w:rPr>
          <w:noProof/>
          <w:sz w:val="22"/>
          <w:szCs w:val="22"/>
          <w:lang w:val="sr-Latn-BA"/>
        </w:rPr>
        <w:t>став</w:t>
      </w:r>
      <w:r w:rsidR="0029004E" w:rsidRPr="009B7AF6">
        <w:rPr>
          <w:noProof/>
          <w:sz w:val="22"/>
          <w:szCs w:val="22"/>
          <w:lang w:val="sr-Latn-BA"/>
        </w:rPr>
        <w:t xml:space="preserve"> (1) </w:t>
      </w:r>
      <w:r w:rsidRPr="009B7AF6">
        <w:rPr>
          <w:noProof/>
          <w:sz w:val="22"/>
          <w:szCs w:val="22"/>
          <w:lang w:val="sr-Latn-BA"/>
        </w:rPr>
        <w:t>овог</w:t>
      </w:r>
      <w:r w:rsidR="0029004E" w:rsidRPr="009B7AF6">
        <w:rPr>
          <w:noProof/>
          <w:sz w:val="22"/>
          <w:szCs w:val="22"/>
          <w:lang w:val="sr-Latn-BA"/>
        </w:rPr>
        <w:t xml:space="preserve"> </w:t>
      </w:r>
      <w:r w:rsidR="00C065E8" w:rsidRPr="009B7AF6">
        <w:rPr>
          <w:noProof/>
          <w:sz w:val="22"/>
          <w:szCs w:val="22"/>
          <w:lang w:val="sr-Latn-BA"/>
        </w:rPr>
        <w:t>упутства</w:t>
      </w:r>
      <w:r w:rsidR="0029004E" w:rsidRPr="009B7AF6">
        <w:rPr>
          <w:noProof/>
          <w:sz w:val="22"/>
          <w:szCs w:val="22"/>
          <w:lang w:val="sr-Latn-BA"/>
        </w:rPr>
        <w:t xml:space="preserve"> </w:t>
      </w:r>
      <w:r w:rsidRPr="009B7AF6">
        <w:rPr>
          <w:noProof/>
          <w:sz w:val="22"/>
          <w:szCs w:val="22"/>
          <w:lang w:val="sr-Latn-BA"/>
        </w:rPr>
        <w:t>у</w:t>
      </w:r>
      <w:r w:rsidR="0029004E" w:rsidRPr="009B7AF6">
        <w:rPr>
          <w:noProof/>
          <w:sz w:val="22"/>
          <w:szCs w:val="22"/>
          <w:lang w:val="sr-Latn-BA"/>
        </w:rPr>
        <w:t xml:space="preserve"> </w:t>
      </w:r>
      <w:r w:rsidRPr="009B7AF6">
        <w:rPr>
          <w:noProof/>
          <w:sz w:val="22"/>
          <w:szCs w:val="22"/>
          <w:lang w:val="sr-Latn-BA"/>
        </w:rPr>
        <w:t>складу</w:t>
      </w:r>
      <w:r w:rsidR="0029004E" w:rsidRPr="009B7AF6">
        <w:rPr>
          <w:noProof/>
          <w:sz w:val="22"/>
          <w:szCs w:val="22"/>
          <w:lang w:val="sr-Latn-BA"/>
        </w:rPr>
        <w:t xml:space="preserve"> </w:t>
      </w:r>
      <w:r w:rsidRPr="009B7AF6">
        <w:rPr>
          <w:noProof/>
          <w:sz w:val="22"/>
          <w:szCs w:val="22"/>
          <w:lang w:val="sr-Latn-BA"/>
        </w:rPr>
        <w:t>са</w:t>
      </w:r>
      <w:r w:rsidR="0029004E" w:rsidRPr="009B7AF6">
        <w:rPr>
          <w:noProof/>
          <w:sz w:val="22"/>
          <w:szCs w:val="22"/>
          <w:lang w:val="sr-Latn-BA"/>
        </w:rPr>
        <w:t xml:space="preserve"> </w:t>
      </w:r>
      <w:r w:rsidRPr="009B7AF6">
        <w:rPr>
          <w:noProof/>
          <w:sz w:val="22"/>
          <w:szCs w:val="22"/>
          <w:lang w:val="sr-Latn-BA"/>
        </w:rPr>
        <w:t>прописима</w:t>
      </w:r>
      <w:r w:rsidR="0029004E" w:rsidRPr="009B7AF6">
        <w:rPr>
          <w:noProof/>
          <w:sz w:val="22"/>
          <w:szCs w:val="22"/>
          <w:lang w:val="sr-Latn-BA"/>
        </w:rPr>
        <w:t xml:space="preserve"> </w:t>
      </w:r>
      <w:r w:rsidRPr="009B7AF6">
        <w:rPr>
          <w:noProof/>
          <w:sz w:val="22"/>
          <w:szCs w:val="22"/>
          <w:lang w:val="sr-Latn-BA"/>
        </w:rPr>
        <w:t>о</w:t>
      </w:r>
      <w:r w:rsidR="0029004E" w:rsidRPr="009B7AF6">
        <w:rPr>
          <w:noProof/>
          <w:sz w:val="22"/>
          <w:szCs w:val="22"/>
          <w:lang w:val="sr-Latn-BA"/>
        </w:rPr>
        <w:t xml:space="preserve"> </w:t>
      </w:r>
      <w:r w:rsidRPr="009B7AF6">
        <w:rPr>
          <w:noProof/>
          <w:sz w:val="22"/>
          <w:szCs w:val="22"/>
          <w:lang w:val="sr-Latn-BA"/>
        </w:rPr>
        <w:t>поступку</w:t>
      </w:r>
      <w:r w:rsidR="0029004E" w:rsidRPr="009B7AF6">
        <w:rPr>
          <w:noProof/>
          <w:sz w:val="22"/>
          <w:szCs w:val="22"/>
          <w:lang w:val="sr-Latn-BA"/>
        </w:rPr>
        <w:t xml:space="preserve"> </w:t>
      </w:r>
      <w:r w:rsidRPr="009B7AF6">
        <w:rPr>
          <w:noProof/>
          <w:sz w:val="22"/>
          <w:szCs w:val="22"/>
          <w:lang w:val="sr-Latn-BA"/>
        </w:rPr>
        <w:t>принудне</w:t>
      </w:r>
      <w:r w:rsidR="0029004E" w:rsidRPr="009B7AF6">
        <w:rPr>
          <w:noProof/>
          <w:sz w:val="22"/>
          <w:szCs w:val="22"/>
          <w:lang w:val="sr-Latn-BA"/>
        </w:rPr>
        <w:t xml:space="preserve"> </w:t>
      </w:r>
      <w:r w:rsidRPr="009B7AF6">
        <w:rPr>
          <w:noProof/>
          <w:sz w:val="22"/>
          <w:szCs w:val="22"/>
          <w:lang w:val="sr-Latn-BA"/>
        </w:rPr>
        <w:t>наплате</w:t>
      </w:r>
      <w:r w:rsidR="003A22DB" w:rsidRPr="009B7AF6">
        <w:rPr>
          <w:noProof/>
          <w:sz w:val="22"/>
          <w:szCs w:val="22"/>
          <w:lang w:val="sr-Latn-BA"/>
        </w:rPr>
        <w:t xml:space="preserve"> дуга</w:t>
      </w:r>
      <w:r w:rsidR="0029004E" w:rsidRPr="009B7AF6">
        <w:rPr>
          <w:noProof/>
          <w:sz w:val="22"/>
          <w:szCs w:val="22"/>
          <w:lang w:val="sr-Latn-BA"/>
        </w:rPr>
        <w:t>.</w:t>
      </w:r>
    </w:p>
    <w:p w:rsidR="00395731" w:rsidRPr="009B7AF6" w:rsidRDefault="00395731" w:rsidP="003A22DB">
      <w:pPr>
        <w:pStyle w:val="NoSpacing"/>
        <w:jc w:val="center"/>
        <w:rPr>
          <w:noProof/>
          <w:sz w:val="22"/>
          <w:szCs w:val="22"/>
          <w:lang w:val="sr-Latn-BA"/>
        </w:rPr>
      </w:pPr>
    </w:p>
    <w:p w:rsidR="00996EA2" w:rsidRPr="009B7AF6" w:rsidRDefault="00996EA2" w:rsidP="003A22DB">
      <w:pPr>
        <w:pStyle w:val="NoSpacing"/>
        <w:jc w:val="center"/>
        <w:rPr>
          <w:noProof/>
          <w:sz w:val="22"/>
          <w:szCs w:val="22"/>
          <w:lang w:val="sr-Latn-BA"/>
        </w:rPr>
      </w:pPr>
    </w:p>
    <w:p w:rsidR="00850F09" w:rsidRPr="009B7AF6" w:rsidRDefault="00EF5B7F" w:rsidP="003A22DB">
      <w:pPr>
        <w:pStyle w:val="NoSpacing"/>
        <w:jc w:val="center"/>
        <w:rPr>
          <w:noProof/>
          <w:sz w:val="22"/>
          <w:szCs w:val="22"/>
          <w:lang w:val="sr-Latn-BA"/>
        </w:rPr>
      </w:pPr>
      <w:r w:rsidRPr="009B7AF6">
        <w:rPr>
          <w:noProof/>
          <w:sz w:val="22"/>
          <w:szCs w:val="22"/>
          <w:lang w:val="sr-Latn-BA"/>
        </w:rPr>
        <w:lastRenderedPageBreak/>
        <w:t>Члан</w:t>
      </w:r>
      <w:r w:rsidR="003A22DB" w:rsidRPr="009B7AF6">
        <w:rPr>
          <w:noProof/>
          <w:sz w:val="22"/>
          <w:szCs w:val="22"/>
          <w:lang w:val="sr-Latn-BA"/>
        </w:rPr>
        <w:t xml:space="preserve"> 15</w:t>
      </w:r>
      <w:r w:rsidR="00850F09" w:rsidRPr="009B7AF6">
        <w:rPr>
          <w:noProof/>
          <w:sz w:val="22"/>
          <w:szCs w:val="22"/>
          <w:lang w:val="sr-Latn-BA"/>
        </w:rPr>
        <w:t>.</w:t>
      </w:r>
    </w:p>
    <w:p w:rsidR="00850F09" w:rsidRPr="009B7AF6" w:rsidRDefault="00F66675" w:rsidP="003A22DB">
      <w:pPr>
        <w:pStyle w:val="NoSpacing"/>
        <w:jc w:val="center"/>
        <w:rPr>
          <w:noProof/>
          <w:sz w:val="22"/>
          <w:szCs w:val="22"/>
          <w:lang w:val="sr-Latn-BA"/>
        </w:rPr>
      </w:pPr>
      <w:r w:rsidRPr="009B7AF6">
        <w:rPr>
          <w:noProof/>
          <w:sz w:val="22"/>
          <w:szCs w:val="22"/>
          <w:lang w:val="sr-Latn-BA"/>
        </w:rPr>
        <w:t>(</w:t>
      </w:r>
      <w:r w:rsidR="00EF5B7F" w:rsidRPr="009B7AF6">
        <w:rPr>
          <w:noProof/>
          <w:sz w:val="22"/>
          <w:szCs w:val="22"/>
          <w:lang w:val="sr-Latn-BA"/>
        </w:rPr>
        <w:t>Поврат</w:t>
      </w:r>
      <w:r w:rsidR="00850F09" w:rsidRPr="009B7AF6">
        <w:rPr>
          <w:noProof/>
          <w:sz w:val="22"/>
          <w:szCs w:val="22"/>
          <w:lang w:val="sr-Latn-BA"/>
        </w:rPr>
        <w:t xml:space="preserve"> </w:t>
      </w:r>
      <w:r w:rsidR="00EF5B7F" w:rsidRPr="009B7AF6">
        <w:rPr>
          <w:noProof/>
          <w:sz w:val="22"/>
          <w:szCs w:val="22"/>
          <w:lang w:val="sr-Latn-BA"/>
        </w:rPr>
        <w:t>бланко</w:t>
      </w:r>
      <w:r w:rsidR="00E1074B" w:rsidRPr="009B7AF6">
        <w:rPr>
          <w:noProof/>
          <w:sz w:val="22"/>
          <w:szCs w:val="22"/>
          <w:lang w:val="sr-Latn-BA"/>
        </w:rPr>
        <w:t xml:space="preserve"> </w:t>
      </w:r>
      <w:r w:rsidR="00EF5B7F" w:rsidRPr="009B7AF6">
        <w:rPr>
          <w:noProof/>
          <w:sz w:val="22"/>
          <w:szCs w:val="22"/>
          <w:lang w:val="sr-Latn-BA"/>
        </w:rPr>
        <w:t>сопствене</w:t>
      </w:r>
      <w:r w:rsidRPr="009B7AF6">
        <w:rPr>
          <w:noProof/>
          <w:sz w:val="22"/>
          <w:szCs w:val="22"/>
          <w:lang w:val="sr-Latn-BA"/>
        </w:rPr>
        <w:t xml:space="preserve"> </w:t>
      </w:r>
      <w:r w:rsidR="00EF5B7F" w:rsidRPr="009B7AF6">
        <w:rPr>
          <w:noProof/>
          <w:sz w:val="22"/>
          <w:szCs w:val="22"/>
          <w:lang w:val="sr-Latn-BA"/>
        </w:rPr>
        <w:t>трасиране</w:t>
      </w:r>
      <w:r w:rsidR="00E1074B" w:rsidRPr="009B7AF6">
        <w:rPr>
          <w:noProof/>
          <w:sz w:val="22"/>
          <w:szCs w:val="22"/>
          <w:lang w:val="sr-Latn-BA"/>
        </w:rPr>
        <w:t xml:space="preserve"> </w:t>
      </w:r>
      <w:r w:rsidR="00EF5B7F" w:rsidRPr="009B7AF6">
        <w:rPr>
          <w:noProof/>
          <w:sz w:val="22"/>
          <w:szCs w:val="22"/>
          <w:lang w:val="sr-Latn-BA"/>
        </w:rPr>
        <w:t>мјенице</w:t>
      </w:r>
      <w:r w:rsidR="00850F09" w:rsidRPr="009B7AF6">
        <w:rPr>
          <w:noProof/>
          <w:sz w:val="22"/>
          <w:szCs w:val="22"/>
          <w:lang w:val="sr-Latn-BA"/>
        </w:rPr>
        <w:t>)</w:t>
      </w:r>
    </w:p>
    <w:p w:rsidR="008A7C25" w:rsidRPr="009B7AF6" w:rsidRDefault="008A7C25" w:rsidP="003A22DB">
      <w:pPr>
        <w:pStyle w:val="NoSpacing"/>
        <w:jc w:val="both"/>
        <w:rPr>
          <w:noProof/>
          <w:sz w:val="22"/>
          <w:szCs w:val="22"/>
          <w:lang w:val="sr-Latn-BA"/>
        </w:rPr>
      </w:pPr>
    </w:p>
    <w:p w:rsidR="00B64F6C" w:rsidRPr="009B7AF6" w:rsidRDefault="00EF5B7F" w:rsidP="00197503">
      <w:pPr>
        <w:pStyle w:val="NoSpacing"/>
        <w:numPr>
          <w:ilvl w:val="0"/>
          <w:numId w:val="23"/>
        </w:numPr>
        <w:ind w:left="426" w:hanging="426"/>
        <w:jc w:val="both"/>
        <w:rPr>
          <w:noProof/>
          <w:sz w:val="22"/>
          <w:szCs w:val="22"/>
          <w:lang w:val="sr-Latn-BA"/>
        </w:rPr>
      </w:pPr>
      <w:r w:rsidRPr="009B7AF6">
        <w:rPr>
          <w:noProof/>
          <w:sz w:val="22"/>
          <w:szCs w:val="22"/>
          <w:lang w:val="sr-Latn-BA"/>
        </w:rPr>
        <w:t>Бланко</w:t>
      </w:r>
      <w:r w:rsidR="00E1074B" w:rsidRPr="009B7AF6">
        <w:rPr>
          <w:noProof/>
          <w:sz w:val="22"/>
          <w:szCs w:val="22"/>
          <w:lang w:val="sr-Latn-BA"/>
        </w:rPr>
        <w:t xml:space="preserve"> </w:t>
      </w:r>
      <w:r w:rsidRPr="009B7AF6">
        <w:rPr>
          <w:noProof/>
          <w:sz w:val="22"/>
          <w:szCs w:val="22"/>
          <w:lang w:val="sr-Latn-BA"/>
        </w:rPr>
        <w:t>сопствену</w:t>
      </w:r>
      <w:r w:rsidR="00F66675" w:rsidRPr="009B7AF6">
        <w:rPr>
          <w:noProof/>
          <w:sz w:val="22"/>
          <w:szCs w:val="22"/>
          <w:lang w:val="sr-Latn-BA"/>
        </w:rPr>
        <w:t xml:space="preserve"> </w:t>
      </w:r>
      <w:r w:rsidRPr="009B7AF6">
        <w:rPr>
          <w:noProof/>
          <w:sz w:val="22"/>
          <w:szCs w:val="22"/>
          <w:lang w:val="sr-Latn-BA"/>
        </w:rPr>
        <w:t>трасирану</w:t>
      </w:r>
      <w:r w:rsidR="00E1074B" w:rsidRPr="009B7AF6">
        <w:rPr>
          <w:noProof/>
          <w:sz w:val="22"/>
          <w:szCs w:val="22"/>
          <w:lang w:val="sr-Latn-BA"/>
        </w:rPr>
        <w:t xml:space="preserve"> </w:t>
      </w:r>
      <w:r w:rsidRPr="009B7AF6">
        <w:rPr>
          <w:noProof/>
          <w:sz w:val="22"/>
          <w:szCs w:val="22"/>
          <w:lang w:val="sr-Latn-BA"/>
        </w:rPr>
        <w:t>мјеницу</w:t>
      </w:r>
      <w:r w:rsidR="00C23B84" w:rsidRPr="009B7AF6">
        <w:rPr>
          <w:noProof/>
          <w:sz w:val="22"/>
          <w:szCs w:val="22"/>
          <w:lang w:val="sr-Latn-BA"/>
        </w:rPr>
        <w:t>,</w:t>
      </w:r>
      <w:r w:rsidR="004E32C7" w:rsidRPr="009B7AF6">
        <w:rPr>
          <w:noProof/>
          <w:sz w:val="22"/>
          <w:szCs w:val="22"/>
          <w:lang w:val="sr-Latn-BA"/>
        </w:rPr>
        <w:t xml:space="preserve"> </w:t>
      </w:r>
      <w:r w:rsidRPr="009B7AF6">
        <w:rPr>
          <w:noProof/>
          <w:sz w:val="22"/>
          <w:szCs w:val="22"/>
          <w:lang w:val="sr-Latn-BA"/>
        </w:rPr>
        <w:t>примљену</w:t>
      </w:r>
      <w:r w:rsidR="005F0C75" w:rsidRPr="009B7AF6">
        <w:rPr>
          <w:noProof/>
          <w:sz w:val="22"/>
          <w:szCs w:val="22"/>
          <w:lang w:val="sr-Latn-BA"/>
        </w:rPr>
        <w:t xml:space="preserve"> </w:t>
      </w:r>
      <w:r w:rsidRPr="009B7AF6">
        <w:rPr>
          <w:noProof/>
          <w:sz w:val="22"/>
          <w:szCs w:val="22"/>
          <w:lang w:val="sr-Latn-BA"/>
        </w:rPr>
        <w:t>у</w:t>
      </w:r>
      <w:r w:rsidR="005F0C75" w:rsidRPr="009B7AF6">
        <w:rPr>
          <w:noProof/>
          <w:sz w:val="22"/>
          <w:szCs w:val="22"/>
          <w:lang w:val="sr-Latn-BA"/>
        </w:rPr>
        <w:t xml:space="preserve"> </w:t>
      </w:r>
      <w:r w:rsidRPr="009B7AF6">
        <w:rPr>
          <w:noProof/>
          <w:sz w:val="22"/>
          <w:szCs w:val="22"/>
          <w:lang w:val="sr-Latn-BA"/>
        </w:rPr>
        <w:t>складу</w:t>
      </w:r>
      <w:r w:rsidR="005F0C75" w:rsidRPr="009B7AF6">
        <w:rPr>
          <w:noProof/>
          <w:sz w:val="22"/>
          <w:szCs w:val="22"/>
          <w:lang w:val="sr-Latn-BA"/>
        </w:rPr>
        <w:t xml:space="preserve"> </w:t>
      </w:r>
      <w:r w:rsidRPr="009B7AF6">
        <w:rPr>
          <w:noProof/>
          <w:sz w:val="22"/>
          <w:szCs w:val="22"/>
          <w:lang w:val="sr-Latn-BA"/>
        </w:rPr>
        <w:t>са</w:t>
      </w:r>
      <w:r w:rsidR="005F0C75" w:rsidRPr="009B7AF6">
        <w:rPr>
          <w:noProof/>
          <w:sz w:val="22"/>
          <w:szCs w:val="22"/>
          <w:lang w:val="sr-Latn-BA"/>
        </w:rPr>
        <w:t xml:space="preserve"> </w:t>
      </w:r>
      <w:r w:rsidRPr="009B7AF6">
        <w:rPr>
          <w:noProof/>
          <w:sz w:val="22"/>
          <w:szCs w:val="22"/>
          <w:lang w:val="sr-Latn-BA"/>
        </w:rPr>
        <w:t>чланом</w:t>
      </w:r>
      <w:r w:rsidR="005F0C75" w:rsidRPr="009B7AF6">
        <w:rPr>
          <w:noProof/>
          <w:sz w:val="22"/>
          <w:szCs w:val="22"/>
          <w:lang w:val="sr-Latn-BA"/>
        </w:rPr>
        <w:t xml:space="preserve"> </w:t>
      </w:r>
      <w:r w:rsidR="003A22DB" w:rsidRPr="009B7AF6">
        <w:rPr>
          <w:noProof/>
          <w:sz w:val="22"/>
          <w:szCs w:val="22"/>
          <w:lang w:val="sr-Latn-BA"/>
        </w:rPr>
        <w:t xml:space="preserve">11. </w:t>
      </w:r>
      <w:r w:rsidRPr="009B7AF6">
        <w:rPr>
          <w:noProof/>
          <w:sz w:val="22"/>
          <w:szCs w:val="22"/>
          <w:lang w:val="sr-Latn-BA"/>
        </w:rPr>
        <w:t>овог</w:t>
      </w:r>
      <w:r w:rsidR="005F0C75" w:rsidRPr="009B7AF6">
        <w:rPr>
          <w:noProof/>
          <w:sz w:val="22"/>
          <w:szCs w:val="22"/>
          <w:lang w:val="sr-Latn-BA"/>
        </w:rPr>
        <w:t xml:space="preserve"> </w:t>
      </w:r>
      <w:r w:rsidRPr="009B7AF6">
        <w:rPr>
          <w:noProof/>
          <w:sz w:val="22"/>
          <w:szCs w:val="22"/>
          <w:lang w:val="sr-Latn-BA"/>
        </w:rPr>
        <w:t>упутства</w:t>
      </w:r>
      <w:r w:rsidR="00C23B84" w:rsidRPr="009B7AF6">
        <w:rPr>
          <w:noProof/>
          <w:sz w:val="22"/>
          <w:szCs w:val="22"/>
          <w:lang w:val="sr-Latn-BA"/>
        </w:rPr>
        <w:t xml:space="preserve">, </w:t>
      </w:r>
      <w:r w:rsidR="003A22DB" w:rsidRPr="009B7AF6">
        <w:rPr>
          <w:noProof/>
          <w:sz w:val="22"/>
          <w:szCs w:val="22"/>
          <w:lang w:val="sr-Latn-BA"/>
        </w:rPr>
        <w:t xml:space="preserve">гарантна канцеларија </w:t>
      </w:r>
      <w:r w:rsidRPr="009B7AF6">
        <w:rPr>
          <w:noProof/>
          <w:sz w:val="22"/>
          <w:szCs w:val="22"/>
          <w:lang w:val="sr-Latn-BA"/>
        </w:rPr>
        <w:t>враћа</w:t>
      </w:r>
      <w:r w:rsidR="004E32C7" w:rsidRPr="009B7AF6">
        <w:rPr>
          <w:noProof/>
          <w:sz w:val="22"/>
          <w:szCs w:val="22"/>
          <w:lang w:val="sr-Latn-BA"/>
        </w:rPr>
        <w:t xml:space="preserve"> </w:t>
      </w:r>
      <w:r w:rsidRPr="009B7AF6">
        <w:rPr>
          <w:noProof/>
          <w:sz w:val="22"/>
          <w:szCs w:val="22"/>
          <w:lang w:val="sr-Latn-BA"/>
        </w:rPr>
        <w:t>на</w:t>
      </w:r>
      <w:r w:rsidR="004E32C7" w:rsidRPr="009B7AF6">
        <w:rPr>
          <w:noProof/>
          <w:sz w:val="22"/>
          <w:szCs w:val="22"/>
          <w:lang w:val="sr-Latn-BA"/>
        </w:rPr>
        <w:t xml:space="preserve"> </w:t>
      </w:r>
      <w:r w:rsidRPr="009B7AF6">
        <w:rPr>
          <w:noProof/>
          <w:sz w:val="22"/>
          <w:szCs w:val="22"/>
          <w:lang w:val="sr-Latn-BA"/>
        </w:rPr>
        <w:t>основу</w:t>
      </w:r>
      <w:r w:rsidR="004E32C7" w:rsidRPr="009B7AF6">
        <w:rPr>
          <w:noProof/>
          <w:sz w:val="22"/>
          <w:szCs w:val="22"/>
          <w:lang w:val="sr-Latn-BA"/>
        </w:rPr>
        <w:t xml:space="preserve"> </w:t>
      </w:r>
      <w:r w:rsidRPr="009B7AF6">
        <w:rPr>
          <w:noProof/>
          <w:sz w:val="22"/>
          <w:szCs w:val="22"/>
          <w:lang w:val="sr-Latn-BA"/>
        </w:rPr>
        <w:t>поднијетог</w:t>
      </w:r>
      <w:r w:rsidR="004E32C7" w:rsidRPr="009B7AF6">
        <w:rPr>
          <w:noProof/>
          <w:sz w:val="22"/>
          <w:szCs w:val="22"/>
          <w:lang w:val="sr-Latn-BA"/>
        </w:rPr>
        <w:t xml:space="preserve"> </w:t>
      </w:r>
      <w:r w:rsidRPr="009B7AF6">
        <w:rPr>
          <w:noProof/>
          <w:sz w:val="22"/>
          <w:szCs w:val="22"/>
          <w:lang w:val="sr-Latn-BA"/>
        </w:rPr>
        <w:t>писаног</w:t>
      </w:r>
      <w:r w:rsidR="004E32C7" w:rsidRPr="009B7AF6">
        <w:rPr>
          <w:noProof/>
          <w:sz w:val="22"/>
          <w:szCs w:val="22"/>
          <w:lang w:val="sr-Latn-BA"/>
        </w:rPr>
        <w:t xml:space="preserve"> </w:t>
      </w:r>
      <w:r w:rsidRPr="009B7AF6">
        <w:rPr>
          <w:noProof/>
          <w:sz w:val="22"/>
          <w:szCs w:val="22"/>
          <w:lang w:val="sr-Latn-BA"/>
        </w:rPr>
        <w:t>захтјева</w:t>
      </w:r>
      <w:r w:rsidR="004E32C7" w:rsidRPr="009B7AF6">
        <w:rPr>
          <w:noProof/>
          <w:sz w:val="22"/>
          <w:szCs w:val="22"/>
          <w:lang w:val="sr-Latn-BA"/>
        </w:rPr>
        <w:t xml:space="preserve"> </w:t>
      </w:r>
      <w:r w:rsidRPr="009B7AF6">
        <w:rPr>
          <w:noProof/>
          <w:sz w:val="22"/>
          <w:szCs w:val="22"/>
          <w:lang w:val="sr-Latn-BA"/>
        </w:rPr>
        <w:t>издаваоца</w:t>
      </w:r>
      <w:r w:rsidR="004E32C7" w:rsidRPr="009B7AF6">
        <w:rPr>
          <w:noProof/>
          <w:sz w:val="22"/>
          <w:szCs w:val="22"/>
          <w:lang w:val="sr-Latn-BA"/>
        </w:rPr>
        <w:t xml:space="preserve"> </w:t>
      </w:r>
      <w:r w:rsidRPr="009B7AF6">
        <w:rPr>
          <w:noProof/>
          <w:sz w:val="22"/>
          <w:szCs w:val="22"/>
          <w:lang w:val="sr-Latn-BA"/>
        </w:rPr>
        <w:t>те</w:t>
      </w:r>
      <w:r w:rsidR="004E32C7" w:rsidRPr="009B7AF6">
        <w:rPr>
          <w:noProof/>
          <w:sz w:val="22"/>
          <w:szCs w:val="22"/>
          <w:lang w:val="sr-Latn-BA"/>
        </w:rPr>
        <w:t xml:space="preserve"> </w:t>
      </w:r>
      <w:r w:rsidRPr="009B7AF6">
        <w:rPr>
          <w:noProof/>
          <w:sz w:val="22"/>
          <w:szCs w:val="22"/>
          <w:lang w:val="sr-Latn-BA"/>
        </w:rPr>
        <w:t>мјенице</w:t>
      </w:r>
      <w:r w:rsidR="00F66675" w:rsidRPr="009B7AF6">
        <w:rPr>
          <w:noProof/>
          <w:sz w:val="22"/>
          <w:szCs w:val="22"/>
          <w:lang w:val="sr-Latn-BA"/>
        </w:rPr>
        <w:t>.</w:t>
      </w:r>
    </w:p>
    <w:p w:rsidR="00B64F6C" w:rsidRPr="009B7AF6" w:rsidRDefault="00B64F6C" w:rsidP="00B64F6C">
      <w:pPr>
        <w:pStyle w:val="NoSpacing"/>
        <w:ind w:left="426"/>
        <w:jc w:val="both"/>
        <w:rPr>
          <w:noProof/>
          <w:sz w:val="22"/>
          <w:szCs w:val="22"/>
          <w:lang w:val="sr-Latn-BA"/>
        </w:rPr>
      </w:pPr>
    </w:p>
    <w:p w:rsidR="00B64F6C" w:rsidRPr="009B7AF6" w:rsidRDefault="00B64F6C" w:rsidP="00197503">
      <w:pPr>
        <w:pStyle w:val="NoSpacing"/>
        <w:numPr>
          <w:ilvl w:val="0"/>
          <w:numId w:val="23"/>
        </w:numPr>
        <w:ind w:left="426" w:hanging="426"/>
        <w:jc w:val="both"/>
        <w:rPr>
          <w:noProof/>
          <w:sz w:val="22"/>
          <w:szCs w:val="22"/>
          <w:lang w:val="sr-Latn-BA"/>
        </w:rPr>
      </w:pPr>
      <w:r w:rsidRPr="009B7AF6">
        <w:rPr>
          <w:noProof/>
          <w:sz w:val="22"/>
          <w:szCs w:val="22"/>
          <w:lang w:val="sr-Latn-BA"/>
        </w:rPr>
        <w:t>Гарантна канцеларија враћа положену бланко сопствену</w:t>
      </w:r>
      <w:r w:rsidR="00A55059" w:rsidRPr="009B7AF6">
        <w:rPr>
          <w:noProof/>
          <w:sz w:val="22"/>
          <w:szCs w:val="22"/>
          <w:lang w:val="sr-Cyrl-BA"/>
        </w:rPr>
        <w:t xml:space="preserve"> </w:t>
      </w:r>
      <w:r w:rsidRPr="009B7AF6">
        <w:rPr>
          <w:noProof/>
          <w:sz w:val="22"/>
          <w:szCs w:val="22"/>
          <w:lang w:val="sr-Latn-BA"/>
        </w:rPr>
        <w:t xml:space="preserve">трасирану </w:t>
      </w:r>
      <w:r w:rsidR="00A55059" w:rsidRPr="009B7AF6">
        <w:rPr>
          <w:noProof/>
          <w:sz w:val="22"/>
          <w:szCs w:val="22"/>
          <w:lang w:val="sr-Cyrl-BA"/>
        </w:rPr>
        <w:t xml:space="preserve">мјеницу </w:t>
      </w:r>
      <w:r w:rsidRPr="009B7AF6">
        <w:rPr>
          <w:noProof/>
          <w:sz w:val="22"/>
          <w:szCs w:val="22"/>
          <w:lang w:val="sr-Latn-BA"/>
        </w:rPr>
        <w:t>подносиоцу захтјева из става (1) овог члана након што утврди:</w:t>
      </w:r>
    </w:p>
    <w:p w:rsidR="00B64F6C" w:rsidRPr="009B7AF6" w:rsidRDefault="00B64F6C" w:rsidP="00197503">
      <w:pPr>
        <w:pStyle w:val="NoSpacing"/>
        <w:numPr>
          <w:ilvl w:val="0"/>
          <w:numId w:val="24"/>
        </w:numPr>
        <w:tabs>
          <w:tab w:val="left" w:pos="851"/>
        </w:tabs>
        <w:ind w:left="851" w:hanging="425"/>
        <w:jc w:val="both"/>
        <w:rPr>
          <w:noProof/>
          <w:sz w:val="22"/>
          <w:szCs w:val="22"/>
          <w:lang w:val="sr-Latn-BA"/>
        </w:rPr>
      </w:pPr>
      <w:r w:rsidRPr="009B7AF6">
        <w:rPr>
          <w:noProof/>
          <w:sz w:val="22"/>
          <w:szCs w:val="22"/>
          <w:lang w:val="sr-Latn-BA"/>
        </w:rPr>
        <w:t xml:space="preserve">да је плаћен сваки дуг који је био осигуран том мјеницом, или </w:t>
      </w:r>
    </w:p>
    <w:p w:rsidR="00B64F6C" w:rsidRPr="009B7AF6" w:rsidRDefault="00B64F6C" w:rsidP="00197503">
      <w:pPr>
        <w:pStyle w:val="NoSpacing"/>
        <w:numPr>
          <w:ilvl w:val="0"/>
          <w:numId w:val="24"/>
        </w:numPr>
        <w:tabs>
          <w:tab w:val="left" w:pos="851"/>
        </w:tabs>
        <w:ind w:left="851" w:hanging="425"/>
        <w:jc w:val="both"/>
        <w:rPr>
          <w:noProof/>
          <w:sz w:val="22"/>
          <w:szCs w:val="22"/>
          <w:lang w:val="sr-Latn-BA"/>
        </w:rPr>
      </w:pPr>
      <w:r w:rsidRPr="009B7AF6">
        <w:rPr>
          <w:noProof/>
          <w:sz w:val="22"/>
          <w:szCs w:val="22"/>
          <w:lang w:val="sr-Latn-BA"/>
        </w:rPr>
        <w:t xml:space="preserve">да могући дуг више не може настати, или </w:t>
      </w:r>
    </w:p>
    <w:p w:rsidR="00B64F6C" w:rsidRPr="009B7AF6" w:rsidRDefault="00EC503A" w:rsidP="00197503">
      <w:pPr>
        <w:pStyle w:val="NoSpacing"/>
        <w:numPr>
          <w:ilvl w:val="0"/>
          <w:numId w:val="24"/>
        </w:numPr>
        <w:tabs>
          <w:tab w:val="left" w:pos="851"/>
        </w:tabs>
        <w:ind w:left="851" w:hanging="425"/>
        <w:jc w:val="both"/>
        <w:rPr>
          <w:bCs/>
          <w:noProof/>
          <w:sz w:val="22"/>
          <w:szCs w:val="22"/>
          <w:lang w:val="sr-Latn-BA"/>
        </w:rPr>
      </w:pPr>
      <w:r w:rsidRPr="009B7AF6">
        <w:rPr>
          <w:noProof/>
          <w:sz w:val="22"/>
          <w:szCs w:val="22"/>
          <w:lang w:val="sr-Latn-BA"/>
        </w:rPr>
        <w:t xml:space="preserve">да је </w:t>
      </w:r>
      <w:r w:rsidR="00B64F6C" w:rsidRPr="009B7AF6">
        <w:rPr>
          <w:noProof/>
          <w:sz w:val="22"/>
          <w:szCs w:val="22"/>
          <w:lang w:val="sr-Latn-BA"/>
        </w:rPr>
        <w:t>дуг осигуран другим прихваћеним обликом осигурања</w:t>
      </w:r>
      <w:r w:rsidR="00A4531D" w:rsidRPr="009B7AF6">
        <w:rPr>
          <w:noProof/>
          <w:sz w:val="22"/>
          <w:szCs w:val="22"/>
          <w:lang w:val="sr-Latn-BA"/>
        </w:rPr>
        <w:t xml:space="preserve"> плаћања дуга</w:t>
      </w:r>
      <w:r w:rsidR="00B64F6C" w:rsidRPr="009B7AF6">
        <w:rPr>
          <w:noProof/>
          <w:sz w:val="22"/>
          <w:szCs w:val="22"/>
          <w:lang w:val="sr-Latn-BA"/>
        </w:rPr>
        <w:t xml:space="preserve">. </w:t>
      </w:r>
    </w:p>
    <w:p w:rsidR="00B64F6C" w:rsidRPr="009B7AF6" w:rsidRDefault="00B64F6C" w:rsidP="003A22DB">
      <w:pPr>
        <w:pStyle w:val="NoSpacing"/>
        <w:jc w:val="both"/>
        <w:rPr>
          <w:bCs/>
          <w:noProof/>
          <w:sz w:val="22"/>
          <w:szCs w:val="22"/>
          <w:lang w:val="sr-Latn-BA"/>
        </w:rPr>
      </w:pPr>
    </w:p>
    <w:p w:rsidR="003A22DB" w:rsidRPr="009B7AF6" w:rsidRDefault="003A22DB" w:rsidP="003A22DB">
      <w:pPr>
        <w:pStyle w:val="NoSpacing"/>
        <w:jc w:val="both"/>
        <w:rPr>
          <w:bCs/>
          <w:noProof/>
          <w:sz w:val="22"/>
          <w:szCs w:val="22"/>
          <w:lang w:val="sr-Latn-BA"/>
        </w:rPr>
      </w:pPr>
    </w:p>
    <w:p w:rsidR="00B64F6C" w:rsidRPr="009B7AF6" w:rsidRDefault="00B64F6C" w:rsidP="003A22DB">
      <w:pPr>
        <w:pStyle w:val="NoSpacing"/>
        <w:jc w:val="both"/>
        <w:rPr>
          <w:bCs/>
          <w:noProof/>
          <w:sz w:val="22"/>
          <w:szCs w:val="22"/>
          <w:lang w:val="sr-Latn-BA"/>
        </w:rPr>
      </w:pPr>
    </w:p>
    <w:p w:rsidR="006851FE" w:rsidRPr="009B7AF6" w:rsidRDefault="00EF5B7F" w:rsidP="00B64F6C">
      <w:pPr>
        <w:pStyle w:val="NoSpacing"/>
        <w:rPr>
          <w:b/>
          <w:noProof/>
          <w:sz w:val="22"/>
          <w:szCs w:val="22"/>
          <w:lang w:val="sr-Latn-BA"/>
        </w:rPr>
      </w:pPr>
      <w:r w:rsidRPr="009B7AF6">
        <w:rPr>
          <w:b/>
          <w:noProof/>
          <w:sz w:val="22"/>
          <w:szCs w:val="22"/>
          <w:lang w:val="sr-Latn-BA"/>
        </w:rPr>
        <w:t>ГЛАВА</w:t>
      </w:r>
      <w:r w:rsidR="00442135" w:rsidRPr="009B7AF6">
        <w:rPr>
          <w:b/>
          <w:noProof/>
          <w:sz w:val="22"/>
          <w:szCs w:val="22"/>
          <w:lang w:val="sr-Latn-BA"/>
        </w:rPr>
        <w:t xml:space="preserve"> </w:t>
      </w:r>
      <w:r w:rsidR="007A676A" w:rsidRPr="009B7AF6">
        <w:rPr>
          <w:b/>
          <w:noProof/>
          <w:sz w:val="22"/>
          <w:szCs w:val="22"/>
          <w:lang w:val="sr-Latn-BA"/>
        </w:rPr>
        <w:t>IV</w:t>
      </w:r>
      <w:r w:rsidR="00442135" w:rsidRPr="009B7AF6">
        <w:rPr>
          <w:b/>
          <w:noProof/>
          <w:sz w:val="22"/>
          <w:szCs w:val="22"/>
          <w:lang w:val="sr-Latn-BA"/>
        </w:rPr>
        <w:t>.</w:t>
      </w:r>
      <w:r w:rsidR="00C4239B" w:rsidRPr="009B7AF6">
        <w:rPr>
          <w:b/>
          <w:noProof/>
          <w:sz w:val="22"/>
          <w:szCs w:val="22"/>
          <w:lang w:val="sr-Latn-BA"/>
        </w:rPr>
        <w:t xml:space="preserve">  </w:t>
      </w:r>
      <w:r w:rsidRPr="009B7AF6">
        <w:rPr>
          <w:b/>
          <w:noProof/>
          <w:sz w:val="22"/>
          <w:szCs w:val="22"/>
          <w:lang w:val="sr-Latn-BA"/>
        </w:rPr>
        <w:t>ПРЕЛАЗНЕ</w:t>
      </w:r>
      <w:r w:rsidR="006851FE" w:rsidRPr="009B7AF6">
        <w:rPr>
          <w:b/>
          <w:noProof/>
          <w:sz w:val="22"/>
          <w:szCs w:val="22"/>
          <w:lang w:val="sr-Latn-BA"/>
        </w:rPr>
        <w:t xml:space="preserve"> </w:t>
      </w:r>
      <w:r w:rsidRPr="009B7AF6">
        <w:rPr>
          <w:b/>
          <w:noProof/>
          <w:sz w:val="22"/>
          <w:szCs w:val="22"/>
          <w:lang w:val="sr-Latn-BA"/>
        </w:rPr>
        <w:t>И</w:t>
      </w:r>
      <w:r w:rsidR="006851FE" w:rsidRPr="009B7AF6">
        <w:rPr>
          <w:b/>
          <w:noProof/>
          <w:sz w:val="22"/>
          <w:szCs w:val="22"/>
          <w:lang w:val="sr-Latn-BA"/>
        </w:rPr>
        <w:t xml:space="preserve"> </w:t>
      </w:r>
      <w:r w:rsidRPr="009B7AF6">
        <w:rPr>
          <w:b/>
          <w:noProof/>
          <w:sz w:val="22"/>
          <w:szCs w:val="22"/>
          <w:lang w:val="sr-Latn-BA"/>
        </w:rPr>
        <w:t>ЗАВРШНЕ</w:t>
      </w:r>
      <w:r w:rsidR="006851FE" w:rsidRPr="009B7AF6">
        <w:rPr>
          <w:b/>
          <w:noProof/>
          <w:sz w:val="22"/>
          <w:szCs w:val="22"/>
          <w:lang w:val="sr-Latn-BA"/>
        </w:rPr>
        <w:t xml:space="preserve"> </w:t>
      </w:r>
      <w:r w:rsidRPr="009B7AF6">
        <w:rPr>
          <w:b/>
          <w:noProof/>
          <w:sz w:val="22"/>
          <w:szCs w:val="22"/>
          <w:lang w:val="sr-Latn-BA"/>
        </w:rPr>
        <w:t>ОДРЕДБЕ</w:t>
      </w:r>
    </w:p>
    <w:p w:rsidR="006851FE" w:rsidRPr="009B7AF6" w:rsidRDefault="006851FE" w:rsidP="003A22DB">
      <w:pPr>
        <w:pStyle w:val="NoSpacing"/>
        <w:jc w:val="both"/>
        <w:rPr>
          <w:b/>
          <w:noProof/>
          <w:sz w:val="22"/>
          <w:szCs w:val="22"/>
          <w:lang w:val="sr-Latn-BA"/>
        </w:rPr>
      </w:pPr>
    </w:p>
    <w:p w:rsidR="002C13B9" w:rsidRPr="009B7AF6" w:rsidRDefault="002C13B9" w:rsidP="002C13B9">
      <w:pPr>
        <w:pStyle w:val="NoSpacing"/>
        <w:jc w:val="center"/>
        <w:rPr>
          <w:bCs/>
          <w:noProof/>
          <w:sz w:val="22"/>
          <w:szCs w:val="22"/>
          <w:lang w:val="sr-Latn-BA"/>
        </w:rPr>
      </w:pPr>
    </w:p>
    <w:p w:rsidR="002C13B9" w:rsidRPr="009B7AF6" w:rsidRDefault="002C13B9" w:rsidP="002C13B9">
      <w:pPr>
        <w:pStyle w:val="NoSpacing"/>
        <w:jc w:val="center"/>
        <w:rPr>
          <w:bCs/>
          <w:noProof/>
          <w:sz w:val="22"/>
          <w:szCs w:val="22"/>
          <w:lang w:val="sr-Latn-BA"/>
        </w:rPr>
      </w:pPr>
      <w:r w:rsidRPr="009B7AF6">
        <w:rPr>
          <w:bCs/>
          <w:noProof/>
          <w:sz w:val="22"/>
          <w:szCs w:val="22"/>
          <w:lang w:val="sr-Latn-BA"/>
        </w:rPr>
        <w:t xml:space="preserve">Члан </w:t>
      </w:r>
      <w:r w:rsidR="003F5A5F" w:rsidRPr="009B7AF6">
        <w:rPr>
          <w:bCs/>
          <w:noProof/>
          <w:sz w:val="22"/>
          <w:szCs w:val="22"/>
          <w:lang w:val="sr-Latn-BA"/>
        </w:rPr>
        <w:t>16</w:t>
      </w:r>
      <w:r w:rsidRPr="009B7AF6">
        <w:rPr>
          <w:bCs/>
          <w:noProof/>
          <w:sz w:val="22"/>
          <w:szCs w:val="22"/>
          <w:lang w:val="sr-Latn-BA"/>
        </w:rPr>
        <w:t>.</w:t>
      </w:r>
    </w:p>
    <w:p w:rsidR="002C13B9" w:rsidRPr="009B7AF6" w:rsidRDefault="002C13B9" w:rsidP="002C13B9">
      <w:pPr>
        <w:pStyle w:val="NoSpacing"/>
        <w:jc w:val="center"/>
        <w:rPr>
          <w:bCs/>
          <w:noProof/>
          <w:sz w:val="22"/>
          <w:szCs w:val="22"/>
          <w:lang w:val="sr-Latn-BA"/>
        </w:rPr>
      </w:pPr>
      <w:r w:rsidRPr="009B7AF6">
        <w:rPr>
          <w:bCs/>
          <w:noProof/>
          <w:sz w:val="22"/>
          <w:szCs w:val="22"/>
          <w:lang w:val="sr-Latn-BA"/>
        </w:rPr>
        <w:t>(Незавршени поступци)</w:t>
      </w:r>
    </w:p>
    <w:p w:rsidR="002C13B9" w:rsidRPr="009B7AF6" w:rsidRDefault="002C13B9" w:rsidP="002C13B9">
      <w:pPr>
        <w:pStyle w:val="NoSpacing"/>
        <w:jc w:val="both"/>
        <w:rPr>
          <w:b/>
          <w:bCs/>
          <w:noProof/>
          <w:sz w:val="22"/>
          <w:szCs w:val="22"/>
          <w:lang w:val="sr-Latn-BA"/>
        </w:rPr>
      </w:pPr>
    </w:p>
    <w:p w:rsidR="002C13B9" w:rsidRPr="009B7AF6" w:rsidRDefault="002C13B9" w:rsidP="003F5A5F">
      <w:pPr>
        <w:pStyle w:val="NoSpacing"/>
        <w:ind w:firstLine="426"/>
        <w:jc w:val="both"/>
        <w:rPr>
          <w:noProof/>
          <w:sz w:val="22"/>
          <w:szCs w:val="22"/>
          <w:lang w:val="sr-Latn-BA"/>
        </w:rPr>
      </w:pPr>
      <w:r w:rsidRPr="009B7AF6">
        <w:rPr>
          <w:bCs/>
          <w:noProof/>
          <w:sz w:val="22"/>
          <w:szCs w:val="22"/>
          <w:lang w:val="sr-Latn-BA"/>
        </w:rPr>
        <w:t xml:space="preserve">Захтјеве за </w:t>
      </w:r>
      <w:r w:rsidRPr="009B7AF6">
        <w:rPr>
          <w:noProof/>
          <w:sz w:val="22"/>
          <w:szCs w:val="22"/>
          <w:lang w:val="sr-Latn-BA"/>
        </w:rPr>
        <w:t>издавање одобрења за коришћење бланко сопствене трасиране мјенице као облика осигурања</w:t>
      </w:r>
      <w:r w:rsidRPr="009B7AF6">
        <w:rPr>
          <w:bCs/>
          <w:noProof/>
          <w:sz w:val="22"/>
          <w:szCs w:val="22"/>
          <w:lang w:val="sr-Latn-BA"/>
        </w:rPr>
        <w:t xml:space="preserve"> дуга у </w:t>
      </w:r>
      <w:r w:rsidRPr="009B7AF6">
        <w:rPr>
          <w:noProof/>
          <w:sz w:val="22"/>
          <w:szCs w:val="22"/>
          <w:lang w:val="sr-Latn-BA"/>
        </w:rPr>
        <w:t xml:space="preserve">унутрашњој обради по основу </w:t>
      </w:r>
      <w:r w:rsidRPr="009B7AF6">
        <w:rPr>
          <w:i/>
          <w:noProof/>
          <w:sz w:val="22"/>
          <w:szCs w:val="22"/>
          <w:lang w:val="sr-Latn-BA"/>
        </w:rPr>
        <w:t>lohn</w:t>
      </w:r>
      <w:r w:rsidRPr="009B7AF6">
        <w:rPr>
          <w:noProof/>
          <w:sz w:val="22"/>
          <w:szCs w:val="22"/>
          <w:lang w:val="sr-Latn-BA"/>
        </w:rPr>
        <w:t xml:space="preserve"> посла које је запримио а није ријешио Сектор за пословне услуге до дана ступања на снагу овог упутства преузеће Сектор за царине и исте ће рјешавати у складу са овим упутством.</w:t>
      </w:r>
    </w:p>
    <w:p w:rsidR="00471546" w:rsidRPr="009B7AF6" w:rsidRDefault="00471546" w:rsidP="002C13B9">
      <w:pPr>
        <w:pStyle w:val="NoSpacing"/>
        <w:jc w:val="both"/>
        <w:rPr>
          <w:noProof/>
          <w:sz w:val="22"/>
          <w:szCs w:val="22"/>
          <w:lang w:val="sr-Latn-BA"/>
        </w:rPr>
      </w:pPr>
    </w:p>
    <w:p w:rsidR="002C13B9" w:rsidRPr="009B7AF6" w:rsidRDefault="002C13B9" w:rsidP="002C13B9">
      <w:pPr>
        <w:pStyle w:val="NoSpacing"/>
        <w:ind w:left="426"/>
        <w:jc w:val="both"/>
        <w:rPr>
          <w:bCs/>
          <w:noProof/>
          <w:sz w:val="22"/>
          <w:szCs w:val="22"/>
          <w:lang w:val="sr-Latn-BA"/>
        </w:rPr>
      </w:pPr>
    </w:p>
    <w:p w:rsidR="002C13B9" w:rsidRPr="009B7AF6" w:rsidRDefault="003F5A5F" w:rsidP="002C13B9">
      <w:pPr>
        <w:pStyle w:val="NoSpacing"/>
        <w:jc w:val="center"/>
        <w:rPr>
          <w:noProof/>
          <w:sz w:val="22"/>
          <w:szCs w:val="22"/>
          <w:lang w:val="sr-Latn-BA"/>
        </w:rPr>
      </w:pPr>
      <w:r w:rsidRPr="009B7AF6">
        <w:rPr>
          <w:noProof/>
          <w:sz w:val="22"/>
          <w:szCs w:val="22"/>
          <w:lang w:val="sr-Latn-BA"/>
        </w:rPr>
        <w:t>Члан 17</w:t>
      </w:r>
      <w:r w:rsidR="002C13B9" w:rsidRPr="009B7AF6">
        <w:rPr>
          <w:noProof/>
          <w:sz w:val="22"/>
          <w:szCs w:val="22"/>
          <w:lang w:val="sr-Latn-BA"/>
        </w:rPr>
        <w:t>.</w:t>
      </w:r>
    </w:p>
    <w:p w:rsidR="002C13B9" w:rsidRPr="009B7AF6" w:rsidRDefault="002C13B9" w:rsidP="002C13B9">
      <w:pPr>
        <w:pStyle w:val="NoSpacing"/>
        <w:jc w:val="center"/>
        <w:rPr>
          <w:noProof/>
          <w:sz w:val="22"/>
          <w:szCs w:val="22"/>
          <w:lang w:val="sr-Latn-BA"/>
        </w:rPr>
      </w:pPr>
      <w:r w:rsidRPr="009B7AF6">
        <w:rPr>
          <w:noProof/>
          <w:sz w:val="22"/>
          <w:szCs w:val="22"/>
          <w:lang w:val="sr-Latn-BA"/>
        </w:rPr>
        <w:t>(Употреба ранијих рјешења и положених бланко трасираних мјеница)</w:t>
      </w:r>
    </w:p>
    <w:p w:rsidR="002C13B9" w:rsidRPr="009B7AF6" w:rsidRDefault="002C13B9" w:rsidP="002C13B9">
      <w:pPr>
        <w:pStyle w:val="NoSpacing"/>
        <w:jc w:val="both"/>
        <w:rPr>
          <w:noProof/>
          <w:sz w:val="22"/>
          <w:szCs w:val="22"/>
          <w:lang w:val="sr-Latn-BA"/>
        </w:rPr>
      </w:pPr>
    </w:p>
    <w:p w:rsidR="004C7E42" w:rsidRPr="009B7AF6" w:rsidRDefault="004C7E42" w:rsidP="00197503">
      <w:pPr>
        <w:pStyle w:val="NoSpacing"/>
        <w:numPr>
          <w:ilvl w:val="0"/>
          <w:numId w:val="26"/>
        </w:numPr>
        <w:ind w:left="426" w:hanging="426"/>
        <w:jc w:val="both"/>
        <w:rPr>
          <w:noProof/>
          <w:sz w:val="22"/>
          <w:szCs w:val="22"/>
          <w:lang w:val="sr-Latn-BA"/>
        </w:rPr>
      </w:pPr>
      <w:r w:rsidRPr="009B7AF6">
        <w:rPr>
          <w:noProof/>
          <w:sz w:val="22"/>
          <w:szCs w:val="22"/>
          <w:lang w:val="sr-Latn-BA"/>
        </w:rPr>
        <w:t xml:space="preserve">На рјешења о одобравању коришћења бланко сопствене трасиране мјенице као облика осигурања дуга у унутрашњој обради по основу </w:t>
      </w:r>
      <w:r w:rsidRPr="009B7AF6">
        <w:rPr>
          <w:i/>
          <w:noProof/>
          <w:sz w:val="22"/>
          <w:szCs w:val="22"/>
          <w:lang w:val="sr-Latn-BA"/>
        </w:rPr>
        <w:t>lohn</w:t>
      </w:r>
      <w:r w:rsidRPr="009B7AF6">
        <w:rPr>
          <w:noProof/>
          <w:sz w:val="22"/>
          <w:szCs w:val="22"/>
          <w:lang w:val="sr-Latn-BA"/>
        </w:rPr>
        <w:t xml:space="preserve"> посла која су на снази на дан </w:t>
      </w:r>
      <w:r w:rsidRPr="009B7AF6">
        <w:rPr>
          <w:rStyle w:val="no0020spacingchar"/>
          <w:noProof/>
          <w:sz w:val="22"/>
          <w:szCs w:val="22"/>
          <w:lang w:val="sr-Latn-BA"/>
        </w:rPr>
        <w:t xml:space="preserve">ступања на снагу </w:t>
      </w:r>
      <w:r w:rsidRPr="009B7AF6">
        <w:rPr>
          <w:noProof/>
          <w:sz w:val="22"/>
          <w:szCs w:val="22"/>
          <w:lang w:val="sr-Latn-BA"/>
        </w:rPr>
        <w:t xml:space="preserve">овог упутства примјењује </w:t>
      </w:r>
      <w:r w:rsidR="00AE4092" w:rsidRPr="009B7AF6">
        <w:rPr>
          <w:noProof/>
          <w:sz w:val="22"/>
          <w:szCs w:val="22"/>
          <w:lang w:val="sr-Latn-BA"/>
        </w:rPr>
        <w:t xml:space="preserve">се </w:t>
      </w:r>
      <w:r w:rsidRPr="009B7AF6">
        <w:rPr>
          <w:noProof/>
          <w:sz w:val="22"/>
          <w:szCs w:val="22"/>
          <w:lang w:val="sr-Latn-BA"/>
        </w:rPr>
        <w:t>ово упутство.</w:t>
      </w:r>
    </w:p>
    <w:p w:rsidR="004C7E42" w:rsidRPr="009B7AF6" w:rsidRDefault="004C7E42" w:rsidP="004C7E42">
      <w:pPr>
        <w:pStyle w:val="NoSpacing"/>
        <w:ind w:left="426"/>
        <w:jc w:val="both"/>
        <w:rPr>
          <w:noProof/>
          <w:sz w:val="22"/>
          <w:szCs w:val="22"/>
          <w:lang w:val="sr-Latn-BA"/>
        </w:rPr>
      </w:pPr>
    </w:p>
    <w:p w:rsidR="003F5A5F" w:rsidRPr="009B7AF6" w:rsidRDefault="003F5A5F" w:rsidP="00197503">
      <w:pPr>
        <w:pStyle w:val="NoSpacing"/>
        <w:numPr>
          <w:ilvl w:val="0"/>
          <w:numId w:val="26"/>
        </w:numPr>
        <w:ind w:left="426" w:hanging="426"/>
        <w:jc w:val="both"/>
        <w:rPr>
          <w:noProof/>
          <w:sz w:val="22"/>
          <w:szCs w:val="22"/>
          <w:lang w:val="sr-Latn-BA"/>
        </w:rPr>
      </w:pPr>
      <w:r w:rsidRPr="009B7AF6">
        <w:rPr>
          <w:noProof/>
          <w:sz w:val="22"/>
          <w:szCs w:val="22"/>
          <w:lang w:val="sr-Latn-BA"/>
        </w:rPr>
        <w:t xml:space="preserve">Списе </w:t>
      </w:r>
      <w:r w:rsidR="00480462" w:rsidRPr="009B7AF6">
        <w:rPr>
          <w:noProof/>
          <w:sz w:val="22"/>
          <w:szCs w:val="22"/>
          <w:lang w:val="sr-Latn-BA"/>
        </w:rPr>
        <w:t xml:space="preserve">управних </w:t>
      </w:r>
      <w:r w:rsidRPr="009B7AF6">
        <w:rPr>
          <w:noProof/>
          <w:sz w:val="22"/>
          <w:szCs w:val="22"/>
          <w:lang w:val="sr-Latn-BA"/>
        </w:rPr>
        <w:t>предмета из става (1) овог члана Сектор за пословне услуге уступиће Сектору за ц</w:t>
      </w:r>
      <w:r w:rsidR="004C7E42" w:rsidRPr="009B7AF6">
        <w:rPr>
          <w:noProof/>
          <w:sz w:val="22"/>
          <w:szCs w:val="22"/>
          <w:lang w:val="sr-Latn-BA"/>
        </w:rPr>
        <w:t>а</w:t>
      </w:r>
      <w:r w:rsidRPr="009B7AF6">
        <w:rPr>
          <w:noProof/>
          <w:sz w:val="22"/>
          <w:szCs w:val="22"/>
          <w:lang w:val="sr-Latn-BA"/>
        </w:rPr>
        <w:t>рине, путем записника о преузимању тих предмета.</w:t>
      </w:r>
    </w:p>
    <w:p w:rsidR="004C7E42" w:rsidRPr="009B7AF6" w:rsidRDefault="004C7E42" w:rsidP="004C7E42">
      <w:pPr>
        <w:pStyle w:val="ListParagraph"/>
        <w:rPr>
          <w:noProof/>
          <w:sz w:val="22"/>
          <w:szCs w:val="22"/>
          <w:lang w:val="sr-Latn-BA"/>
        </w:rPr>
      </w:pPr>
    </w:p>
    <w:p w:rsidR="004C65F4" w:rsidRPr="009B7AF6" w:rsidRDefault="004C65F4" w:rsidP="00197503">
      <w:pPr>
        <w:pStyle w:val="NoSpacing"/>
        <w:numPr>
          <w:ilvl w:val="0"/>
          <w:numId w:val="26"/>
        </w:numPr>
        <w:ind w:left="426" w:hanging="426"/>
        <w:jc w:val="both"/>
        <w:rPr>
          <w:noProof/>
          <w:sz w:val="22"/>
          <w:szCs w:val="22"/>
          <w:lang w:val="sr-Latn-BA"/>
        </w:rPr>
      </w:pPr>
      <w:r w:rsidRPr="009B7AF6">
        <w:rPr>
          <w:noProof/>
          <w:sz w:val="22"/>
          <w:szCs w:val="22"/>
          <w:lang w:val="sr-Latn-BA"/>
        </w:rPr>
        <w:t xml:space="preserve">На бланко сопствене трасиране мјенице положене као облик осигурања дуга у унутрашњој обради по основу </w:t>
      </w:r>
      <w:r w:rsidRPr="009B7AF6">
        <w:rPr>
          <w:i/>
          <w:noProof/>
          <w:sz w:val="22"/>
          <w:szCs w:val="22"/>
          <w:lang w:val="sr-Latn-BA"/>
        </w:rPr>
        <w:t>lohn</w:t>
      </w:r>
      <w:r w:rsidR="00A55059" w:rsidRPr="009B7AF6">
        <w:rPr>
          <w:noProof/>
          <w:sz w:val="22"/>
          <w:szCs w:val="22"/>
          <w:lang w:val="sr-Latn-BA"/>
        </w:rPr>
        <w:t xml:space="preserve"> посла по рјешењима из става</w:t>
      </w:r>
      <w:r w:rsidRPr="009B7AF6">
        <w:rPr>
          <w:noProof/>
          <w:sz w:val="22"/>
          <w:szCs w:val="22"/>
          <w:lang w:val="sr-Latn-BA"/>
        </w:rPr>
        <w:t xml:space="preserve"> (1) овог члана и уписане у </w:t>
      </w:r>
      <w:r w:rsidR="003F5A5F" w:rsidRPr="009B7AF6">
        <w:rPr>
          <w:noProof/>
          <w:sz w:val="22"/>
          <w:szCs w:val="22"/>
          <w:lang w:val="sr-Latn-BA"/>
        </w:rPr>
        <w:t xml:space="preserve">регистар положених (примљених) бланко сопствених трасираних мјеница у складу са прописом из члана </w:t>
      </w:r>
      <w:r w:rsidR="00AE4092" w:rsidRPr="009B7AF6">
        <w:rPr>
          <w:noProof/>
          <w:sz w:val="22"/>
          <w:szCs w:val="22"/>
          <w:lang w:val="sr-Latn-BA"/>
        </w:rPr>
        <w:t>19.</w:t>
      </w:r>
      <w:r w:rsidR="003F5A5F" w:rsidRPr="009B7AF6">
        <w:rPr>
          <w:noProof/>
          <w:sz w:val="22"/>
          <w:szCs w:val="22"/>
          <w:lang w:val="sr-Latn-BA"/>
        </w:rPr>
        <w:t xml:space="preserve"> овог упутства </w:t>
      </w:r>
      <w:r w:rsidRPr="009B7AF6">
        <w:rPr>
          <w:noProof/>
          <w:sz w:val="22"/>
          <w:szCs w:val="22"/>
          <w:lang w:val="sr-Latn-BA"/>
        </w:rPr>
        <w:t>примјењује се ово упутство</w:t>
      </w:r>
      <w:r w:rsidR="00471546" w:rsidRPr="009B7AF6">
        <w:rPr>
          <w:noProof/>
          <w:sz w:val="22"/>
          <w:szCs w:val="22"/>
          <w:lang w:val="sr-Latn-BA"/>
        </w:rPr>
        <w:t xml:space="preserve">. </w:t>
      </w:r>
    </w:p>
    <w:p w:rsidR="002C13B9" w:rsidRPr="009B7AF6" w:rsidRDefault="002C13B9" w:rsidP="003F5A5F">
      <w:pPr>
        <w:pStyle w:val="NoSpacing"/>
        <w:jc w:val="both"/>
        <w:rPr>
          <w:noProof/>
          <w:sz w:val="22"/>
          <w:szCs w:val="22"/>
          <w:lang w:val="sr-Latn-BA"/>
        </w:rPr>
      </w:pPr>
    </w:p>
    <w:p w:rsidR="006851FE" w:rsidRPr="009B7AF6" w:rsidRDefault="006851FE" w:rsidP="003F5A5F">
      <w:pPr>
        <w:pStyle w:val="NoSpacing"/>
        <w:jc w:val="both"/>
        <w:rPr>
          <w:noProof/>
          <w:sz w:val="22"/>
          <w:szCs w:val="22"/>
          <w:lang w:val="sr-Latn-BA"/>
        </w:rPr>
      </w:pPr>
    </w:p>
    <w:p w:rsidR="00572781" w:rsidRPr="009B7AF6" w:rsidRDefault="00EF5B7F" w:rsidP="00B64F6C">
      <w:pPr>
        <w:pStyle w:val="NoSpacing"/>
        <w:jc w:val="center"/>
        <w:rPr>
          <w:noProof/>
          <w:sz w:val="22"/>
          <w:szCs w:val="22"/>
          <w:lang w:val="sr-Latn-BA"/>
        </w:rPr>
      </w:pPr>
      <w:r w:rsidRPr="009B7AF6">
        <w:rPr>
          <w:noProof/>
          <w:sz w:val="22"/>
          <w:szCs w:val="22"/>
          <w:lang w:val="sr-Latn-BA"/>
        </w:rPr>
        <w:t>Члан</w:t>
      </w:r>
      <w:r w:rsidR="00572781" w:rsidRPr="009B7AF6">
        <w:rPr>
          <w:noProof/>
          <w:sz w:val="22"/>
          <w:szCs w:val="22"/>
          <w:lang w:val="sr-Latn-BA"/>
        </w:rPr>
        <w:t xml:space="preserve"> </w:t>
      </w:r>
      <w:r w:rsidR="00B64F6C" w:rsidRPr="009B7AF6">
        <w:rPr>
          <w:noProof/>
          <w:sz w:val="22"/>
          <w:szCs w:val="22"/>
          <w:lang w:val="sr-Latn-BA"/>
        </w:rPr>
        <w:t>1</w:t>
      </w:r>
      <w:r w:rsidR="004C7E42" w:rsidRPr="009B7AF6">
        <w:rPr>
          <w:noProof/>
          <w:sz w:val="22"/>
          <w:szCs w:val="22"/>
          <w:lang w:val="sr-Latn-BA"/>
        </w:rPr>
        <w:t>8</w:t>
      </w:r>
      <w:r w:rsidR="00B27225" w:rsidRPr="009B7AF6">
        <w:rPr>
          <w:noProof/>
          <w:sz w:val="22"/>
          <w:szCs w:val="22"/>
          <w:lang w:val="sr-Latn-BA"/>
        </w:rPr>
        <w:t>.</w:t>
      </w:r>
    </w:p>
    <w:p w:rsidR="00572781" w:rsidRPr="009B7AF6" w:rsidRDefault="00572781" w:rsidP="00B64F6C">
      <w:pPr>
        <w:pStyle w:val="NoSpacing"/>
        <w:jc w:val="center"/>
        <w:rPr>
          <w:noProof/>
          <w:sz w:val="22"/>
          <w:szCs w:val="22"/>
          <w:lang w:val="sr-Latn-BA"/>
        </w:rPr>
      </w:pPr>
      <w:r w:rsidRPr="009B7AF6">
        <w:rPr>
          <w:noProof/>
          <w:sz w:val="22"/>
          <w:szCs w:val="22"/>
          <w:lang w:val="sr-Latn-BA"/>
        </w:rPr>
        <w:t>(</w:t>
      </w:r>
      <w:r w:rsidR="00EF5B7F" w:rsidRPr="009B7AF6">
        <w:rPr>
          <w:noProof/>
          <w:sz w:val="22"/>
          <w:szCs w:val="22"/>
          <w:lang w:val="sr-Latn-BA"/>
        </w:rPr>
        <w:t>Саставни</w:t>
      </w:r>
      <w:r w:rsidRPr="009B7AF6">
        <w:rPr>
          <w:noProof/>
          <w:sz w:val="22"/>
          <w:szCs w:val="22"/>
          <w:lang w:val="sr-Latn-BA"/>
        </w:rPr>
        <w:t xml:space="preserve"> </w:t>
      </w:r>
      <w:r w:rsidR="00EF5B7F" w:rsidRPr="009B7AF6">
        <w:rPr>
          <w:noProof/>
          <w:sz w:val="22"/>
          <w:szCs w:val="22"/>
          <w:lang w:val="sr-Latn-BA"/>
        </w:rPr>
        <w:t>дио</w:t>
      </w:r>
      <w:r w:rsidRPr="009B7AF6">
        <w:rPr>
          <w:noProof/>
          <w:sz w:val="22"/>
          <w:szCs w:val="22"/>
          <w:lang w:val="sr-Latn-BA"/>
        </w:rPr>
        <w:t xml:space="preserve"> </w:t>
      </w:r>
      <w:r w:rsidR="00EF5B7F" w:rsidRPr="009B7AF6">
        <w:rPr>
          <w:noProof/>
          <w:sz w:val="22"/>
          <w:szCs w:val="22"/>
          <w:lang w:val="sr-Latn-BA"/>
        </w:rPr>
        <w:t>упутства</w:t>
      </w:r>
      <w:r w:rsidRPr="009B7AF6">
        <w:rPr>
          <w:noProof/>
          <w:sz w:val="22"/>
          <w:szCs w:val="22"/>
          <w:lang w:val="sr-Latn-BA"/>
        </w:rPr>
        <w:t>)</w:t>
      </w:r>
    </w:p>
    <w:p w:rsidR="00572781" w:rsidRPr="009B7AF6" w:rsidRDefault="00EF5B7F" w:rsidP="00B64F6C">
      <w:pPr>
        <w:pStyle w:val="NoSpacing"/>
        <w:rPr>
          <w:noProof/>
          <w:sz w:val="22"/>
          <w:szCs w:val="22"/>
          <w:lang w:val="sr-Latn-BA"/>
        </w:rPr>
      </w:pPr>
      <w:r w:rsidRPr="009B7AF6">
        <w:rPr>
          <w:noProof/>
          <w:sz w:val="22"/>
          <w:szCs w:val="22"/>
          <w:lang w:val="sr-Latn-BA"/>
        </w:rPr>
        <w:t>Саставни</w:t>
      </w:r>
      <w:r w:rsidR="00572781" w:rsidRPr="009B7AF6">
        <w:rPr>
          <w:noProof/>
          <w:sz w:val="22"/>
          <w:szCs w:val="22"/>
          <w:lang w:val="sr-Latn-BA"/>
        </w:rPr>
        <w:t xml:space="preserve"> </w:t>
      </w:r>
      <w:r w:rsidRPr="009B7AF6">
        <w:rPr>
          <w:noProof/>
          <w:sz w:val="22"/>
          <w:szCs w:val="22"/>
          <w:lang w:val="sr-Latn-BA"/>
        </w:rPr>
        <w:t>дио</w:t>
      </w:r>
      <w:r w:rsidR="00572781" w:rsidRPr="009B7AF6">
        <w:rPr>
          <w:noProof/>
          <w:sz w:val="22"/>
          <w:szCs w:val="22"/>
          <w:lang w:val="sr-Latn-BA"/>
        </w:rPr>
        <w:t xml:space="preserve"> </w:t>
      </w:r>
      <w:r w:rsidRPr="009B7AF6">
        <w:rPr>
          <w:noProof/>
          <w:sz w:val="22"/>
          <w:szCs w:val="22"/>
          <w:lang w:val="sr-Latn-BA"/>
        </w:rPr>
        <w:t>овог</w:t>
      </w:r>
      <w:r w:rsidR="00572781" w:rsidRPr="009B7AF6">
        <w:rPr>
          <w:noProof/>
          <w:sz w:val="22"/>
          <w:szCs w:val="22"/>
          <w:lang w:val="sr-Latn-BA"/>
        </w:rPr>
        <w:t xml:space="preserve"> </w:t>
      </w:r>
      <w:r w:rsidRPr="009B7AF6">
        <w:rPr>
          <w:noProof/>
          <w:sz w:val="22"/>
          <w:szCs w:val="22"/>
          <w:lang w:val="sr-Latn-BA"/>
        </w:rPr>
        <w:t>упутства</w:t>
      </w:r>
      <w:r w:rsidR="00572781" w:rsidRPr="009B7AF6">
        <w:rPr>
          <w:noProof/>
          <w:sz w:val="22"/>
          <w:szCs w:val="22"/>
          <w:lang w:val="sr-Latn-BA"/>
        </w:rPr>
        <w:t xml:space="preserve"> </w:t>
      </w:r>
      <w:r w:rsidRPr="009B7AF6">
        <w:rPr>
          <w:noProof/>
          <w:sz w:val="22"/>
          <w:szCs w:val="22"/>
          <w:lang w:val="sr-Latn-BA"/>
        </w:rPr>
        <w:t>чине</w:t>
      </w:r>
      <w:r w:rsidR="00572781" w:rsidRPr="009B7AF6">
        <w:rPr>
          <w:noProof/>
          <w:sz w:val="22"/>
          <w:szCs w:val="22"/>
          <w:lang w:val="sr-Latn-BA"/>
        </w:rPr>
        <w:t>:</w:t>
      </w:r>
    </w:p>
    <w:tbl>
      <w:tblPr>
        <w:tblW w:w="9923" w:type="dxa"/>
        <w:tblInd w:w="-34" w:type="dxa"/>
        <w:tblLook w:val="04A0" w:firstRow="1" w:lastRow="0" w:firstColumn="1" w:lastColumn="0" w:noHBand="0" w:noVBand="1"/>
      </w:tblPr>
      <w:tblGrid>
        <w:gridCol w:w="568"/>
        <w:gridCol w:w="992"/>
        <w:gridCol w:w="8363"/>
      </w:tblGrid>
      <w:tr w:rsidR="007C7703" w:rsidRPr="009B7AF6" w:rsidTr="00C54CB8">
        <w:tc>
          <w:tcPr>
            <w:tcW w:w="568" w:type="dxa"/>
            <w:shd w:val="clear" w:color="auto" w:fill="auto"/>
          </w:tcPr>
          <w:p w:rsidR="009C59CE" w:rsidRPr="009B7AF6" w:rsidRDefault="009C59CE" w:rsidP="00197503">
            <w:pPr>
              <w:pStyle w:val="NoSpacing"/>
              <w:numPr>
                <w:ilvl w:val="0"/>
                <w:numId w:val="25"/>
              </w:numPr>
              <w:ind w:left="462" w:hanging="426"/>
              <w:jc w:val="both"/>
              <w:rPr>
                <w:rFonts w:eastAsia="Calibri"/>
                <w:noProof/>
                <w:sz w:val="22"/>
                <w:szCs w:val="22"/>
                <w:lang w:val="sr-Latn-BA"/>
              </w:rPr>
            </w:pPr>
          </w:p>
        </w:tc>
        <w:tc>
          <w:tcPr>
            <w:tcW w:w="992" w:type="dxa"/>
            <w:shd w:val="clear" w:color="auto" w:fill="auto"/>
          </w:tcPr>
          <w:p w:rsidR="009C59CE" w:rsidRPr="009B7AF6" w:rsidRDefault="009C59CE" w:rsidP="004C65F4">
            <w:pPr>
              <w:pStyle w:val="NoSpacing"/>
              <w:ind w:left="-113" w:right="-57"/>
              <w:rPr>
                <w:rFonts w:eastAsia="Calibri"/>
                <w:noProof/>
                <w:sz w:val="22"/>
                <w:szCs w:val="22"/>
                <w:lang w:val="sr-Latn-BA"/>
              </w:rPr>
            </w:pPr>
            <w:r w:rsidRPr="009B7AF6">
              <w:rPr>
                <w:rFonts w:eastAsia="Calibri"/>
                <w:noProof/>
                <w:sz w:val="22"/>
                <w:szCs w:val="22"/>
                <w:lang w:val="sr-Latn-BA"/>
              </w:rPr>
              <w:t>Прилог 1.</w:t>
            </w:r>
          </w:p>
        </w:tc>
        <w:tc>
          <w:tcPr>
            <w:tcW w:w="8363" w:type="dxa"/>
            <w:shd w:val="clear" w:color="auto" w:fill="auto"/>
          </w:tcPr>
          <w:p w:rsidR="009C59CE" w:rsidRPr="009B7AF6" w:rsidRDefault="009C59CE" w:rsidP="002C13B9">
            <w:pPr>
              <w:pStyle w:val="NoSpacing"/>
              <w:ind w:left="-106"/>
              <w:jc w:val="both"/>
              <w:rPr>
                <w:rFonts w:eastAsia="Calibri"/>
                <w:noProof/>
                <w:sz w:val="22"/>
                <w:szCs w:val="22"/>
                <w:lang w:val="sr-Latn-BA"/>
              </w:rPr>
            </w:pPr>
            <w:r w:rsidRPr="009B7AF6">
              <w:rPr>
                <w:noProof/>
                <w:sz w:val="22"/>
                <w:szCs w:val="22"/>
                <w:lang w:val="sr-Latn-BA"/>
              </w:rPr>
              <w:t xml:space="preserve">Образац захтјева за издавање одобрења за коришћење бланко сопствене трасиране мјенице као </w:t>
            </w:r>
            <w:r w:rsidR="002C13B9" w:rsidRPr="009B7AF6">
              <w:rPr>
                <w:noProof/>
                <w:sz w:val="22"/>
                <w:szCs w:val="22"/>
                <w:lang w:val="sr-Latn-BA"/>
              </w:rPr>
              <w:t>облика осигурања</w:t>
            </w:r>
            <w:r w:rsidRPr="009B7AF6">
              <w:rPr>
                <w:rFonts w:eastAsia="Calibri"/>
                <w:noProof/>
                <w:sz w:val="22"/>
                <w:szCs w:val="22"/>
                <w:lang w:val="sr-Latn-BA"/>
              </w:rPr>
              <w:t>, из члана 6.,</w:t>
            </w:r>
          </w:p>
        </w:tc>
      </w:tr>
      <w:tr w:rsidR="007C7703" w:rsidRPr="009B7AF6" w:rsidTr="00C54CB8">
        <w:tc>
          <w:tcPr>
            <w:tcW w:w="568" w:type="dxa"/>
            <w:shd w:val="clear" w:color="auto" w:fill="auto"/>
          </w:tcPr>
          <w:p w:rsidR="009C59CE" w:rsidRPr="009B7AF6" w:rsidRDefault="009C59CE" w:rsidP="00197503">
            <w:pPr>
              <w:pStyle w:val="NoSpacing"/>
              <w:numPr>
                <w:ilvl w:val="0"/>
                <w:numId w:val="25"/>
              </w:numPr>
              <w:ind w:left="462" w:hanging="426"/>
              <w:jc w:val="both"/>
              <w:rPr>
                <w:rFonts w:eastAsia="Calibri"/>
                <w:noProof/>
                <w:sz w:val="22"/>
                <w:szCs w:val="22"/>
                <w:lang w:val="sr-Latn-BA"/>
              </w:rPr>
            </w:pPr>
          </w:p>
        </w:tc>
        <w:tc>
          <w:tcPr>
            <w:tcW w:w="992" w:type="dxa"/>
            <w:shd w:val="clear" w:color="auto" w:fill="auto"/>
          </w:tcPr>
          <w:p w:rsidR="009C59CE" w:rsidRPr="009B7AF6" w:rsidRDefault="009C59CE" w:rsidP="004C65F4">
            <w:pPr>
              <w:pStyle w:val="NoSpacing"/>
              <w:ind w:left="-113" w:right="-57"/>
              <w:rPr>
                <w:rFonts w:eastAsia="Calibri"/>
                <w:noProof/>
                <w:sz w:val="22"/>
                <w:szCs w:val="22"/>
                <w:lang w:val="sr-Latn-BA"/>
              </w:rPr>
            </w:pPr>
            <w:r w:rsidRPr="009B7AF6">
              <w:rPr>
                <w:rFonts w:eastAsia="Calibri"/>
                <w:noProof/>
                <w:sz w:val="22"/>
                <w:szCs w:val="22"/>
                <w:lang w:val="sr-Latn-BA"/>
              </w:rPr>
              <w:t>Прилог 2.</w:t>
            </w:r>
          </w:p>
        </w:tc>
        <w:tc>
          <w:tcPr>
            <w:tcW w:w="8363" w:type="dxa"/>
            <w:shd w:val="clear" w:color="auto" w:fill="auto"/>
          </w:tcPr>
          <w:p w:rsidR="009C59CE" w:rsidRPr="009B7AF6" w:rsidRDefault="009C59CE" w:rsidP="009C59CE">
            <w:pPr>
              <w:pStyle w:val="NoSpacing"/>
              <w:ind w:left="-106"/>
              <w:jc w:val="both"/>
              <w:rPr>
                <w:rFonts w:eastAsia="Calibri"/>
                <w:noProof/>
                <w:sz w:val="22"/>
                <w:szCs w:val="22"/>
                <w:lang w:val="sr-Latn-BA"/>
              </w:rPr>
            </w:pPr>
            <w:r w:rsidRPr="009B7AF6">
              <w:rPr>
                <w:noProof/>
                <w:sz w:val="22"/>
                <w:szCs w:val="22"/>
                <w:lang w:val="sr-Latn-BA"/>
              </w:rPr>
              <w:t>Образац захтјева за провјеру измирења доспјелог дуга по основу индиректних пореза, осталих прихода и такси</w:t>
            </w:r>
            <w:r w:rsidRPr="009B7AF6">
              <w:rPr>
                <w:rFonts w:eastAsia="Calibri"/>
                <w:noProof/>
                <w:sz w:val="22"/>
                <w:szCs w:val="22"/>
                <w:lang w:val="sr-Latn-BA"/>
              </w:rPr>
              <w:t xml:space="preserve">, из члана </w:t>
            </w:r>
            <w:r w:rsidRPr="009B7AF6">
              <w:rPr>
                <w:noProof/>
                <w:sz w:val="22"/>
                <w:szCs w:val="22"/>
                <w:lang w:val="sr-Latn-BA"/>
              </w:rPr>
              <w:t>7. ст. (2) и (3),</w:t>
            </w:r>
          </w:p>
        </w:tc>
      </w:tr>
      <w:tr w:rsidR="007C7703" w:rsidRPr="009B7AF6" w:rsidTr="00C54CB8">
        <w:tc>
          <w:tcPr>
            <w:tcW w:w="568" w:type="dxa"/>
            <w:shd w:val="clear" w:color="auto" w:fill="auto"/>
          </w:tcPr>
          <w:p w:rsidR="009C59CE" w:rsidRPr="009B7AF6" w:rsidRDefault="009C59CE" w:rsidP="00197503">
            <w:pPr>
              <w:pStyle w:val="NoSpacing"/>
              <w:numPr>
                <w:ilvl w:val="0"/>
                <w:numId w:val="25"/>
              </w:numPr>
              <w:ind w:left="462" w:hanging="426"/>
              <w:jc w:val="both"/>
              <w:rPr>
                <w:rFonts w:eastAsia="Calibri"/>
                <w:noProof/>
                <w:sz w:val="22"/>
                <w:szCs w:val="22"/>
                <w:lang w:val="sr-Latn-BA"/>
              </w:rPr>
            </w:pPr>
          </w:p>
        </w:tc>
        <w:tc>
          <w:tcPr>
            <w:tcW w:w="992" w:type="dxa"/>
            <w:shd w:val="clear" w:color="auto" w:fill="auto"/>
          </w:tcPr>
          <w:p w:rsidR="009C59CE" w:rsidRPr="009B7AF6" w:rsidRDefault="009C59CE" w:rsidP="004C65F4">
            <w:pPr>
              <w:pStyle w:val="NoSpacing"/>
              <w:ind w:left="-113" w:right="-57"/>
              <w:rPr>
                <w:rFonts w:eastAsia="Calibri"/>
                <w:noProof/>
                <w:sz w:val="22"/>
                <w:szCs w:val="22"/>
                <w:lang w:val="sr-Latn-BA"/>
              </w:rPr>
            </w:pPr>
            <w:r w:rsidRPr="009B7AF6">
              <w:rPr>
                <w:noProof/>
                <w:sz w:val="22"/>
                <w:szCs w:val="22"/>
                <w:lang w:val="sr-Latn-BA"/>
              </w:rPr>
              <w:t>Прилог 3.</w:t>
            </w:r>
          </w:p>
        </w:tc>
        <w:tc>
          <w:tcPr>
            <w:tcW w:w="8363" w:type="dxa"/>
            <w:shd w:val="clear" w:color="auto" w:fill="auto"/>
          </w:tcPr>
          <w:p w:rsidR="009C59CE" w:rsidRPr="009B7AF6" w:rsidRDefault="009C59CE" w:rsidP="009C59CE">
            <w:pPr>
              <w:pStyle w:val="NoSpacing"/>
              <w:ind w:left="-106"/>
              <w:jc w:val="both"/>
              <w:rPr>
                <w:noProof/>
                <w:sz w:val="22"/>
                <w:szCs w:val="22"/>
                <w:lang w:val="sr-Latn-BA"/>
              </w:rPr>
            </w:pPr>
            <w:r w:rsidRPr="009B7AF6">
              <w:rPr>
                <w:noProof/>
                <w:sz w:val="22"/>
                <w:szCs w:val="22"/>
                <w:lang w:val="sr-Latn-BA"/>
              </w:rPr>
              <w:t>Образац захјева за полагање бланко сопстве</w:t>
            </w:r>
            <w:r w:rsidR="00C54CB8" w:rsidRPr="009B7AF6">
              <w:rPr>
                <w:noProof/>
                <w:sz w:val="22"/>
                <w:szCs w:val="22"/>
                <w:lang w:val="sr-Latn-BA"/>
              </w:rPr>
              <w:t>не трасиране мјенице, из члана 10</w:t>
            </w:r>
            <w:r w:rsidRPr="009B7AF6">
              <w:rPr>
                <w:noProof/>
                <w:sz w:val="22"/>
                <w:szCs w:val="22"/>
                <w:lang w:val="sr-Latn-BA"/>
              </w:rPr>
              <w:t>. став (2),</w:t>
            </w:r>
          </w:p>
        </w:tc>
      </w:tr>
      <w:tr w:rsidR="009B7AF6" w:rsidRPr="009B7AF6" w:rsidTr="00C54CB8">
        <w:tc>
          <w:tcPr>
            <w:tcW w:w="568" w:type="dxa"/>
            <w:shd w:val="clear" w:color="auto" w:fill="auto"/>
          </w:tcPr>
          <w:p w:rsidR="009C59CE" w:rsidRPr="009B7AF6" w:rsidRDefault="009C59CE" w:rsidP="00197503">
            <w:pPr>
              <w:pStyle w:val="NoSpacing"/>
              <w:numPr>
                <w:ilvl w:val="0"/>
                <w:numId w:val="25"/>
              </w:numPr>
              <w:ind w:left="462" w:hanging="426"/>
              <w:jc w:val="both"/>
              <w:rPr>
                <w:rFonts w:eastAsia="Calibri"/>
                <w:noProof/>
                <w:sz w:val="22"/>
                <w:szCs w:val="22"/>
                <w:lang w:val="sr-Latn-BA"/>
              </w:rPr>
            </w:pPr>
          </w:p>
        </w:tc>
        <w:tc>
          <w:tcPr>
            <w:tcW w:w="992" w:type="dxa"/>
            <w:shd w:val="clear" w:color="auto" w:fill="auto"/>
          </w:tcPr>
          <w:p w:rsidR="009C59CE" w:rsidRPr="009B7AF6" w:rsidRDefault="009C59CE" w:rsidP="004C65F4">
            <w:pPr>
              <w:pStyle w:val="NoSpacing"/>
              <w:ind w:left="-113" w:right="-57"/>
              <w:rPr>
                <w:rFonts w:eastAsia="Calibri"/>
                <w:noProof/>
                <w:sz w:val="22"/>
                <w:szCs w:val="22"/>
                <w:lang w:val="sr-Latn-BA"/>
              </w:rPr>
            </w:pPr>
            <w:r w:rsidRPr="009B7AF6">
              <w:rPr>
                <w:noProof/>
                <w:sz w:val="22"/>
                <w:szCs w:val="22"/>
                <w:lang w:val="sr-Latn-BA"/>
              </w:rPr>
              <w:t>Прилог 4.</w:t>
            </w:r>
          </w:p>
        </w:tc>
        <w:tc>
          <w:tcPr>
            <w:tcW w:w="8363" w:type="dxa"/>
            <w:shd w:val="clear" w:color="auto" w:fill="auto"/>
          </w:tcPr>
          <w:p w:rsidR="009C59CE" w:rsidRPr="009B7AF6" w:rsidRDefault="009C59CE" w:rsidP="009C59CE">
            <w:pPr>
              <w:pStyle w:val="NoSpacing"/>
              <w:ind w:left="-106"/>
              <w:jc w:val="both"/>
              <w:rPr>
                <w:noProof/>
                <w:sz w:val="22"/>
                <w:szCs w:val="22"/>
                <w:lang w:val="sr-Latn-BA"/>
              </w:rPr>
            </w:pPr>
            <w:r w:rsidRPr="009B7AF6">
              <w:rPr>
                <w:noProof/>
                <w:sz w:val="22"/>
                <w:szCs w:val="22"/>
                <w:lang w:val="sr-Latn-BA"/>
              </w:rPr>
              <w:t>Образац мјеничне изјаве, из члана 10. став (3)  тачка ц),</w:t>
            </w:r>
          </w:p>
        </w:tc>
      </w:tr>
      <w:tr w:rsidR="009B7AF6" w:rsidRPr="009B7AF6" w:rsidTr="00C54CB8">
        <w:tc>
          <w:tcPr>
            <w:tcW w:w="568" w:type="dxa"/>
            <w:shd w:val="clear" w:color="auto" w:fill="auto"/>
          </w:tcPr>
          <w:p w:rsidR="009C59CE" w:rsidRPr="009B7AF6" w:rsidRDefault="009C59CE" w:rsidP="00197503">
            <w:pPr>
              <w:pStyle w:val="NoSpacing"/>
              <w:numPr>
                <w:ilvl w:val="0"/>
                <w:numId w:val="25"/>
              </w:numPr>
              <w:ind w:left="462" w:hanging="426"/>
              <w:jc w:val="both"/>
              <w:rPr>
                <w:rFonts w:eastAsia="Calibri"/>
                <w:noProof/>
                <w:sz w:val="22"/>
                <w:szCs w:val="22"/>
                <w:lang w:val="sr-Latn-BA"/>
              </w:rPr>
            </w:pPr>
          </w:p>
        </w:tc>
        <w:tc>
          <w:tcPr>
            <w:tcW w:w="992" w:type="dxa"/>
            <w:shd w:val="clear" w:color="auto" w:fill="auto"/>
          </w:tcPr>
          <w:p w:rsidR="009C59CE" w:rsidRPr="009B7AF6" w:rsidRDefault="009C59CE" w:rsidP="004C65F4">
            <w:pPr>
              <w:pStyle w:val="NoSpacing"/>
              <w:ind w:left="-113" w:right="-57"/>
              <w:rPr>
                <w:rFonts w:eastAsia="Calibri"/>
                <w:noProof/>
                <w:sz w:val="22"/>
                <w:szCs w:val="22"/>
                <w:lang w:val="sr-Latn-BA"/>
              </w:rPr>
            </w:pPr>
            <w:r w:rsidRPr="009B7AF6">
              <w:rPr>
                <w:noProof/>
                <w:sz w:val="22"/>
                <w:szCs w:val="22"/>
                <w:lang w:val="sr-Latn-BA"/>
              </w:rPr>
              <w:t>Прилог 5.</w:t>
            </w:r>
          </w:p>
        </w:tc>
        <w:tc>
          <w:tcPr>
            <w:tcW w:w="8363" w:type="dxa"/>
            <w:shd w:val="clear" w:color="auto" w:fill="auto"/>
          </w:tcPr>
          <w:p w:rsidR="009C59CE" w:rsidRPr="009B7AF6" w:rsidRDefault="009C59CE" w:rsidP="009C59CE">
            <w:pPr>
              <w:pStyle w:val="NoSpacing"/>
              <w:ind w:left="-106"/>
              <w:jc w:val="both"/>
              <w:rPr>
                <w:noProof/>
                <w:sz w:val="22"/>
                <w:szCs w:val="22"/>
                <w:lang w:val="sr-Latn-BA"/>
              </w:rPr>
            </w:pPr>
            <w:r w:rsidRPr="009B7AF6">
              <w:rPr>
                <w:noProof/>
                <w:sz w:val="22"/>
                <w:szCs w:val="22"/>
                <w:lang w:val="sr-Latn-BA"/>
              </w:rPr>
              <w:t>Образац изгледа и садржаја регистра положених (примљених) бланко сопствених трасираних мјеница, из члана 12. став (3).</w:t>
            </w:r>
          </w:p>
        </w:tc>
      </w:tr>
    </w:tbl>
    <w:p w:rsidR="009C59CE" w:rsidRPr="009B7AF6" w:rsidRDefault="009C59CE" w:rsidP="00B64F6C">
      <w:pPr>
        <w:pStyle w:val="NoSpacing"/>
        <w:rPr>
          <w:noProof/>
          <w:sz w:val="22"/>
          <w:szCs w:val="22"/>
          <w:lang w:val="sr-Latn-BA"/>
        </w:rPr>
      </w:pPr>
    </w:p>
    <w:p w:rsidR="00572781" w:rsidRPr="009B7AF6" w:rsidRDefault="00572781" w:rsidP="00B64F6C">
      <w:pPr>
        <w:pStyle w:val="NoSpacing"/>
        <w:rPr>
          <w:noProof/>
          <w:sz w:val="22"/>
          <w:szCs w:val="22"/>
          <w:lang w:val="sr-Latn-BA"/>
        </w:rPr>
      </w:pPr>
    </w:p>
    <w:p w:rsidR="00996EA2" w:rsidRPr="009B7AF6" w:rsidRDefault="00996EA2" w:rsidP="00B64F6C">
      <w:pPr>
        <w:pStyle w:val="NoSpacing"/>
        <w:rPr>
          <w:noProof/>
          <w:sz w:val="22"/>
          <w:szCs w:val="22"/>
          <w:lang w:val="sr-Latn-BA"/>
        </w:rPr>
      </w:pPr>
    </w:p>
    <w:p w:rsidR="00996EA2" w:rsidRPr="009B7AF6" w:rsidRDefault="00996EA2" w:rsidP="00B64F6C">
      <w:pPr>
        <w:pStyle w:val="NoSpacing"/>
        <w:rPr>
          <w:noProof/>
          <w:sz w:val="22"/>
          <w:szCs w:val="22"/>
          <w:lang w:val="sr-Latn-BA"/>
        </w:rPr>
      </w:pPr>
    </w:p>
    <w:p w:rsidR="002C13B9" w:rsidRPr="009B7AF6" w:rsidRDefault="002C13B9" w:rsidP="002C13B9">
      <w:pPr>
        <w:pStyle w:val="NoSpacing"/>
        <w:jc w:val="center"/>
        <w:rPr>
          <w:noProof/>
          <w:sz w:val="22"/>
          <w:szCs w:val="22"/>
          <w:lang w:val="sr-Latn-BA"/>
        </w:rPr>
      </w:pPr>
      <w:r w:rsidRPr="009B7AF6">
        <w:rPr>
          <w:noProof/>
          <w:sz w:val="22"/>
          <w:szCs w:val="22"/>
          <w:lang w:val="sr-Latn-BA"/>
        </w:rPr>
        <w:lastRenderedPageBreak/>
        <w:t xml:space="preserve">Члан </w:t>
      </w:r>
      <w:r w:rsidR="004C7E42" w:rsidRPr="009B7AF6">
        <w:rPr>
          <w:noProof/>
          <w:sz w:val="22"/>
          <w:szCs w:val="22"/>
          <w:lang w:val="sr-Latn-BA"/>
        </w:rPr>
        <w:t>19</w:t>
      </w:r>
      <w:r w:rsidRPr="009B7AF6">
        <w:rPr>
          <w:noProof/>
          <w:sz w:val="22"/>
          <w:szCs w:val="22"/>
          <w:lang w:val="sr-Latn-BA"/>
        </w:rPr>
        <w:t>.</w:t>
      </w:r>
    </w:p>
    <w:p w:rsidR="002C13B9" w:rsidRPr="009B7AF6" w:rsidRDefault="002C13B9" w:rsidP="002C13B9">
      <w:pPr>
        <w:pStyle w:val="NoSpacing"/>
        <w:jc w:val="center"/>
        <w:rPr>
          <w:noProof/>
          <w:sz w:val="22"/>
          <w:szCs w:val="22"/>
          <w:lang w:val="sr-Latn-BA"/>
        </w:rPr>
      </w:pPr>
      <w:r w:rsidRPr="009B7AF6">
        <w:rPr>
          <w:noProof/>
          <w:sz w:val="22"/>
          <w:szCs w:val="22"/>
          <w:lang w:val="sr-Latn-BA"/>
        </w:rPr>
        <w:t>(Престанак важења)</w:t>
      </w:r>
    </w:p>
    <w:p w:rsidR="002C13B9" w:rsidRPr="009B7AF6" w:rsidRDefault="002C13B9" w:rsidP="002C13B9">
      <w:pPr>
        <w:pStyle w:val="NoSpacing"/>
        <w:jc w:val="both"/>
        <w:rPr>
          <w:noProof/>
          <w:sz w:val="22"/>
          <w:szCs w:val="22"/>
          <w:lang w:val="sr-Latn-BA"/>
        </w:rPr>
      </w:pPr>
    </w:p>
    <w:p w:rsidR="00F942F0" w:rsidRPr="009B7AF6" w:rsidRDefault="002C13B9" w:rsidP="00AD433E">
      <w:pPr>
        <w:pStyle w:val="NoSpacing"/>
        <w:ind w:firstLine="426"/>
        <w:jc w:val="both"/>
        <w:rPr>
          <w:noProof/>
          <w:sz w:val="22"/>
          <w:szCs w:val="22"/>
          <w:lang w:val="sr-Latn-BA"/>
        </w:rPr>
      </w:pPr>
      <w:r w:rsidRPr="009B7AF6">
        <w:rPr>
          <w:noProof/>
          <w:sz w:val="22"/>
          <w:szCs w:val="22"/>
          <w:lang w:val="sr-Latn-BA"/>
        </w:rPr>
        <w:t>Даном ступања на снагу овог упутства престаје важити</w:t>
      </w:r>
      <w:r w:rsidR="00AD433E" w:rsidRPr="009B7AF6">
        <w:rPr>
          <w:noProof/>
          <w:sz w:val="22"/>
          <w:szCs w:val="22"/>
          <w:lang w:val="sr-Latn-BA"/>
        </w:rPr>
        <w:t xml:space="preserve"> </w:t>
      </w:r>
      <w:r w:rsidRPr="009B7AF6">
        <w:rPr>
          <w:noProof/>
          <w:sz w:val="22"/>
          <w:szCs w:val="22"/>
          <w:lang w:val="sr-Latn-BA"/>
        </w:rPr>
        <w:t xml:space="preserve">Упутство </w:t>
      </w:r>
      <w:r w:rsidR="00AD433E" w:rsidRPr="009B7AF6">
        <w:rPr>
          <w:noProof/>
          <w:sz w:val="22"/>
          <w:szCs w:val="22"/>
          <w:lang w:val="sr-Latn-BA"/>
        </w:rPr>
        <w:t xml:space="preserve">о коришћењу бланко сопствене трасиране мјенице у царинском поступку унутрашње обраде по основу </w:t>
      </w:r>
      <w:r w:rsidR="00AD433E" w:rsidRPr="009B7AF6">
        <w:rPr>
          <w:i/>
          <w:noProof/>
          <w:sz w:val="22"/>
          <w:szCs w:val="22"/>
          <w:lang w:val="sr-Latn-BA"/>
        </w:rPr>
        <w:t>lohn</w:t>
      </w:r>
      <w:r w:rsidR="00AD433E" w:rsidRPr="009B7AF6">
        <w:rPr>
          <w:noProof/>
          <w:sz w:val="22"/>
          <w:szCs w:val="22"/>
          <w:lang w:val="sr-Latn-BA"/>
        </w:rPr>
        <w:t xml:space="preserve"> посла </w:t>
      </w:r>
      <w:r w:rsidRPr="009B7AF6">
        <w:rPr>
          <w:noProof/>
          <w:sz w:val="22"/>
          <w:szCs w:val="22"/>
          <w:lang w:val="sr-Latn-BA"/>
        </w:rPr>
        <w:t>(</w:t>
      </w:r>
      <w:r w:rsidR="00AD433E" w:rsidRPr="009B7AF6">
        <w:rPr>
          <w:noProof/>
          <w:sz w:val="22"/>
          <w:szCs w:val="22"/>
          <w:lang w:val="sr-Latn-BA"/>
        </w:rPr>
        <w:t>''</w:t>
      </w:r>
      <w:r w:rsidRPr="009B7AF6">
        <w:rPr>
          <w:noProof/>
          <w:sz w:val="22"/>
          <w:szCs w:val="22"/>
          <w:lang w:val="sr-Latn-BA"/>
        </w:rPr>
        <w:t>Службени гласник БиХ</w:t>
      </w:r>
      <w:r w:rsidR="00AD433E" w:rsidRPr="009B7AF6">
        <w:rPr>
          <w:noProof/>
          <w:sz w:val="22"/>
          <w:szCs w:val="22"/>
          <w:lang w:val="sr-Latn-BA"/>
        </w:rPr>
        <w:t>''</w:t>
      </w:r>
      <w:r w:rsidRPr="009B7AF6">
        <w:rPr>
          <w:noProof/>
          <w:sz w:val="22"/>
          <w:szCs w:val="22"/>
          <w:lang w:val="sr-Latn-BA"/>
        </w:rPr>
        <w:t>, бр</w:t>
      </w:r>
      <w:r w:rsidR="00AD433E" w:rsidRPr="009B7AF6">
        <w:rPr>
          <w:noProof/>
          <w:sz w:val="22"/>
          <w:szCs w:val="22"/>
          <w:lang w:val="sr-Latn-BA"/>
        </w:rPr>
        <w:t>ој 16/14</w:t>
      </w:r>
      <w:r w:rsidRPr="009B7AF6">
        <w:rPr>
          <w:noProof/>
          <w:sz w:val="22"/>
          <w:szCs w:val="22"/>
          <w:lang w:val="sr-Latn-BA"/>
        </w:rPr>
        <w:t>)</w:t>
      </w:r>
      <w:r w:rsidR="00AD433E" w:rsidRPr="009B7AF6">
        <w:rPr>
          <w:noProof/>
          <w:sz w:val="22"/>
          <w:szCs w:val="22"/>
          <w:lang w:val="sr-Latn-BA"/>
        </w:rPr>
        <w:t>.</w:t>
      </w:r>
    </w:p>
    <w:p w:rsidR="00AD433E" w:rsidRPr="009B7AF6" w:rsidRDefault="00AD433E" w:rsidP="00AD433E">
      <w:pPr>
        <w:pStyle w:val="NoSpacing"/>
        <w:jc w:val="both"/>
        <w:rPr>
          <w:b/>
          <w:noProof/>
          <w:sz w:val="22"/>
          <w:szCs w:val="22"/>
          <w:lang w:val="sr-Latn-BA"/>
        </w:rPr>
      </w:pPr>
    </w:p>
    <w:p w:rsidR="00AD433E" w:rsidRPr="009B7AF6" w:rsidRDefault="00AD433E" w:rsidP="00AD433E">
      <w:pPr>
        <w:pStyle w:val="NoSpacing"/>
        <w:jc w:val="both"/>
        <w:rPr>
          <w:b/>
          <w:noProof/>
          <w:sz w:val="22"/>
          <w:szCs w:val="22"/>
          <w:lang w:val="sr-Latn-BA"/>
        </w:rPr>
      </w:pPr>
    </w:p>
    <w:p w:rsidR="00B27225" w:rsidRPr="009B7AF6" w:rsidRDefault="00EF5B7F" w:rsidP="00AD433E">
      <w:pPr>
        <w:pStyle w:val="NoSpacing"/>
        <w:jc w:val="center"/>
        <w:rPr>
          <w:noProof/>
          <w:sz w:val="22"/>
          <w:szCs w:val="22"/>
          <w:lang w:val="sr-Latn-BA"/>
        </w:rPr>
      </w:pPr>
      <w:r w:rsidRPr="009B7AF6">
        <w:rPr>
          <w:noProof/>
          <w:sz w:val="22"/>
          <w:szCs w:val="22"/>
          <w:lang w:val="sr-Latn-BA"/>
        </w:rPr>
        <w:t>Члан</w:t>
      </w:r>
      <w:r w:rsidR="00572781" w:rsidRPr="009B7AF6">
        <w:rPr>
          <w:noProof/>
          <w:sz w:val="22"/>
          <w:szCs w:val="22"/>
          <w:lang w:val="sr-Latn-BA"/>
        </w:rPr>
        <w:t xml:space="preserve"> </w:t>
      </w:r>
      <w:r w:rsidR="00AD433E" w:rsidRPr="009B7AF6">
        <w:rPr>
          <w:noProof/>
          <w:sz w:val="22"/>
          <w:szCs w:val="22"/>
          <w:lang w:val="sr-Latn-BA"/>
        </w:rPr>
        <w:t>20</w:t>
      </w:r>
      <w:r w:rsidR="00B27225" w:rsidRPr="009B7AF6">
        <w:rPr>
          <w:noProof/>
          <w:sz w:val="22"/>
          <w:szCs w:val="22"/>
          <w:lang w:val="sr-Latn-BA"/>
        </w:rPr>
        <w:t>.</w:t>
      </w:r>
    </w:p>
    <w:p w:rsidR="00572781" w:rsidRPr="009B7AF6" w:rsidRDefault="00572781" w:rsidP="00AD433E">
      <w:pPr>
        <w:pStyle w:val="NoSpacing"/>
        <w:jc w:val="center"/>
        <w:rPr>
          <w:noProof/>
          <w:sz w:val="22"/>
          <w:szCs w:val="22"/>
          <w:lang w:val="sr-Latn-BA"/>
        </w:rPr>
      </w:pPr>
      <w:r w:rsidRPr="009B7AF6">
        <w:rPr>
          <w:noProof/>
          <w:sz w:val="22"/>
          <w:szCs w:val="22"/>
          <w:lang w:val="sr-Latn-BA"/>
        </w:rPr>
        <w:t>(</w:t>
      </w:r>
      <w:r w:rsidR="00EF5B7F" w:rsidRPr="009B7AF6">
        <w:rPr>
          <w:noProof/>
          <w:sz w:val="22"/>
          <w:szCs w:val="22"/>
          <w:lang w:val="sr-Latn-BA"/>
        </w:rPr>
        <w:t>Ступање</w:t>
      </w:r>
      <w:r w:rsidRPr="009B7AF6">
        <w:rPr>
          <w:noProof/>
          <w:sz w:val="22"/>
          <w:szCs w:val="22"/>
          <w:lang w:val="sr-Latn-BA"/>
        </w:rPr>
        <w:t xml:space="preserve"> </w:t>
      </w:r>
      <w:r w:rsidR="00EF5B7F" w:rsidRPr="009B7AF6">
        <w:rPr>
          <w:noProof/>
          <w:sz w:val="22"/>
          <w:szCs w:val="22"/>
          <w:lang w:val="sr-Latn-BA"/>
        </w:rPr>
        <w:t>на</w:t>
      </w:r>
      <w:r w:rsidRPr="009B7AF6">
        <w:rPr>
          <w:noProof/>
          <w:sz w:val="22"/>
          <w:szCs w:val="22"/>
          <w:lang w:val="sr-Latn-BA"/>
        </w:rPr>
        <w:t xml:space="preserve"> </w:t>
      </w:r>
      <w:r w:rsidR="00EF5B7F" w:rsidRPr="009B7AF6">
        <w:rPr>
          <w:noProof/>
          <w:sz w:val="22"/>
          <w:szCs w:val="22"/>
          <w:lang w:val="sr-Latn-BA"/>
        </w:rPr>
        <w:t>снагу</w:t>
      </w:r>
      <w:r w:rsidRPr="009B7AF6">
        <w:rPr>
          <w:noProof/>
          <w:sz w:val="22"/>
          <w:szCs w:val="22"/>
          <w:lang w:val="sr-Latn-BA"/>
        </w:rPr>
        <w:t>)</w:t>
      </w:r>
    </w:p>
    <w:p w:rsidR="00572781" w:rsidRPr="009B7AF6" w:rsidRDefault="00572781" w:rsidP="00B64F6C">
      <w:pPr>
        <w:pStyle w:val="NoSpacing"/>
        <w:rPr>
          <w:noProof/>
          <w:sz w:val="22"/>
          <w:szCs w:val="22"/>
          <w:lang w:val="sr-Latn-BA"/>
        </w:rPr>
      </w:pPr>
    </w:p>
    <w:p w:rsidR="00B27225" w:rsidRPr="009B7AF6" w:rsidRDefault="00EF5B7F" w:rsidP="00AD433E">
      <w:pPr>
        <w:ind w:firstLine="426"/>
        <w:jc w:val="both"/>
        <w:rPr>
          <w:noProof/>
          <w:sz w:val="22"/>
          <w:szCs w:val="22"/>
          <w:lang w:val="sr-Cyrl-BA"/>
        </w:rPr>
      </w:pPr>
      <w:r w:rsidRPr="009B7AF6">
        <w:rPr>
          <w:noProof/>
          <w:sz w:val="22"/>
          <w:szCs w:val="22"/>
          <w:lang w:val="sr-Latn-BA"/>
        </w:rPr>
        <w:t>Ово</w:t>
      </w:r>
      <w:r w:rsidR="00572781" w:rsidRPr="009B7AF6">
        <w:rPr>
          <w:noProof/>
          <w:sz w:val="22"/>
          <w:szCs w:val="22"/>
          <w:lang w:val="sr-Latn-BA"/>
        </w:rPr>
        <w:t xml:space="preserve"> </w:t>
      </w:r>
      <w:r w:rsidRPr="009B7AF6">
        <w:rPr>
          <w:noProof/>
          <w:sz w:val="22"/>
          <w:szCs w:val="22"/>
          <w:lang w:val="sr-Latn-BA"/>
        </w:rPr>
        <w:t>упутство</w:t>
      </w:r>
      <w:r w:rsidR="00572781" w:rsidRPr="009B7AF6">
        <w:rPr>
          <w:noProof/>
          <w:sz w:val="22"/>
          <w:szCs w:val="22"/>
          <w:lang w:val="sr-Latn-BA"/>
        </w:rPr>
        <w:t xml:space="preserve"> </w:t>
      </w:r>
      <w:r w:rsidRPr="009B7AF6">
        <w:rPr>
          <w:noProof/>
          <w:sz w:val="22"/>
          <w:szCs w:val="22"/>
          <w:lang w:val="sr-Latn-BA"/>
        </w:rPr>
        <w:t>ступа</w:t>
      </w:r>
      <w:r w:rsidR="00572781" w:rsidRPr="009B7AF6">
        <w:rPr>
          <w:noProof/>
          <w:sz w:val="22"/>
          <w:szCs w:val="22"/>
          <w:lang w:val="sr-Latn-BA"/>
        </w:rPr>
        <w:t xml:space="preserve"> </w:t>
      </w:r>
      <w:r w:rsidRPr="009B7AF6">
        <w:rPr>
          <w:noProof/>
          <w:sz w:val="22"/>
          <w:szCs w:val="22"/>
          <w:lang w:val="sr-Latn-BA"/>
        </w:rPr>
        <w:t>на</w:t>
      </w:r>
      <w:r w:rsidR="00572781" w:rsidRPr="009B7AF6">
        <w:rPr>
          <w:noProof/>
          <w:sz w:val="22"/>
          <w:szCs w:val="22"/>
          <w:lang w:val="sr-Latn-BA"/>
        </w:rPr>
        <w:t xml:space="preserve"> </w:t>
      </w:r>
      <w:r w:rsidRPr="009B7AF6">
        <w:rPr>
          <w:noProof/>
          <w:sz w:val="22"/>
          <w:szCs w:val="22"/>
          <w:lang w:val="sr-Latn-BA"/>
        </w:rPr>
        <w:t>снагу</w:t>
      </w:r>
      <w:r w:rsidR="00572781" w:rsidRPr="009B7AF6">
        <w:rPr>
          <w:noProof/>
          <w:sz w:val="22"/>
          <w:szCs w:val="22"/>
          <w:lang w:val="sr-Latn-BA"/>
        </w:rPr>
        <w:t xml:space="preserve"> </w:t>
      </w:r>
      <w:r w:rsidRPr="009B7AF6">
        <w:rPr>
          <w:noProof/>
          <w:sz w:val="22"/>
          <w:szCs w:val="22"/>
          <w:lang w:val="sr-Latn-BA"/>
        </w:rPr>
        <w:t>осмог</w:t>
      </w:r>
      <w:r w:rsidR="003928E7" w:rsidRPr="009B7AF6">
        <w:rPr>
          <w:noProof/>
          <w:sz w:val="22"/>
          <w:szCs w:val="22"/>
          <w:lang w:val="sr-Latn-BA"/>
        </w:rPr>
        <w:t xml:space="preserve"> </w:t>
      </w:r>
      <w:r w:rsidRPr="009B7AF6">
        <w:rPr>
          <w:noProof/>
          <w:sz w:val="22"/>
          <w:szCs w:val="22"/>
          <w:lang w:val="sr-Latn-BA"/>
        </w:rPr>
        <w:t>дана</w:t>
      </w:r>
      <w:r w:rsidR="003928E7" w:rsidRPr="009B7AF6">
        <w:rPr>
          <w:noProof/>
          <w:sz w:val="22"/>
          <w:szCs w:val="22"/>
          <w:lang w:val="sr-Latn-BA"/>
        </w:rPr>
        <w:t xml:space="preserve"> </w:t>
      </w:r>
      <w:r w:rsidRPr="009B7AF6">
        <w:rPr>
          <w:noProof/>
          <w:sz w:val="22"/>
          <w:szCs w:val="22"/>
          <w:lang w:val="sr-Latn-BA"/>
        </w:rPr>
        <w:t>од</w:t>
      </w:r>
      <w:r w:rsidR="003928E7" w:rsidRPr="009B7AF6">
        <w:rPr>
          <w:noProof/>
          <w:sz w:val="22"/>
          <w:szCs w:val="22"/>
          <w:lang w:val="sr-Latn-BA"/>
        </w:rPr>
        <w:t xml:space="preserve"> </w:t>
      </w:r>
      <w:r w:rsidRPr="009B7AF6">
        <w:rPr>
          <w:noProof/>
          <w:sz w:val="22"/>
          <w:szCs w:val="22"/>
          <w:lang w:val="sr-Latn-BA"/>
        </w:rPr>
        <w:t>дана</w:t>
      </w:r>
      <w:r w:rsidR="003928E7" w:rsidRPr="009B7AF6">
        <w:rPr>
          <w:noProof/>
          <w:sz w:val="22"/>
          <w:szCs w:val="22"/>
          <w:lang w:val="sr-Latn-BA"/>
        </w:rPr>
        <w:t xml:space="preserve"> </w:t>
      </w:r>
      <w:r w:rsidRPr="009B7AF6">
        <w:rPr>
          <w:noProof/>
          <w:sz w:val="22"/>
          <w:szCs w:val="22"/>
          <w:lang w:val="sr-Latn-BA"/>
        </w:rPr>
        <w:t>објављивања</w:t>
      </w:r>
      <w:r w:rsidR="003928E7" w:rsidRPr="009B7AF6">
        <w:rPr>
          <w:noProof/>
          <w:sz w:val="22"/>
          <w:szCs w:val="22"/>
          <w:lang w:val="sr-Latn-BA"/>
        </w:rPr>
        <w:t xml:space="preserve"> </w:t>
      </w:r>
      <w:r w:rsidRPr="009B7AF6">
        <w:rPr>
          <w:noProof/>
          <w:sz w:val="22"/>
          <w:szCs w:val="22"/>
          <w:lang w:val="sr-Latn-BA"/>
        </w:rPr>
        <w:t>у</w:t>
      </w:r>
      <w:r w:rsidR="003928E7" w:rsidRPr="009B7AF6">
        <w:rPr>
          <w:noProof/>
          <w:sz w:val="22"/>
          <w:szCs w:val="22"/>
          <w:lang w:val="sr-Latn-BA"/>
        </w:rPr>
        <w:t xml:space="preserve"> ''</w:t>
      </w:r>
      <w:r w:rsidRPr="009B7AF6">
        <w:rPr>
          <w:noProof/>
          <w:sz w:val="22"/>
          <w:szCs w:val="22"/>
          <w:lang w:val="sr-Latn-BA"/>
        </w:rPr>
        <w:t>Служб</w:t>
      </w:r>
      <w:bookmarkStart w:id="0" w:name="_GoBack"/>
      <w:bookmarkEnd w:id="0"/>
      <w:r w:rsidRPr="009B7AF6">
        <w:rPr>
          <w:noProof/>
          <w:sz w:val="22"/>
          <w:szCs w:val="22"/>
          <w:lang w:val="sr-Latn-BA"/>
        </w:rPr>
        <w:t>еном</w:t>
      </w:r>
      <w:r w:rsidR="003928E7" w:rsidRPr="009B7AF6">
        <w:rPr>
          <w:noProof/>
          <w:sz w:val="22"/>
          <w:szCs w:val="22"/>
          <w:lang w:val="sr-Latn-BA"/>
        </w:rPr>
        <w:t xml:space="preserve"> </w:t>
      </w:r>
      <w:r w:rsidRPr="009B7AF6">
        <w:rPr>
          <w:noProof/>
          <w:sz w:val="22"/>
          <w:szCs w:val="22"/>
          <w:lang w:val="sr-Latn-BA"/>
        </w:rPr>
        <w:t>гласнику</w:t>
      </w:r>
      <w:r w:rsidR="003928E7" w:rsidRPr="009B7AF6">
        <w:rPr>
          <w:noProof/>
          <w:sz w:val="22"/>
          <w:szCs w:val="22"/>
          <w:lang w:val="sr-Latn-BA"/>
        </w:rPr>
        <w:t xml:space="preserve"> </w:t>
      </w:r>
      <w:r w:rsidRPr="009B7AF6">
        <w:rPr>
          <w:noProof/>
          <w:sz w:val="22"/>
          <w:szCs w:val="22"/>
          <w:lang w:val="sr-Latn-BA"/>
        </w:rPr>
        <w:t>БиХ</w:t>
      </w:r>
      <w:r w:rsidR="00E91112" w:rsidRPr="009B7AF6">
        <w:rPr>
          <w:noProof/>
          <w:sz w:val="22"/>
          <w:szCs w:val="22"/>
          <w:lang w:val="sr-Latn-BA"/>
        </w:rPr>
        <w:t>'</w:t>
      </w:r>
      <w:r w:rsidR="00E91112" w:rsidRPr="009B7AF6">
        <w:rPr>
          <w:noProof/>
          <w:sz w:val="22"/>
          <w:szCs w:val="22"/>
          <w:lang w:val="sr-Cyrl-BA"/>
        </w:rPr>
        <w:t>'.</w:t>
      </w:r>
    </w:p>
    <w:p w:rsidR="00AD433E" w:rsidRPr="009B7AF6" w:rsidRDefault="00AD433E" w:rsidP="005A1C1F">
      <w:pPr>
        <w:pStyle w:val="NoSpacing"/>
        <w:rPr>
          <w:b/>
          <w:noProof/>
          <w:sz w:val="22"/>
          <w:szCs w:val="22"/>
          <w:lang w:val="sr-Latn-BA"/>
        </w:rPr>
      </w:pPr>
    </w:p>
    <w:p w:rsidR="00B714F5" w:rsidRPr="009B7AF6" w:rsidRDefault="00B714F5" w:rsidP="005A1C1F">
      <w:pPr>
        <w:pStyle w:val="NoSpacing"/>
        <w:rPr>
          <w:b/>
          <w:noProof/>
          <w:sz w:val="22"/>
          <w:szCs w:val="22"/>
          <w:lang w:val="sr-Latn-BA"/>
        </w:rPr>
      </w:pPr>
    </w:p>
    <w:p w:rsidR="000A1826" w:rsidRPr="009B7AF6" w:rsidRDefault="000A1826" w:rsidP="005A1C1F">
      <w:pPr>
        <w:pStyle w:val="NoSpacing"/>
        <w:rPr>
          <w:b/>
          <w:noProof/>
          <w:sz w:val="22"/>
          <w:szCs w:val="22"/>
          <w:lang w:val="sr-Latn-BA"/>
        </w:rPr>
      </w:pPr>
    </w:p>
    <w:p w:rsidR="000A1826" w:rsidRPr="009B7AF6" w:rsidRDefault="000A1826" w:rsidP="000A1826">
      <w:pPr>
        <w:pStyle w:val="NoSpacing"/>
        <w:rPr>
          <w:rFonts w:eastAsia="Calibri"/>
          <w:noProof/>
          <w:sz w:val="22"/>
          <w:szCs w:val="22"/>
          <w:lang w:val="sr-Latn-BA"/>
        </w:rPr>
      </w:pPr>
    </w:p>
    <w:p w:rsidR="000A1826" w:rsidRPr="009B7AF6" w:rsidRDefault="000A1826" w:rsidP="000A1826">
      <w:pPr>
        <w:pStyle w:val="NoSpacing"/>
        <w:rPr>
          <w:rFonts w:eastAsia="Calibri"/>
          <w:b/>
          <w:noProof/>
          <w:sz w:val="22"/>
          <w:szCs w:val="22"/>
          <w:lang w:val="sr-Latn-BA"/>
        </w:rPr>
      </w:pPr>
      <w:r w:rsidRPr="009B7AF6">
        <w:rPr>
          <w:rFonts w:eastAsia="Calibri"/>
          <w:noProof/>
          <w:sz w:val="22"/>
          <w:szCs w:val="22"/>
          <w:lang w:val="sr-Latn-BA"/>
        </w:rPr>
        <w:t xml:space="preserve">                                                                                                                      </w:t>
      </w:r>
      <w:r w:rsidR="00D028B4" w:rsidRPr="009B7AF6">
        <w:rPr>
          <w:rFonts w:eastAsia="Calibri"/>
          <w:noProof/>
          <w:sz w:val="22"/>
          <w:szCs w:val="22"/>
          <w:lang w:val="sr-Latn-BA"/>
        </w:rPr>
        <w:t xml:space="preserve">     </w:t>
      </w:r>
      <w:r w:rsidR="003149E8" w:rsidRPr="009B7AF6">
        <w:rPr>
          <w:rFonts w:eastAsia="Calibri"/>
          <w:noProof/>
          <w:sz w:val="22"/>
          <w:szCs w:val="22"/>
          <w:lang w:val="sr-Latn-BA"/>
        </w:rPr>
        <w:t xml:space="preserve"> </w:t>
      </w:r>
      <w:r w:rsidRPr="009B7AF6">
        <w:rPr>
          <w:rFonts w:eastAsia="Calibri"/>
          <w:b/>
          <w:noProof/>
          <w:sz w:val="22"/>
          <w:szCs w:val="22"/>
          <w:lang w:val="sr-Latn-BA"/>
        </w:rPr>
        <w:t>Д И Р Е К Т О Р</w:t>
      </w:r>
    </w:p>
    <w:p w:rsidR="000A1826" w:rsidRPr="009B7AF6" w:rsidRDefault="000A1826" w:rsidP="000A1826">
      <w:pPr>
        <w:pStyle w:val="NoSpacing"/>
        <w:rPr>
          <w:rFonts w:eastAsia="Calibri"/>
          <w:noProof/>
          <w:sz w:val="22"/>
          <w:szCs w:val="22"/>
          <w:lang w:val="sr-Latn-BA"/>
        </w:rPr>
      </w:pPr>
    </w:p>
    <w:p w:rsidR="000A1826" w:rsidRPr="009B7AF6" w:rsidRDefault="000A1826" w:rsidP="000A1826">
      <w:pPr>
        <w:pStyle w:val="NoSpacing"/>
        <w:rPr>
          <w:rFonts w:eastAsia="Calibri"/>
          <w:noProof/>
          <w:sz w:val="22"/>
          <w:szCs w:val="22"/>
          <w:lang w:val="sr-Latn-BA"/>
        </w:rPr>
      </w:pPr>
      <w:r w:rsidRPr="009B7AF6">
        <w:rPr>
          <w:rFonts w:eastAsia="Calibri"/>
          <w:noProof/>
          <w:sz w:val="22"/>
          <w:szCs w:val="22"/>
          <w:lang w:val="sr-Latn-BA"/>
        </w:rPr>
        <w:t>Број: 01-02-2-</w:t>
      </w:r>
      <w:r w:rsidR="001600A1" w:rsidRPr="009B7AF6">
        <w:rPr>
          <w:rFonts w:eastAsia="Calibri"/>
          <w:noProof/>
          <w:sz w:val="22"/>
          <w:szCs w:val="22"/>
          <w:lang w:val="sr-Cyrl-BA"/>
        </w:rPr>
        <w:t xml:space="preserve">372- </w:t>
      </w:r>
      <w:r w:rsidRPr="009B7AF6">
        <w:rPr>
          <w:rFonts w:eastAsia="Calibri"/>
          <w:noProof/>
          <w:sz w:val="22"/>
          <w:szCs w:val="22"/>
          <w:lang w:val="sr-Latn-BA"/>
        </w:rPr>
        <w:t>_</w:t>
      </w:r>
      <w:r w:rsidR="00D028B4" w:rsidRPr="009B7AF6">
        <w:rPr>
          <w:rFonts w:eastAsia="Calibri"/>
          <w:noProof/>
          <w:sz w:val="22"/>
          <w:szCs w:val="22"/>
          <w:lang w:val="sr-Latn-BA"/>
        </w:rPr>
        <w:t>_</w:t>
      </w:r>
      <w:r w:rsidRPr="009B7AF6">
        <w:rPr>
          <w:rFonts w:eastAsia="Calibri"/>
          <w:noProof/>
          <w:sz w:val="22"/>
          <w:szCs w:val="22"/>
          <w:lang w:val="sr-Latn-BA"/>
        </w:rPr>
        <w:t xml:space="preserve">_______ </w:t>
      </w:r>
      <w:r w:rsidR="00D028B4" w:rsidRPr="009B7AF6">
        <w:rPr>
          <w:rFonts w:eastAsia="Calibri"/>
          <w:noProof/>
          <w:sz w:val="22"/>
          <w:szCs w:val="22"/>
          <w:lang w:val="sr-Latn-BA"/>
        </w:rPr>
        <w:t>/25</w:t>
      </w:r>
    </w:p>
    <w:p w:rsidR="000A1826" w:rsidRPr="009B7AF6" w:rsidRDefault="000A1826" w:rsidP="000A1826">
      <w:pPr>
        <w:pStyle w:val="NoSpacing"/>
        <w:rPr>
          <w:rFonts w:eastAsia="Calibri"/>
          <w:noProof/>
          <w:sz w:val="22"/>
          <w:szCs w:val="22"/>
          <w:lang w:val="sr-Latn-BA"/>
        </w:rPr>
      </w:pPr>
      <w:r w:rsidRPr="009B7AF6">
        <w:rPr>
          <w:rFonts w:eastAsia="Calibri"/>
          <w:noProof/>
          <w:sz w:val="22"/>
          <w:szCs w:val="22"/>
          <w:lang w:val="sr-Latn-BA"/>
        </w:rPr>
        <w:t>Бања Лука, __</w:t>
      </w:r>
      <w:r w:rsidR="00D028B4" w:rsidRPr="009B7AF6">
        <w:rPr>
          <w:rFonts w:eastAsia="Calibri"/>
          <w:noProof/>
          <w:sz w:val="22"/>
          <w:szCs w:val="22"/>
          <w:lang w:val="sr-Latn-BA"/>
        </w:rPr>
        <w:t>_</w:t>
      </w:r>
      <w:r w:rsidRPr="009B7AF6">
        <w:rPr>
          <w:rFonts w:eastAsia="Calibri"/>
          <w:noProof/>
          <w:sz w:val="22"/>
          <w:szCs w:val="22"/>
          <w:lang w:val="sr-Latn-BA"/>
        </w:rPr>
        <w:t xml:space="preserve">___ </w:t>
      </w:r>
      <w:r w:rsidR="00D028B4" w:rsidRPr="009B7AF6">
        <w:rPr>
          <w:rFonts w:eastAsia="Calibri"/>
          <w:noProof/>
          <w:sz w:val="22"/>
          <w:szCs w:val="22"/>
          <w:lang w:val="sr-Latn-BA"/>
        </w:rPr>
        <w:t>2025</w:t>
      </w:r>
      <w:r w:rsidRPr="009B7AF6">
        <w:rPr>
          <w:rFonts w:eastAsia="Calibri"/>
          <w:noProof/>
          <w:sz w:val="22"/>
          <w:szCs w:val="22"/>
          <w:lang w:val="sr-Latn-BA"/>
        </w:rPr>
        <w:t xml:space="preserve">. године                                                               </w:t>
      </w:r>
      <w:r w:rsidR="001600A1" w:rsidRPr="009B7AF6">
        <w:rPr>
          <w:rFonts w:eastAsia="Calibri"/>
          <w:noProof/>
          <w:sz w:val="22"/>
          <w:szCs w:val="22"/>
          <w:lang w:val="sr-Cyrl-BA"/>
        </w:rPr>
        <w:t xml:space="preserve"> </w:t>
      </w:r>
      <w:r w:rsidR="00192E82" w:rsidRPr="009B7AF6">
        <w:rPr>
          <w:rFonts w:eastAsia="Calibri"/>
          <w:noProof/>
          <w:sz w:val="22"/>
          <w:szCs w:val="22"/>
          <w:lang w:val="sr-Cyrl-BA"/>
        </w:rPr>
        <w:t xml:space="preserve"> </w:t>
      </w:r>
      <w:r w:rsidRPr="009B7AF6">
        <w:rPr>
          <w:rFonts w:eastAsia="Calibri"/>
          <w:b/>
          <w:noProof/>
          <w:sz w:val="22"/>
          <w:szCs w:val="22"/>
          <w:lang w:val="sr-Latn-BA"/>
        </w:rPr>
        <w:t>Др  Зоран Тегелтија</w:t>
      </w:r>
    </w:p>
    <w:p w:rsidR="000A1826" w:rsidRPr="009B7AF6" w:rsidRDefault="000A1826" w:rsidP="000A1826">
      <w:pPr>
        <w:pStyle w:val="NoSpacing"/>
        <w:rPr>
          <w:rFonts w:eastAsia="Calibri"/>
          <w:noProof/>
          <w:sz w:val="22"/>
          <w:szCs w:val="22"/>
          <w:lang w:val="sr-Latn-BA"/>
        </w:rPr>
      </w:pPr>
    </w:p>
    <w:p w:rsidR="000A1826" w:rsidRPr="009B7AF6" w:rsidRDefault="000A1826" w:rsidP="00F00275">
      <w:pPr>
        <w:rPr>
          <w:b/>
          <w:noProof/>
          <w:sz w:val="22"/>
          <w:szCs w:val="22"/>
          <w:lang w:val="sr-Latn-BA"/>
        </w:rPr>
      </w:pPr>
    </w:p>
    <w:p w:rsidR="00AD433E" w:rsidRPr="009B7AF6" w:rsidRDefault="00AD433E" w:rsidP="00F00275">
      <w:pPr>
        <w:rPr>
          <w:b/>
          <w:noProof/>
          <w:sz w:val="22"/>
          <w:szCs w:val="22"/>
          <w:lang w:val="sr-Latn-BA"/>
        </w:rPr>
      </w:pPr>
    </w:p>
    <w:p w:rsidR="00AD433E" w:rsidRPr="009B7AF6" w:rsidRDefault="00AD433E" w:rsidP="00F00275">
      <w:pPr>
        <w:rPr>
          <w:b/>
          <w:noProof/>
          <w:sz w:val="22"/>
          <w:szCs w:val="22"/>
          <w:lang w:val="sr-Latn-BA"/>
        </w:rPr>
      </w:pPr>
    </w:p>
    <w:p w:rsidR="00AD433E" w:rsidRPr="009B7AF6" w:rsidRDefault="00AD433E" w:rsidP="00F00275">
      <w:pPr>
        <w:rPr>
          <w:b/>
          <w:noProof/>
          <w:sz w:val="22"/>
          <w:szCs w:val="22"/>
          <w:lang w:val="sr-Latn-BA"/>
        </w:rPr>
      </w:pPr>
    </w:p>
    <w:p w:rsidR="00AD433E" w:rsidRPr="009B7AF6" w:rsidRDefault="00AD433E" w:rsidP="00F00275">
      <w:pPr>
        <w:rPr>
          <w:b/>
          <w:noProof/>
          <w:sz w:val="22"/>
          <w:szCs w:val="22"/>
          <w:lang w:val="sr-Latn-BA"/>
        </w:rPr>
      </w:pPr>
    </w:p>
    <w:p w:rsidR="00AD433E" w:rsidRPr="009B7AF6" w:rsidRDefault="00AD433E" w:rsidP="00F00275">
      <w:pPr>
        <w:rPr>
          <w:b/>
          <w:noProof/>
          <w:sz w:val="22"/>
          <w:szCs w:val="22"/>
          <w:lang w:val="sr-Latn-BA"/>
        </w:rPr>
      </w:pPr>
    </w:p>
    <w:p w:rsidR="00AD433E" w:rsidRPr="009B7AF6" w:rsidRDefault="00AD433E" w:rsidP="00F00275">
      <w:pPr>
        <w:rPr>
          <w:b/>
          <w:noProof/>
          <w:sz w:val="22"/>
          <w:szCs w:val="22"/>
          <w:lang w:val="sr-Latn-BA"/>
        </w:rPr>
      </w:pPr>
    </w:p>
    <w:p w:rsidR="00AD433E" w:rsidRPr="009B7AF6" w:rsidRDefault="00AD433E" w:rsidP="00F00275">
      <w:pPr>
        <w:rPr>
          <w:b/>
          <w:noProof/>
          <w:sz w:val="22"/>
          <w:szCs w:val="22"/>
          <w:lang w:val="sr-Latn-BA"/>
        </w:rPr>
      </w:pPr>
    </w:p>
    <w:p w:rsidR="00AD433E" w:rsidRPr="009B7AF6" w:rsidRDefault="00AD433E" w:rsidP="00F00275">
      <w:pPr>
        <w:rPr>
          <w:b/>
          <w:noProof/>
          <w:sz w:val="22"/>
          <w:szCs w:val="22"/>
          <w:lang w:val="sr-Latn-BA"/>
        </w:rPr>
      </w:pPr>
    </w:p>
    <w:p w:rsidR="00AD433E" w:rsidRPr="009B7AF6" w:rsidRDefault="00AD433E" w:rsidP="00F00275">
      <w:pPr>
        <w:rPr>
          <w:b/>
          <w:noProof/>
          <w:sz w:val="22"/>
          <w:szCs w:val="22"/>
          <w:lang w:val="sr-Latn-BA"/>
        </w:rPr>
      </w:pPr>
    </w:p>
    <w:p w:rsidR="00AD433E" w:rsidRPr="009B7AF6" w:rsidRDefault="00AD433E" w:rsidP="00F00275">
      <w:pPr>
        <w:rPr>
          <w:b/>
          <w:noProof/>
          <w:sz w:val="22"/>
          <w:szCs w:val="22"/>
          <w:lang w:val="sr-Latn-BA"/>
        </w:rPr>
      </w:pPr>
    </w:p>
    <w:p w:rsidR="00AD433E" w:rsidRPr="009B7AF6" w:rsidRDefault="00AD433E" w:rsidP="00F00275">
      <w:pPr>
        <w:rPr>
          <w:b/>
          <w:noProof/>
          <w:sz w:val="22"/>
          <w:szCs w:val="22"/>
          <w:lang w:val="sr-Latn-BA"/>
        </w:rPr>
      </w:pPr>
    </w:p>
    <w:p w:rsidR="00AD433E" w:rsidRPr="009B7AF6" w:rsidRDefault="00AD433E" w:rsidP="00F00275">
      <w:pPr>
        <w:rPr>
          <w:b/>
          <w:noProof/>
          <w:sz w:val="22"/>
          <w:szCs w:val="22"/>
          <w:lang w:val="sr-Latn-BA"/>
        </w:rPr>
      </w:pPr>
    </w:p>
    <w:p w:rsidR="00F2278D" w:rsidRPr="009B7AF6" w:rsidRDefault="00F2278D" w:rsidP="00F00275">
      <w:pPr>
        <w:rPr>
          <w:b/>
          <w:noProof/>
          <w:sz w:val="22"/>
          <w:szCs w:val="22"/>
          <w:lang w:val="sr-Latn-BA"/>
        </w:rPr>
      </w:pPr>
    </w:p>
    <w:p w:rsidR="00F2278D" w:rsidRPr="009B7AF6" w:rsidRDefault="00F2278D" w:rsidP="00F00275">
      <w:pPr>
        <w:rPr>
          <w:b/>
          <w:noProof/>
          <w:sz w:val="22"/>
          <w:szCs w:val="22"/>
          <w:lang w:val="sr-Latn-BA"/>
        </w:rPr>
      </w:pPr>
    </w:p>
    <w:p w:rsidR="00F2278D" w:rsidRPr="009B7AF6" w:rsidRDefault="00F2278D" w:rsidP="00F00275">
      <w:pPr>
        <w:rPr>
          <w:b/>
          <w:noProof/>
          <w:sz w:val="22"/>
          <w:szCs w:val="22"/>
          <w:lang w:val="sr-Latn-BA"/>
        </w:rPr>
      </w:pPr>
    </w:p>
    <w:p w:rsidR="00F2278D" w:rsidRPr="009B7AF6" w:rsidRDefault="00F2278D" w:rsidP="00F00275">
      <w:pPr>
        <w:rPr>
          <w:b/>
          <w:noProof/>
          <w:sz w:val="22"/>
          <w:szCs w:val="22"/>
          <w:lang w:val="sr-Latn-BA"/>
        </w:rPr>
      </w:pPr>
    </w:p>
    <w:p w:rsidR="00F2278D" w:rsidRPr="009B7AF6" w:rsidRDefault="00F2278D" w:rsidP="00F00275">
      <w:pPr>
        <w:rPr>
          <w:b/>
          <w:noProof/>
          <w:sz w:val="22"/>
          <w:szCs w:val="22"/>
          <w:lang w:val="sr-Latn-BA"/>
        </w:rPr>
      </w:pPr>
    </w:p>
    <w:p w:rsidR="00F2278D" w:rsidRPr="009B7AF6" w:rsidRDefault="00F2278D" w:rsidP="00F00275">
      <w:pPr>
        <w:rPr>
          <w:b/>
          <w:noProof/>
          <w:sz w:val="22"/>
          <w:szCs w:val="22"/>
          <w:lang w:val="sr-Latn-BA"/>
        </w:rPr>
      </w:pPr>
    </w:p>
    <w:p w:rsidR="00F2278D" w:rsidRPr="009B7AF6" w:rsidRDefault="00F2278D" w:rsidP="00F00275">
      <w:pPr>
        <w:rPr>
          <w:b/>
          <w:noProof/>
          <w:sz w:val="22"/>
          <w:szCs w:val="22"/>
          <w:lang w:val="sr-Latn-BA"/>
        </w:rPr>
      </w:pPr>
    </w:p>
    <w:p w:rsidR="00F2278D" w:rsidRPr="009B7AF6" w:rsidRDefault="00F2278D" w:rsidP="00F00275">
      <w:pPr>
        <w:rPr>
          <w:b/>
          <w:noProof/>
          <w:sz w:val="22"/>
          <w:szCs w:val="22"/>
          <w:lang w:val="sr-Latn-BA"/>
        </w:rPr>
      </w:pPr>
    </w:p>
    <w:p w:rsidR="00AD433E" w:rsidRPr="009B7AF6" w:rsidRDefault="00AD433E" w:rsidP="00F00275">
      <w:pPr>
        <w:rPr>
          <w:b/>
          <w:noProof/>
          <w:sz w:val="22"/>
          <w:szCs w:val="22"/>
          <w:lang w:val="sr-Latn-BA"/>
        </w:rPr>
      </w:pPr>
    </w:p>
    <w:p w:rsidR="00AD433E" w:rsidRPr="009B7AF6" w:rsidRDefault="00AD433E" w:rsidP="00F00275">
      <w:pPr>
        <w:rPr>
          <w:b/>
          <w:noProof/>
          <w:sz w:val="22"/>
          <w:szCs w:val="22"/>
          <w:lang w:val="sr-Latn-BA"/>
        </w:rPr>
      </w:pPr>
    </w:p>
    <w:p w:rsidR="00AD433E" w:rsidRPr="009B7AF6" w:rsidRDefault="00AD433E" w:rsidP="00F00275">
      <w:pPr>
        <w:rPr>
          <w:b/>
          <w:noProof/>
          <w:sz w:val="22"/>
          <w:szCs w:val="22"/>
          <w:lang w:val="sr-Latn-BA"/>
        </w:rPr>
      </w:pPr>
    </w:p>
    <w:p w:rsidR="00AD433E" w:rsidRPr="009B7AF6" w:rsidRDefault="00AD433E" w:rsidP="00F00275">
      <w:pPr>
        <w:rPr>
          <w:b/>
          <w:noProof/>
          <w:sz w:val="22"/>
          <w:szCs w:val="22"/>
          <w:lang w:val="sr-Latn-BA"/>
        </w:rPr>
      </w:pPr>
    </w:p>
    <w:p w:rsidR="00AD433E" w:rsidRPr="009B7AF6" w:rsidRDefault="00AD433E" w:rsidP="00F00275">
      <w:pPr>
        <w:rPr>
          <w:b/>
          <w:noProof/>
          <w:sz w:val="22"/>
          <w:szCs w:val="22"/>
          <w:lang w:val="sr-Latn-BA"/>
        </w:rPr>
      </w:pPr>
    </w:p>
    <w:p w:rsidR="00F72457" w:rsidRPr="009B7AF6" w:rsidRDefault="00F72457" w:rsidP="00F00275">
      <w:pPr>
        <w:rPr>
          <w:b/>
          <w:noProof/>
          <w:sz w:val="22"/>
          <w:szCs w:val="22"/>
          <w:lang w:val="sr-Latn-BA"/>
        </w:rPr>
      </w:pPr>
    </w:p>
    <w:p w:rsidR="00F72457" w:rsidRPr="009B7AF6" w:rsidRDefault="00F72457" w:rsidP="00F00275">
      <w:pPr>
        <w:rPr>
          <w:b/>
          <w:noProof/>
          <w:sz w:val="22"/>
          <w:szCs w:val="22"/>
          <w:lang w:val="sr-Latn-BA"/>
        </w:rPr>
      </w:pPr>
    </w:p>
    <w:p w:rsidR="00F72457" w:rsidRPr="009B7AF6" w:rsidRDefault="00F72457" w:rsidP="00F00275">
      <w:pPr>
        <w:rPr>
          <w:b/>
          <w:noProof/>
          <w:sz w:val="22"/>
          <w:szCs w:val="22"/>
          <w:lang w:val="sr-Latn-BA"/>
        </w:rPr>
      </w:pPr>
    </w:p>
    <w:p w:rsidR="00F72457" w:rsidRPr="009B7AF6" w:rsidRDefault="00F72457" w:rsidP="00F00275">
      <w:pPr>
        <w:rPr>
          <w:b/>
          <w:noProof/>
          <w:sz w:val="22"/>
          <w:szCs w:val="22"/>
          <w:lang w:val="sr-Latn-BA"/>
        </w:rPr>
      </w:pPr>
    </w:p>
    <w:p w:rsidR="00F72457" w:rsidRPr="009B7AF6" w:rsidRDefault="00F72457" w:rsidP="00F00275">
      <w:pPr>
        <w:rPr>
          <w:b/>
          <w:noProof/>
          <w:sz w:val="22"/>
          <w:szCs w:val="22"/>
          <w:lang w:val="sr-Latn-BA"/>
        </w:rPr>
      </w:pPr>
    </w:p>
    <w:p w:rsidR="00F72457" w:rsidRPr="009B7AF6" w:rsidRDefault="00F72457" w:rsidP="00F00275">
      <w:pPr>
        <w:rPr>
          <w:b/>
          <w:noProof/>
          <w:sz w:val="22"/>
          <w:szCs w:val="22"/>
          <w:lang w:val="sr-Latn-BA"/>
        </w:rPr>
      </w:pPr>
    </w:p>
    <w:p w:rsidR="00F72457" w:rsidRPr="009B7AF6" w:rsidRDefault="00F72457" w:rsidP="00F00275">
      <w:pPr>
        <w:rPr>
          <w:b/>
          <w:noProof/>
          <w:sz w:val="22"/>
          <w:szCs w:val="22"/>
          <w:lang w:val="sr-Latn-BA"/>
        </w:rPr>
      </w:pPr>
    </w:p>
    <w:p w:rsidR="00F72457" w:rsidRPr="009B7AF6" w:rsidRDefault="00F72457" w:rsidP="00F00275">
      <w:pPr>
        <w:rPr>
          <w:b/>
          <w:noProof/>
          <w:sz w:val="22"/>
          <w:szCs w:val="22"/>
          <w:lang w:val="sr-Latn-BA"/>
        </w:rPr>
      </w:pPr>
    </w:p>
    <w:p w:rsidR="00F72457" w:rsidRPr="009B7AF6" w:rsidRDefault="00F72457" w:rsidP="00F00275">
      <w:pPr>
        <w:rPr>
          <w:b/>
          <w:noProof/>
          <w:sz w:val="22"/>
          <w:szCs w:val="22"/>
          <w:lang w:val="sr-Latn-BA"/>
        </w:rPr>
      </w:pPr>
    </w:p>
    <w:p w:rsidR="00F72457" w:rsidRPr="009B7AF6" w:rsidRDefault="00F72457" w:rsidP="00F00275">
      <w:pPr>
        <w:rPr>
          <w:b/>
          <w:noProof/>
          <w:sz w:val="22"/>
          <w:szCs w:val="22"/>
          <w:lang w:val="sr-Latn-BA"/>
        </w:rPr>
      </w:pPr>
    </w:p>
    <w:p w:rsidR="008E0B7E" w:rsidRPr="009B7AF6" w:rsidRDefault="008E0B7E" w:rsidP="00CD7128">
      <w:pPr>
        <w:pStyle w:val="NoSpacing"/>
        <w:jc w:val="center"/>
        <w:rPr>
          <w:rStyle w:val="no0020spacingchar"/>
          <w:b/>
          <w:bCs/>
          <w:noProof/>
          <w:sz w:val="22"/>
          <w:szCs w:val="22"/>
          <w:lang w:val="sr-Latn-BA"/>
        </w:rPr>
      </w:pPr>
    </w:p>
    <w:p w:rsidR="00AD433E" w:rsidRPr="009B7AF6" w:rsidRDefault="00AD433E" w:rsidP="00CD7128">
      <w:pPr>
        <w:pStyle w:val="NoSpacing"/>
        <w:jc w:val="center"/>
        <w:rPr>
          <w:b/>
          <w:noProof/>
          <w:sz w:val="22"/>
          <w:szCs w:val="22"/>
          <w:lang w:val="sr-Latn-BA"/>
        </w:rPr>
      </w:pPr>
      <w:r w:rsidRPr="009B7AF6">
        <w:rPr>
          <w:rStyle w:val="no0020spacingchar"/>
          <w:b/>
          <w:bCs/>
          <w:noProof/>
          <w:sz w:val="22"/>
          <w:szCs w:val="22"/>
          <w:lang w:val="sr-Latn-BA"/>
        </w:rPr>
        <w:t>О б р а з л о ж е њ е</w:t>
      </w:r>
    </w:p>
    <w:p w:rsidR="00AD433E" w:rsidRPr="009B7AF6" w:rsidRDefault="00AD433E" w:rsidP="00CD7128">
      <w:pPr>
        <w:pStyle w:val="NoSpacing"/>
        <w:jc w:val="center"/>
        <w:rPr>
          <w:b/>
          <w:noProof/>
          <w:sz w:val="22"/>
          <w:szCs w:val="22"/>
          <w:lang w:val="sr-Latn-BA"/>
        </w:rPr>
      </w:pPr>
    </w:p>
    <w:p w:rsidR="005A1C1F" w:rsidRPr="009B7AF6" w:rsidRDefault="00F654F4" w:rsidP="00CD7128">
      <w:pPr>
        <w:pStyle w:val="NoSpacing"/>
        <w:jc w:val="center"/>
        <w:rPr>
          <w:b/>
          <w:noProof/>
          <w:sz w:val="22"/>
          <w:szCs w:val="22"/>
          <w:lang w:val="sr-Latn-BA"/>
        </w:rPr>
      </w:pPr>
      <w:r w:rsidRPr="009B7AF6">
        <w:rPr>
          <w:rStyle w:val="no0020spacingchar"/>
          <w:b/>
          <w:bCs/>
          <w:noProof/>
          <w:sz w:val="22"/>
          <w:szCs w:val="22"/>
          <w:lang w:val="sr-Latn-BA"/>
        </w:rPr>
        <w:t>уз пре</w:t>
      </w:r>
      <w:r w:rsidR="005A1C1F" w:rsidRPr="009B7AF6">
        <w:rPr>
          <w:rStyle w:val="no0020spacingchar"/>
          <w:b/>
          <w:bCs/>
          <w:noProof/>
          <w:sz w:val="22"/>
          <w:szCs w:val="22"/>
          <w:lang w:val="sr-Latn-BA"/>
        </w:rPr>
        <w:t xml:space="preserve">днацрт </w:t>
      </w:r>
      <w:r w:rsidR="005A1C1F" w:rsidRPr="009B7AF6">
        <w:rPr>
          <w:b/>
          <w:noProof/>
          <w:sz w:val="22"/>
          <w:szCs w:val="22"/>
          <w:lang w:val="sr-Latn-BA"/>
        </w:rPr>
        <w:t>Упутства о коришћењу бланко сопствене трасиране мјенице</w:t>
      </w:r>
    </w:p>
    <w:p w:rsidR="00AD433E" w:rsidRPr="009B7AF6" w:rsidRDefault="005A1C1F" w:rsidP="00CD7128">
      <w:pPr>
        <w:pStyle w:val="NoSpacing"/>
        <w:jc w:val="center"/>
        <w:rPr>
          <w:b/>
          <w:noProof/>
          <w:sz w:val="22"/>
          <w:szCs w:val="22"/>
          <w:lang w:val="sr-Latn-BA"/>
        </w:rPr>
      </w:pPr>
      <w:r w:rsidRPr="009B7AF6">
        <w:rPr>
          <w:b/>
          <w:noProof/>
          <w:sz w:val="22"/>
          <w:szCs w:val="22"/>
          <w:lang w:val="sr-Latn-BA"/>
        </w:rPr>
        <w:t xml:space="preserve">у царинском поступку унутрашње обраде по основу </w:t>
      </w:r>
      <w:r w:rsidRPr="009B7AF6">
        <w:rPr>
          <w:b/>
          <w:i/>
          <w:noProof/>
          <w:sz w:val="22"/>
          <w:szCs w:val="22"/>
          <w:lang w:val="sr-Latn-BA"/>
        </w:rPr>
        <w:t>lohn</w:t>
      </w:r>
      <w:r w:rsidRPr="009B7AF6">
        <w:rPr>
          <w:b/>
          <w:noProof/>
          <w:sz w:val="22"/>
          <w:szCs w:val="22"/>
          <w:lang w:val="sr-Latn-BA"/>
        </w:rPr>
        <w:t xml:space="preserve"> посла</w:t>
      </w:r>
    </w:p>
    <w:p w:rsidR="00AD433E" w:rsidRPr="009B7AF6" w:rsidRDefault="00AD433E" w:rsidP="00CD7128">
      <w:pPr>
        <w:pStyle w:val="NoSpacing"/>
        <w:jc w:val="both"/>
        <w:rPr>
          <w:noProof/>
          <w:sz w:val="22"/>
          <w:szCs w:val="22"/>
          <w:lang w:val="sr-Latn-BA"/>
        </w:rPr>
      </w:pPr>
      <w:r w:rsidRPr="009B7AF6">
        <w:rPr>
          <w:noProof/>
          <w:sz w:val="22"/>
          <w:szCs w:val="22"/>
          <w:lang w:val="sr-Latn-BA"/>
        </w:rPr>
        <w:t> </w:t>
      </w:r>
    </w:p>
    <w:p w:rsidR="00CD7128" w:rsidRPr="009B7AF6" w:rsidRDefault="00CD7128" w:rsidP="00CD7128">
      <w:pPr>
        <w:pStyle w:val="NoSpacing"/>
        <w:jc w:val="both"/>
        <w:rPr>
          <w:rFonts w:eastAsia="Calibri"/>
          <w:noProof/>
          <w:sz w:val="22"/>
          <w:szCs w:val="22"/>
          <w:lang w:val="sr-Latn-BA"/>
        </w:rPr>
      </w:pPr>
    </w:p>
    <w:p w:rsidR="00A05442" w:rsidRPr="009B7AF6" w:rsidRDefault="00A05442" w:rsidP="00CD7128">
      <w:pPr>
        <w:pStyle w:val="NoSpacing"/>
        <w:jc w:val="both"/>
        <w:rPr>
          <w:rFonts w:eastAsia="Calibri"/>
          <w:noProof/>
          <w:sz w:val="22"/>
          <w:szCs w:val="22"/>
          <w:lang w:val="sr-Latn-BA"/>
        </w:rPr>
      </w:pPr>
    </w:p>
    <w:p w:rsidR="000C50DE" w:rsidRPr="009B7AF6" w:rsidRDefault="000C50DE" w:rsidP="00CD7128">
      <w:pPr>
        <w:pStyle w:val="NoSpacing"/>
        <w:jc w:val="both"/>
        <w:rPr>
          <w:rFonts w:eastAsia="Calibri"/>
          <w:b/>
          <w:noProof/>
          <w:sz w:val="22"/>
          <w:szCs w:val="22"/>
          <w:lang w:val="sr-Latn-BA"/>
        </w:rPr>
      </w:pPr>
      <w:r w:rsidRPr="009B7AF6">
        <w:rPr>
          <w:rFonts w:eastAsia="Calibri"/>
          <w:b/>
          <w:noProof/>
          <w:sz w:val="22"/>
          <w:szCs w:val="22"/>
          <w:lang w:val="sr-Latn-BA"/>
        </w:rPr>
        <w:t>Правни основ и разлози за доношење</w:t>
      </w:r>
    </w:p>
    <w:p w:rsidR="000C50DE" w:rsidRPr="009B7AF6" w:rsidRDefault="000C50DE" w:rsidP="00CD7128">
      <w:pPr>
        <w:pStyle w:val="NoSpacing"/>
        <w:jc w:val="both"/>
        <w:rPr>
          <w:rFonts w:eastAsia="Calibri"/>
          <w:noProof/>
          <w:sz w:val="22"/>
          <w:szCs w:val="22"/>
          <w:lang w:val="sr-Latn-BA"/>
        </w:rPr>
      </w:pPr>
    </w:p>
    <w:p w:rsidR="00A05442" w:rsidRPr="009B7AF6" w:rsidRDefault="00A05442" w:rsidP="00CD7128">
      <w:pPr>
        <w:pStyle w:val="NoSpacing"/>
        <w:jc w:val="both"/>
        <w:rPr>
          <w:rFonts w:eastAsia="Calibri"/>
          <w:noProof/>
          <w:sz w:val="22"/>
          <w:szCs w:val="22"/>
          <w:lang w:val="sr-Latn-BA"/>
        </w:rPr>
      </w:pPr>
    </w:p>
    <w:p w:rsidR="000C50DE" w:rsidRPr="009B7AF6" w:rsidRDefault="000C50DE" w:rsidP="00CD7128">
      <w:pPr>
        <w:pStyle w:val="NoSpacing"/>
        <w:jc w:val="both"/>
        <w:rPr>
          <w:rFonts w:eastAsia="Calibri"/>
          <w:noProof/>
          <w:sz w:val="22"/>
          <w:szCs w:val="22"/>
          <w:lang w:val="sr-Latn-BA"/>
        </w:rPr>
      </w:pPr>
      <w:r w:rsidRPr="009B7AF6">
        <w:rPr>
          <w:rFonts w:eastAsia="Calibri"/>
          <w:noProof/>
          <w:sz w:val="22"/>
          <w:szCs w:val="22"/>
          <w:lang w:val="sr-Latn-BA"/>
        </w:rPr>
        <w:t xml:space="preserve">Правни основ и надлежност Управе за индиректно опорезивање за доношење Упутства о </w:t>
      </w:r>
      <w:r w:rsidRPr="009B7AF6">
        <w:rPr>
          <w:noProof/>
          <w:sz w:val="22"/>
          <w:szCs w:val="22"/>
          <w:lang w:val="sr-Latn-BA"/>
        </w:rPr>
        <w:t xml:space="preserve">коришћењу бланко сопствене трасиране мјенице у царинском поступку унутрашње обраде по основу </w:t>
      </w:r>
      <w:r w:rsidRPr="009B7AF6">
        <w:rPr>
          <w:i/>
          <w:noProof/>
          <w:sz w:val="22"/>
          <w:szCs w:val="22"/>
          <w:lang w:val="sr-Latn-BA"/>
        </w:rPr>
        <w:t>lohn</w:t>
      </w:r>
      <w:r w:rsidRPr="009B7AF6">
        <w:rPr>
          <w:noProof/>
          <w:sz w:val="22"/>
          <w:szCs w:val="22"/>
          <w:lang w:val="sr-Latn-BA"/>
        </w:rPr>
        <w:t xml:space="preserve"> посла </w:t>
      </w:r>
      <w:r w:rsidRPr="009B7AF6">
        <w:rPr>
          <w:rFonts w:eastAsia="Calibri"/>
          <w:noProof/>
          <w:sz w:val="22"/>
          <w:szCs w:val="22"/>
          <w:lang w:val="sr-Latn-BA"/>
        </w:rPr>
        <w:t xml:space="preserve">произилази из члана </w:t>
      </w:r>
      <w:r w:rsidRPr="009B7AF6">
        <w:rPr>
          <w:noProof/>
          <w:sz w:val="22"/>
          <w:szCs w:val="22"/>
          <w:lang w:val="sr-Latn-BA"/>
        </w:rPr>
        <w:t xml:space="preserve">511. став (3) Одлуке о спровођењу Закона о царинској политици у Босни и Херцеговини ("Службени гласник БиХ", бр. </w:t>
      </w:r>
      <w:r w:rsidRPr="009B7AF6">
        <w:rPr>
          <w:rFonts w:eastAsia="Calibri"/>
          <w:noProof/>
          <w:sz w:val="22"/>
          <w:szCs w:val="22"/>
          <w:lang w:val="sr-Latn-BA"/>
        </w:rPr>
        <w:t>13/19, 54/19, 21/20, 47/21, 49/21, 4/22, 23/22 и 6/23</w:t>
      </w:r>
      <w:r w:rsidRPr="009B7AF6">
        <w:rPr>
          <w:noProof/>
          <w:sz w:val="22"/>
          <w:szCs w:val="22"/>
          <w:lang w:val="sr-Latn-BA"/>
        </w:rPr>
        <w:t xml:space="preserve">), те члана </w:t>
      </w:r>
      <w:r w:rsidRPr="009B7AF6">
        <w:rPr>
          <w:rFonts w:eastAsia="Calibri"/>
          <w:noProof/>
          <w:sz w:val="22"/>
          <w:szCs w:val="22"/>
          <w:lang w:val="sr-Latn-BA"/>
        </w:rPr>
        <w:t>15. Закона о Управи за индиректно опорезивање ("Службени гласник БиХ", број 89/05) и члана 61. став 2. Закона о управи ("Службени гласник БиХ", бр. 32/02, 102/09 и 72/17).</w:t>
      </w:r>
    </w:p>
    <w:p w:rsidR="000C50DE" w:rsidRPr="009B7AF6" w:rsidRDefault="000C50DE" w:rsidP="00CD7128">
      <w:pPr>
        <w:pStyle w:val="NoSpacing"/>
        <w:jc w:val="both"/>
        <w:rPr>
          <w:noProof/>
          <w:sz w:val="22"/>
          <w:szCs w:val="22"/>
          <w:lang w:val="sr-Latn-BA"/>
        </w:rPr>
      </w:pPr>
    </w:p>
    <w:p w:rsidR="005A1C1F" w:rsidRPr="009B7AF6" w:rsidRDefault="005A1C1F" w:rsidP="00CD7128">
      <w:pPr>
        <w:pStyle w:val="NoSpacing"/>
        <w:jc w:val="both"/>
        <w:rPr>
          <w:noProof/>
          <w:sz w:val="22"/>
          <w:szCs w:val="22"/>
          <w:lang w:val="sr-Latn-BA"/>
        </w:rPr>
      </w:pPr>
      <w:r w:rsidRPr="009B7AF6">
        <w:rPr>
          <w:noProof/>
          <w:sz w:val="22"/>
          <w:szCs w:val="22"/>
          <w:lang w:val="sr-Latn-BA"/>
        </w:rPr>
        <w:t xml:space="preserve">Упутством о коришћењу бланко сопствене трасиране мјенице у царинском поступку унутрашње обраде по основу </w:t>
      </w:r>
      <w:r w:rsidR="000C50DE" w:rsidRPr="009B7AF6">
        <w:rPr>
          <w:i/>
          <w:noProof/>
          <w:sz w:val="22"/>
          <w:szCs w:val="22"/>
          <w:lang w:val="sr-Latn-BA"/>
        </w:rPr>
        <w:t>lohn</w:t>
      </w:r>
      <w:r w:rsidR="000C50DE" w:rsidRPr="009B7AF6">
        <w:rPr>
          <w:noProof/>
          <w:sz w:val="22"/>
          <w:szCs w:val="22"/>
          <w:lang w:val="sr-Latn-BA"/>
        </w:rPr>
        <w:t xml:space="preserve"> </w:t>
      </w:r>
      <w:r w:rsidRPr="009B7AF6">
        <w:rPr>
          <w:noProof/>
          <w:sz w:val="22"/>
          <w:szCs w:val="22"/>
          <w:lang w:val="sr-Latn-BA"/>
        </w:rPr>
        <w:t xml:space="preserve">посла (''Службени гласник БиХ'', број 16/14) прописани су услови и поступак одобравања коришћења бланко сопствене трасиране мјенице као инструмента обезбјеђења плаћања индиректних пореза који настају или би могли настати у царинском поступку унутрашње обраде по основу </w:t>
      </w:r>
      <w:r w:rsidR="000C50DE" w:rsidRPr="009B7AF6">
        <w:rPr>
          <w:i/>
          <w:noProof/>
          <w:sz w:val="22"/>
          <w:szCs w:val="22"/>
          <w:lang w:val="sr-Latn-BA"/>
        </w:rPr>
        <w:t>lohn</w:t>
      </w:r>
      <w:r w:rsidR="000C50DE" w:rsidRPr="009B7AF6">
        <w:rPr>
          <w:noProof/>
          <w:sz w:val="22"/>
          <w:szCs w:val="22"/>
          <w:lang w:val="sr-Latn-BA"/>
        </w:rPr>
        <w:t xml:space="preserve"> </w:t>
      </w:r>
      <w:r w:rsidRPr="009B7AF6">
        <w:rPr>
          <w:noProof/>
          <w:sz w:val="22"/>
          <w:szCs w:val="22"/>
          <w:lang w:val="sr-Latn-BA"/>
        </w:rPr>
        <w:t>посла, као и камата (компензаторна и затезна) које настају или би могле настати у вези са тим индиректним порезима, полагање, наплата и враћање наведене мјенице, те друга питања у вези са тим инструментом обезбјеђења плаћања.</w:t>
      </w:r>
      <w:r w:rsidR="00A71140" w:rsidRPr="009B7AF6">
        <w:rPr>
          <w:noProof/>
          <w:sz w:val="22"/>
          <w:szCs w:val="22"/>
          <w:lang w:val="sr-Latn-BA"/>
        </w:rPr>
        <w:t xml:space="preserve"> </w:t>
      </w:r>
    </w:p>
    <w:p w:rsidR="00A71140" w:rsidRPr="009B7AF6" w:rsidRDefault="00A71140" w:rsidP="00CD7128">
      <w:pPr>
        <w:pStyle w:val="NoSpacing"/>
        <w:jc w:val="both"/>
        <w:rPr>
          <w:noProof/>
          <w:sz w:val="22"/>
          <w:szCs w:val="22"/>
          <w:lang w:val="sr-Latn-BA"/>
        </w:rPr>
      </w:pPr>
    </w:p>
    <w:p w:rsidR="00A71140" w:rsidRPr="009B7AF6" w:rsidRDefault="00A71140" w:rsidP="00CD7128">
      <w:pPr>
        <w:pStyle w:val="NoSpacing"/>
        <w:jc w:val="both"/>
        <w:rPr>
          <w:noProof/>
          <w:sz w:val="22"/>
          <w:szCs w:val="22"/>
          <w:lang w:val="sr-Latn-BA"/>
        </w:rPr>
      </w:pPr>
      <w:r w:rsidRPr="009B7AF6">
        <w:rPr>
          <w:noProof/>
          <w:sz w:val="22"/>
          <w:szCs w:val="22"/>
          <w:lang w:val="sr-Latn-BA"/>
        </w:rPr>
        <w:t xml:space="preserve">Наведено упутство је било донијето на основу члана </w:t>
      </w:r>
      <w:r w:rsidR="00351E01" w:rsidRPr="009B7AF6">
        <w:rPr>
          <w:noProof/>
          <w:sz w:val="22"/>
          <w:szCs w:val="22"/>
          <w:lang w:val="sr-Latn-BA"/>
        </w:rPr>
        <w:t>431. став 2. Одлуке о проведбеним прописима Закона о царинској политици Босне и Херцеговине (''Службени гласник БиХ'', бр. 63а/04, 60/06 и 57/08), којим је било прописано да околности и услове под којим се врсте инструмената осигурања из става 1. тог члана (међу којима су и вриједносни папири) могу користити одређују царински органи, која одлука није више на снази.</w:t>
      </w:r>
    </w:p>
    <w:p w:rsidR="00351E01" w:rsidRPr="009B7AF6" w:rsidRDefault="00351E01" w:rsidP="00CD7128">
      <w:pPr>
        <w:pStyle w:val="NoSpacing"/>
        <w:jc w:val="both"/>
        <w:rPr>
          <w:noProof/>
          <w:sz w:val="22"/>
          <w:szCs w:val="22"/>
          <w:lang w:val="sr-Latn-BA"/>
        </w:rPr>
      </w:pPr>
    </w:p>
    <w:p w:rsidR="00351E01" w:rsidRPr="009B7AF6" w:rsidRDefault="00351E01" w:rsidP="00CD7128">
      <w:pPr>
        <w:pStyle w:val="NoSpacing"/>
        <w:jc w:val="both"/>
        <w:rPr>
          <w:noProof/>
          <w:sz w:val="22"/>
          <w:szCs w:val="22"/>
          <w:lang w:val="sr-Latn-BA"/>
        </w:rPr>
      </w:pPr>
      <w:r w:rsidRPr="009B7AF6">
        <w:rPr>
          <w:noProof/>
          <w:sz w:val="22"/>
          <w:szCs w:val="22"/>
          <w:lang w:val="sr-Latn-BA"/>
        </w:rPr>
        <w:t xml:space="preserve">Сада, чланом 511. ст. (1) и (3) </w:t>
      </w:r>
      <w:r w:rsidR="000C50DE" w:rsidRPr="009B7AF6">
        <w:rPr>
          <w:noProof/>
          <w:sz w:val="22"/>
          <w:szCs w:val="22"/>
          <w:lang w:val="sr-Latn-BA"/>
        </w:rPr>
        <w:t xml:space="preserve">важеће </w:t>
      </w:r>
      <w:r w:rsidRPr="009B7AF6">
        <w:rPr>
          <w:rFonts w:eastAsia="Calibri"/>
          <w:noProof/>
          <w:sz w:val="22"/>
          <w:szCs w:val="22"/>
          <w:lang w:val="sr-Latn-BA"/>
        </w:rPr>
        <w:t xml:space="preserve">Одлуке о спровођењу Закона о царинској политици у Босни и Херцеговини регулисани </w:t>
      </w:r>
      <w:r w:rsidR="000C50DE" w:rsidRPr="009B7AF6">
        <w:rPr>
          <w:rFonts w:eastAsia="Calibri"/>
          <w:noProof/>
          <w:sz w:val="22"/>
          <w:szCs w:val="22"/>
          <w:lang w:val="sr-Latn-BA"/>
        </w:rPr>
        <w:t xml:space="preserve">су </w:t>
      </w:r>
      <w:r w:rsidRPr="009B7AF6">
        <w:rPr>
          <w:rFonts w:eastAsia="Calibri"/>
          <w:noProof/>
          <w:sz w:val="22"/>
          <w:szCs w:val="22"/>
          <w:lang w:val="sr-Latn-BA"/>
        </w:rPr>
        <w:t xml:space="preserve">други облици осигурања царинског дуга, међу којима су и вриједносни папири, те да </w:t>
      </w:r>
      <w:r w:rsidRPr="009B7AF6">
        <w:rPr>
          <w:noProof/>
          <w:sz w:val="22"/>
          <w:szCs w:val="22"/>
          <w:lang w:val="sr-Latn-BA"/>
        </w:rPr>
        <w:t xml:space="preserve">околности и услове под којим се ти облици </w:t>
      </w:r>
      <w:r w:rsidR="000C50DE" w:rsidRPr="009B7AF6">
        <w:rPr>
          <w:noProof/>
          <w:sz w:val="22"/>
          <w:szCs w:val="22"/>
          <w:lang w:val="sr-Latn-BA"/>
        </w:rPr>
        <w:t>о</w:t>
      </w:r>
      <w:r w:rsidRPr="009B7AF6">
        <w:rPr>
          <w:noProof/>
          <w:sz w:val="22"/>
          <w:szCs w:val="22"/>
          <w:lang w:val="sr-Latn-BA"/>
        </w:rPr>
        <w:t>сигурања мог</w:t>
      </w:r>
      <w:r w:rsidR="000C50DE" w:rsidRPr="009B7AF6">
        <w:rPr>
          <w:noProof/>
          <w:sz w:val="22"/>
          <w:szCs w:val="22"/>
          <w:lang w:val="sr-Latn-BA"/>
        </w:rPr>
        <w:t>у</w:t>
      </w:r>
      <w:r w:rsidRPr="009B7AF6">
        <w:rPr>
          <w:noProof/>
          <w:sz w:val="22"/>
          <w:szCs w:val="22"/>
          <w:lang w:val="sr-Latn-BA"/>
        </w:rPr>
        <w:t xml:space="preserve"> користити прописује цари</w:t>
      </w:r>
      <w:r w:rsidR="001A46E7" w:rsidRPr="009B7AF6">
        <w:rPr>
          <w:noProof/>
          <w:sz w:val="22"/>
          <w:szCs w:val="22"/>
          <w:lang w:val="sr-Latn-BA"/>
        </w:rPr>
        <w:t>н</w:t>
      </w:r>
      <w:r w:rsidRPr="009B7AF6">
        <w:rPr>
          <w:noProof/>
          <w:sz w:val="22"/>
          <w:szCs w:val="22"/>
          <w:lang w:val="sr-Latn-BA"/>
        </w:rPr>
        <w:t>ски орган.</w:t>
      </w:r>
    </w:p>
    <w:p w:rsidR="001A46E7" w:rsidRPr="009B7AF6" w:rsidRDefault="001A46E7" w:rsidP="00CD7128">
      <w:pPr>
        <w:pStyle w:val="NoSpacing"/>
        <w:jc w:val="both"/>
        <w:rPr>
          <w:noProof/>
          <w:sz w:val="22"/>
          <w:szCs w:val="22"/>
          <w:lang w:val="sr-Latn-BA"/>
        </w:rPr>
      </w:pPr>
    </w:p>
    <w:p w:rsidR="0027172B" w:rsidRDefault="001A46E7" w:rsidP="00CD7128">
      <w:pPr>
        <w:pStyle w:val="NoSpacing"/>
        <w:jc w:val="both"/>
        <w:rPr>
          <w:noProof/>
          <w:sz w:val="22"/>
          <w:szCs w:val="22"/>
          <w:lang w:val="sr-Latn-BA"/>
        </w:rPr>
      </w:pPr>
      <w:r w:rsidRPr="009B7AF6">
        <w:rPr>
          <w:noProof/>
          <w:sz w:val="22"/>
          <w:szCs w:val="22"/>
          <w:lang w:val="sr-Latn-BA"/>
        </w:rPr>
        <w:t xml:space="preserve">Стога, ради </w:t>
      </w:r>
      <w:r w:rsidR="009B7AF6">
        <w:rPr>
          <w:noProof/>
          <w:sz w:val="22"/>
          <w:szCs w:val="22"/>
          <w:lang w:val="sr-Cyrl-BA"/>
        </w:rPr>
        <w:t xml:space="preserve">примјене </w:t>
      </w:r>
      <w:r w:rsidR="00896772">
        <w:rPr>
          <w:noProof/>
          <w:sz w:val="22"/>
          <w:szCs w:val="22"/>
          <w:lang w:val="sr-Cyrl-BA"/>
        </w:rPr>
        <w:t xml:space="preserve">односно спровођења </w:t>
      </w:r>
      <w:r w:rsidR="009B7AF6">
        <w:rPr>
          <w:noProof/>
          <w:sz w:val="22"/>
          <w:szCs w:val="22"/>
          <w:lang w:val="sr-Cyrl-BA"/>
        </w:rPr>
        <w:t xml:space="preserve">релевантних </w:t>
      </w:r>
      <w:r w:rsidR="00896772">
        <w:rPr>
          <w:noProof/>
          <w:sz w:val="22"/>
          <w:szCs w:val="22"/>
          <w:lang w:val="sr-Cyrl-BA"/>
        </w:rPr>
        <w:t>одред</w:t>
      </w:r>
      <w:r w:rsidR="009B7AF6">
        <w:rPr>
          <w:noProof/>
          <w:sz w:val="22"/>
          <w:szCs w:val="22"/>
          <w:lang w:val="sr-Cyrl-BA"/>
        </w:rPr>
        <w:t>б</w:t>
      </w:r>
      <w:r w:rsidR="00896772">
        <w:rPr>
          <w:noProof/>
          <w:sz w:val="22"/>
          <w:szCs w:val="22"/>
          <w:lang w:val="sr-Cyrl-BA"/>
        </w:rPr>
        <w:t>и</w:t>
      </w:r>
      <w:r w:rsidR="009B7AF6">
        <w:rPr>
          <w:noProof/>
          <w:sz w:val="22"/>
          <w:szCs w:val="22"/>
          <w:lang w:val="sr-Cyrl-BA"/>
        </w:rPr>
        <w:t xml:space="preserve"> </w:t>
      </w:r>
      <w:r w:rsidR="009B7AF6">
        <w:rPr>
          <w:rFonts w:eastAsia="Calibri"/>
          <w:noProof/>
          <w:sz w:val="22"/>
          <w:szCs w:val="22"/>
          <w:lang w:val="sr-Latn-BA"/>
        </w:rPr>
        <w:t>Закон</w:t>
      </w:r>
      <w:r w:rsidR="009B7AF6">
        <w:rPr>
          <w:rFonts w:eastAsia="Calibri"/>
          <w:noProof/>
          <w:sz w:val="22"/>
          <w:szCs w:val="22"/>
          <w:lang w:val="sr-Cyrl-BA"/>
        </w:rPr>
        <w:t>а</w:t>
      </w:r>
      <w:r w:rsidR="009B7AF6" w:rsidRPr="009B7AF6">
        <w:rPr>
          <w:rFonts w:eastAsia="Calibri"/>
          <w:noProof/>
          <w:sz w:val="22"/>
          <w:szCs w:val="22"/>
          <w:lang w:val="sr-Latn-BA"/>
        </w:rPr>
        <w:t xml:space="preserve"> о царинској политици у Босни и Херцеговини ("Службени гласник БиХ", број 58/15)</w:t>
      </w:r>
      <w:r w:rsidR="009B7AF6">
        <w:rPr>
          <w:rFonts w:eastAsia="Calibri"/>
          <w:noProof/>
          <w:sz w:val="22"/>
          <w:szCs w:val="22"/>
          <w:lang w:val="sr-Cyrl-BA"/>
        </w:rPr>
        <w:t xml:space="preserve"> и</w:t>
      </w:r>
      <w:r w:rsidRPr="009B7AF6">
        <w:rPr>
          <w:noProof/>
          <w:sz w:val="22"/>
          <w:szCs w:val="22"/>
          <w:lang w:val="sr-Latn-BA"/>
        </w:rPr>
        <w:t xml:space="preserve"> </w:t>
      </w:r>
      <w:r w:rsidRPr="009B7AF6">
        <w:rPr>
          <w:rFonts w:eastAsia="Calibri"/>
          <w:noProof/>
          <w:sz w:val="22"/>
          <w:szCs w:val="22"/>
          <w:lang w:val="sr-Latn-BA"/>
        </w:rPr>
        <w:t>Одлуке о спровођењу Закона о царинској политици у Босни и Херцеговини</w:t>
      </w:r>
      <w:r w:rsidR="009B7AF6">
        <w:rPr>
          <w:rFonts w:eastAsia="Calibri"/>
          <w:noProof/>
          <w:sz w:val="22"/>
          <w:szCs w:val="22"/>
          <w:lang w:val="sr-Cyrl-BA"/>
        </w:rPr>
        <w:t>, у погледу коришћења бланко сопствене трасиране мјенице као облика осигурања царинског дуга</w:t>
      </w:r>
      <w:r w:rsidR="0027172B" w:rsidRPr="0027172B">
        <w:rPr>
          <w:noProof/>
          <w:sz w:val="22"/>
          <w:szCs w:val="22"/>
          <w:lang w:val="sr-Latn-BA"/>
        </w:rPr>
        <w:t xml:space="preserve"> </w:t>
      </w:r>
      <w:r w:rsidR="0027172B" w:rsidRPr="009B7AF6">
        <w:rPr>
          <w:noProof/>
          <w:sz w:val="22"/>
          <w:szCs w:val="22"/>
          <w:lang w:val="sr-Latn-BA"/>
        </w:rPr>
        <w:t xml:space="preserve">у царинском поступку унутрашње обраде по основу </w:t>
      </w:r>
      <w:r w:rsidR="0027172B" w:rsidRPr="009B7AF6">
        <w:rPr>
          <w:i/>
          <w:noProof/>
          <w:sz w:val="22"/>
          <w:szCs w:val="22"/>
          <w:lang w:val="sr-Latn-BA"/>
        </w:rPr>
        <w:t>lohn</w:t>
      </w:r>
      <w:r w:rsidR="0027172B" w:rsidRPr="009B7AF6">
        <w:rPr>
          <w:noProof/>
          <w:sz w:val="22"/>
          <w:szCs w:val="22"/>
          <w:lang w:val="sr-Latn-BA"/>
        </w:rPr>
        <w:t xml:space="preserve"> посла</w:t>
      </w:r>
      <w:r w:rsidR="000C50DE" w:rsidRPr="009B7AF6">
        <w:rPr>
          <w:rFonts w:eastAsia="Calibri"/>
          <w:noProof/>
          <w:sz w:val="22"/>
          <w:szCs w:val="22"/>
          <w:lang w:val="sr-Latn-BA"/>
        </w:rPr>
        <w:t>, неопходно је донијети ново</w:t>
      </w:r>
      <w:r w:rsidR="0027172B">
        <w:rPr>
          <w:noProof/>
          <w:sz w:val="22"/>
          <w:szCs w:val="22"/>
          <w:lang w:val="sr-Latn-BA"/>
        </w:rPr>
        <w:t xml:space="preserve"> </w:t>
      </w:r>
      <w:r w:rsidR="0027172B">
        <w:rPr>
          <w:noProof/>
          <w:sz w:val="22"/>
          <w:szCs w:val="22"/>
          <w:lang w:val="sr-Cyrl-BA"/>
        </w:rPr>
        <w:t xml:space="preserve">упутство којим ће се свеобухватније </w:t>
      </w:r>
      <w:r w:rsidR="0027172B" w:rsidRPr="009B7AF6">
        <w:rPr>
          <w:noProof/>
          <w:sz w:val="22"/>
          <w:szCs w:val="22"/>
          <w:lang w:val="sr-Latn-BA"/>
        </w:rPr>
        <w:t>уре</w:t>
      </w:r>
      <w:r w:rsidR="0027172B">
        <w:rPr>
          <w:noProof/>
          <w:sz w:val="22"/>
          <w:szCs w:val="22"/>
          <w:lang w:val="sr-Cyrl-BA"/>
        </w:rPr>
        <w:t xml:space="preserve">дити питања у вези </w:t>
      </w:r>
      <w:r w:rsidR="0027172B" w:rsidRPr="009B7AF6">
        <w:rPr>
          <w:noProof/>
          <w:sz w:val="22"/>
          <w:szCs w:val="22"/>
          <w:lang w:val="sr-Latn-BA"/>
        </w:rPr>
        <w:t xml:space="preserve">коришћења </w:t>
      </w:r>
      <w:r w:rsidR="0027172B">
        <w:rPr>
          <w:noProof/>
          <w:sz w:val="22"/>
          <w:szCs w:val="22"/>
          <w:lang w:val="sr-Cyrl-BA"/>
        </w:rPr>
        <w:t xml:space="preserve">тог облик осигурања царинског дуга. </w:t>
      </w:r>
    </w:p>
    <w:p w:rsidR="0027172B" w:rsidRDefault="0027172B" w:rsidP="00CD7128">
      <w:pPr>
        <w:pStyle w:val="NoSpacing"/>
        <w:jc w:val="both"/>
        <w:rPr>
          <w:rStyle w:val="no0020spacingchar"/>
          <w:noProof/>
          <w:sz w:val="22"/>
          <w:szCs w:val="22"/>
          <w:lang w:val="sr-Latn-BA"/>
        </w:rPr>
      </w:pPr>
    </w:p>
    <w:p w:rsidR="00C414C5" w:rsidRPr="009B7AF6" w:rsidRDefault="000C50DE" w:rsidP="00CD7128">
      <w:pPr>
        <w:pStyle w:val="NoSpacing"/>
        <w:jc w:val="both"/>
        <w:rPr>
          <w:noProof/>
          <w:sz w:val="22"/>
          <w:szCs w:val="22"/>
          <w:lang w:val="sr-Cyrl-BA"/>
        </w:rPr>
      </w:pPr>
      <w:r w:rsidRPr="009B7AF6">
        <w:rPr>
          <w:rStyle w:val="no0020spacingchar"/>
          <w:noProof/>
          <w:sz w:val="22"/>
          <w:szCs w:val="22"/>
          <w:lang w:val="sr-Latn-BA"/>
        </w:rPr>
        <w:t>Из наведеног, припрем</w:t>
      </w:r>
      <w:r w:rsidR="003826B2" w:rsidRPr="009B7AF6">
        <w:rPr>
          <w:rStyle w:val="no0020spacingchar"/>
          <w:noProof/>
          <w:sz w:val="22"/>
          <w:szCs w:val="22"/>
          <w:lang w:val="sr-Cyrl-BA"/>
        </w:rPr>
        <w:t>љен је п</w:t>
      </w:r>
      <w:r w:rsidRPr="009B7AF6">
        <w:rPr>
          <w:rStyle w:val="no0020spacingchar"/>
          <w:noProof/>
          <w:sz w:val="22"/>
          <w:szCs w:val="22"/>
          <w:lang w:val="sr-Latn-BA"/>
        </w:rPr>
        <w:t xml:space="preserve">реднацрт </w:t>
      </w:r>
      <w:r w:rsidRPr="009B7AF6">
        <w:rPr>
          <w:noProof/>
          <w:sz w:val="22"/>
          <w:szCs w:val="22"/>
          <w:lang w:val="sr-Latn-BA"/>
        </w:rPr>
        <w:t xml:space="preserve">Упутства о коришћењу бланко сопствене трасиране мјенице у царинском поступку унутрашње обраде по основу </w:t>
      </w:r>
      <w:r w:rsidRPr="009B7AF6">
        <w:rPr>
          <w:i/>
          <w:noProof/>
          <w:sz w:val="22"/>
          <w:szCs w:val="22"/>
          <w:lang w:val="sr-Latn-BA"/>
        </w:rPr>
        <w:t>lohn</w:t>
      </w:r>
      <w:r w:rsidRPr="009B7AF6">
        <w:rPr>
          <w:noProof/>
          <w:sz w:val="22"/>
          <w:szCs w:val="22"/>
          <w:lang w:val="sr-Latn-BA"/>
        </w:rPr>
        <w:t xml:space="preserve"> посла</w:t>
      </w:r>
      <w:r w:rsidR="003826B2" w:rsidRPr="009B7AF6">
        <w:rPr>
          <w:noProof/>
          <w:sz w:val="22"/>
          <w:szCs w:val="22"/>
          <w:lang w:val="sr-Cyrl-BA"/>
        </w:rPr>
        <w:t>.</w:t>
      </w:r>
    </w:p>
    <w:p w:rsidR="00C414C5" w:rsidRPr="009B7AF6" w:rsidRDefault="00C414C5" w:rsidP="00CD7128">
      <w:pPr>
        <w:pStyle w:val="NoSpacing"/>
        <w:jc w:val="both"/>
        <w:rPr>
          <w:noProof/>
          <w:sz w:val="22"/>
          <w:szCs w:val="22"/>
          <w:lang w:val="sr-Latn-BA"/>
        </w:rPr>
      </w:pPr>
    </w:p>
    <w:p w:rsidR="00672633" w:rsidRDefault="00672633" w:rsidP="00672633">
      <w:pPr>
        <w:pStyle w:val="NoSpacing"/>
        <w:jc w:val="both"/>
        <w:rPr>
          <w:rFonts w:eastAsia="Calibri"/>
          <w:noProof/>
          <w:sz w:val="22"/>
          <w:szCs w:val="22"/>
          <w:lang w:val="sr-Latn-BA"/>
        </w:rPr>
      </w:pPr>
    </w:p>
    <w:p w:rsidR="0027172B" w:rsidRPr="009B7AF6" w:rsidRDefault="0027172B" w:rsidP="00672633">
      <w:pPr>
        <w:pStyle w:val="NoSpacing"/>
        <w:jc w:val="both"/>
        <w:rPr>
          <w:rFonts w:eastAsia="Calibri"/>
          <w:noProof/>
          <w:sz w:val="22"/>
          <w:szCs w:val="22"/>
          <w:lang w:val="sr-Latn-BA"/>
        </w:rPr>
      </w:pPr>
    </w:p>
    <w:p w:rsidR="00672633" w:rsidRPr="009B7AF6" w:rsidRDefault="00672633" w:rsidP="00672633">
      <w:pPr>
        <w:pStyle w:val="NoSpacing"/>
        <w:jc w:val="both"/>
        <w:rPr>
          <w:rFonts w:eastAsia="Calibri"/>
          <w:noProof/>
          <w:sz w:val="22"/>
          <w:szCs w:val="22"/>
          <w:lang w:val="sr-Latn-BA"/>
        </w:rPr>
      </w:pPr>
    </w:p>
    <w:p w:rsidR="00672633" w:rsidRPr="009B7AF6" w:rsidRDefault="00672633" w:rsidP="003826B2">
      <w:pPr>
        <w:pStyle w:val="NoSpacing"/>
        <w:rPr>
          <w:rFonts w:eastAsia="Calibri"/>
          <w:noProof/>
          <w:sz w:val="22"/>
          <w:szCs w:val="22"/>
          <w:lang w:val="sr-Cyrl-BA" w:eastAsia="sr-Latn-RS"/>
        </w:rPr>
      </w:pPr>
      <w:r w:rsidRPr="009B7AF6">
        <w:rPr>
          <w:rFonts w:eastAsia="Calibri"/>
          <w:noProof/>
          <w:sz w:val="22"/>
          <w:szCs w:val="22"/>
          <w:lang w:val="sr-Latn-BA"/>
        </w:rPr>
        <w:t xml:space="preserve">Бања Лука, </w:t>
      </w:r>
      <w:r w:rsidR="009B7AF6" w:rsidRPr="009B7AF6">
        <w:rPr>
          <w:rFonts w:eastAsia="Calibri"/>
          <w:noProof/>
          <w:sz w:val="22"/>
          <w:szCs w:val="22"/>
          <w:lang w:val="sr-Cyrl-BA"/>
        </w:rPr>
        <w:t>10.03.</w:t>
      </w:r>
      <w:r w:rsidR="003826B2" w:rsidRPr="009B7AF6">
        <w:rPr>
          <w:rFonts w:eastAsia="Calibri"/>
          <w:noProof/>
          <w:sz w:val="22"/>
          <w:szCs w:val="22"/>
          <w:lang w:val="sr-Latn-BA"/>
        </w:rPr>
        <w:t>202</w:t>
      </w:r>
      <w:r w:rsidR="003826B2" w:rsidRPr="009B7AF6">
        <w:rPr>
          <w:rFonts w:eastAsia="Calibri"/>
          <w:noProof/>
          <w:sz w:val="22"/>
          <w:szCs w:val="22"/>
          <w:lang w:val="sr-Cyrl-BA"/>
        </w:rPr>
        <w:t>5</w:t>
      </w:r>
      <w:r w:rsidR="003826B2" w:rsidRPr="009B7AF6">
        <w:rPr>
          <w:rFonts w:eastAsia="Calibri"/>
          <w:noProof/>
          <w:sz w:val="22"/>
          <w:szCs w:val="22"/>
          <w:lang w:val="sr-Latn-BA"/>
        </w:rPr>
        <w:t xml:space="preserve">. године                </w:t>
      </w:r>
      <w:r w:rsidRPr="009B7AF6">
        <w:rPr>
          <w:rFonts w:eastAsia="Calibri"/>
          <w:noProof/>
          <w:sz w:val="22"/>
          <w:szCs w:val="22"/>
          <w:lang w:val="sr-Latn-BA"/>
        </w:rPr>
        <w:t xml:space="preserve">                         </w:t>
      </w:r>
      <w:r w:rsidR="003826B2" w:rsidRPr="009B7AF6">
        <w:rPr>
          <w:rFonts w:eastAsia="Calibri"/>
          <w:noProof/>
          <w:sz w:val="22"/>
          <w:szCs w:val="22"/>
          <w:lang w:val="sr-Cyrl-BA"/>
        </w:rPr>
        <w:t>УПРАВА ЗА ИНДИРЕКТНО ОПОРЕЗИВАЊЕ</w:t>
      </w:r>
    </w:p>
    <w:sectPr w:rsidR="00672633" w:rsidRPr="009B7AF6" w:rsidSect="00510532">
      <w:headerReference w:type="even" r:id="rId8"/>
      <w:footerReference w:type="even" r:id="rId9"/>
      <w:footerReference w:type="default" r:id="rId10"/>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1526" w:rsidRDefault="00021526">
      <w:r>
        <w:separator/>
      </w:r>
    </w:p>
  </w:endnote>
  <w:endnote w:type="continuationSeparator" w:id="0">
    <w:p w:rsidR="00021526" w:rsidRDefault="00021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C">
    <w:panose1 w:val="020B72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633" w:rsidRDefault="006726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72633" w:rsidRDefault="00672633">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633" w:rsidRDefault="00672633">
    <w:pPr>
      <w:pStyle w:val="Footer"/>
      <w:ind w:right="360"/>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1526" w:rsidRDefault="00021526">
      <w:r>
        <w:separator/>
      </w:r>
    </w:p>
  </w:footnote>
  <w:footnote w:type="continuationSeparator" w:id="0">
    <w:p w:rsidR="00021526" w:rsidRDefault="000215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633" w:rsidRDefault="00672633" w:rsidP="00FF56B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72633" w:rsidRDefault="00672633">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17E8A"/>
    <w:multiLevelType w:val="hybridMultilevel"/>
    <w:tmpl w:val="76425424"/>
    <w:lvl w:ilvl="0" w:tplc="C06EEB40">
      <w:start w:val="1"/>
      <w:numFmt w:val="lowerLetter"/>
      <w:lvlText w:val="%1)"/>
      <w:lvlJc w:val="left"/>
      <w:pPr>
        <w:ind w:left="720" w:hanging="360"/>
      </w:pPr>
      <w:rPr>
        <w:rFonts w:ascii="Times-C" w:hAnsi="Times-C"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 w15:restartNumberingAfterBreak="0">
    <w:nsid w:val="056C37CE"/>
    <w:multiLevelType w:val="hybridMultilevel"/>
    <w:tmpl w:val="468CEE48"/>
    <w:lvl w:ilvl="0" w:tplc="309AF436">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 w15:restartNumberingAfterBreak="0">
    <w:nsid w:val="0B2124A1"/>
    <w:multiLevelType w:val="hybridMultilevel"/>
    <w:tmpl w:val="2440FCEA"/>
    <w:lvl w:ilvl="0" w:tplc="309AF436">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 w15:restartNumberingAfterBreak="0">
    <w:nsid w:val="16643969"/>
    <w:multiLevelType w:val="hybridMultilevel"/>
    <w:tmpl w:val="726ACFDA"/>
    <w:lvl w:ilvl="0" w:tplc="309AF436">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 w15:restartNumberingAfterBreak="0">
    <w:nsid w:val="17CE6AF2"/>
    <w:multiLevelType w:val="hybridMultilevel"/>
    <w:tmpl w:val="392E1B5A"/>
    <w:lvl w:ilvl="0" w:tplc="C06EEB40">
      <w:start w:val="1"/>
      <w:numFmt w:val="lowerLetter"/>
      <w:lvlText w:val="%1)"/>
      <w:lvlJc w:val="left"/>
      <w:pPr>
        <w:ind w:left="720" w:hanging="360"/>
      </w:pPr>
      <w:rPr>
        <w:rFonts w:ascii="Times-C" w:hAnsi="Times-C"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 w15:restartNumberingAfterBreak="0">
    <w:nsid w:val="1A6E25DA"/>
    <w:multiLevelType w:val="singleLevel"/>
    <w:tmpl w:val="2A50ABCA"/>
    <w:lvl w:ilvl="0">
      <w:start w:val="1"/>
      <w:numFmt w:val="bullet"/>
      <w:lvlRestart w:val="0"/>
      <w:pStyle w:val="Tiret1"/>
      <w:lvlText w:val="–"/>
      <w:lvlJc w:val="left"/>
      <w:pPr>
        <w:tabs>
          <w:tab w:val="num" w:pos="1417"/>
        </w:tabs>
        <w:ind w:left="1417" w:hanging="567"/>
      </w:pPr>
    </w:lvl>
  </w:abstractNum>
  <w:abstractNum w:abstractNumId="6" w15:restartNumberingAfterBreak="0">
    <w:nsid w:val="1E2C2D40"/>
    <w:multiLevelType w:val="hybridMultilevel"/>
    <w:tmpl w:val="FF809CCE"/>
    <w:lvl w:ilvl="0" w:tplc="0C989ABA">
      <w:start w:val="1"/>
      <w:numFmt w:val="decimal"/>
      <w:lvlText w:val="(%1)"/>
      <w:lvlJc w:val="left"/>
      <w:pPr>
        <w:ind w:left="720" w:hanging="360"/>
      </w:pPr>
      <w:rPr>
        <w:rFonts w:hint="default"/>
        <w:b w:val="0"/>
        <w:color w:val="auto"/>
        <w:sz w:val="22"/>
        <w:szCs w:val="22"/>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 w15:restartNumberingAfterBreak="0">
    <w:nsid w:val="208E1082"/>
    <w:multiLevelType w:val="hybridMultilevel"/>
    <w:tmpl w:val="1C62294E"/>
    <w:lvl w:ilvl="0" w:tplc="C06EEB40">
      <w:start w:val="1"/>
      <w:numFmt w:val="lowerLetter"/>
      <w:lvlText w:val="%1)"/>
      <w:lvlJc w:val="left"/>
      <w:pPr>
        <w:ind w:left="720" w:hanging="360"/>
      </w:pPr>
      <w:rPr>
        <w:rFonts w:ascii="Times-C" w:hAnsi="Times-C"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 w15:restartNumberingAfterBreak="0">
    <w:nsid w:val="24F619D2"/>
    <w:multiLevelType w:val="hybridMultilevel"/>
    <w:tmpl w:val="70C25892"/>
    <w:lvl w:ilvl="0" w:tplc="C5281F08">
      <w:start w:val="1"/>
      <w:numFmt w:val="lowerLetter"/>
      <w:lvlText w:val="%1)"/>
      <w:lvlJc w:val="left"/>
      <w:pPr>
        <w:ind w:left="720" w:hanging="360"/>
      </w:pPr>
      <w:rPr>
        <w:rFonts w:ascii="Times-C" w:hAnsi="Times-C"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9" w15:restartNumberingAfterBreak="0">
    <w:nsid w:val="2E1A6582"/>
    <w:multiLevelType w:val="hybridMultilevel"/>
    <w:tmpl w:val="0F76A37C"/>
    <w:lvl w:ilvl="0" w:tplc="4BB28524">
      <w:start w:val="1"/>
      <w:numFmt w:val="lowerLetter"/>
      <w:lvlText w:val="%1)"/>
      <w:lvlJc w:val="left"/>
      <w:pPr>
        <w:ind w:left="720" w:hanging="360"/>
      </w:pPr>
      <w:rPr>
        <w:rFonts w:ascii="Times-C" w:hAnsi="Times-C"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0" w15:restartNumberingAfterBreak="0">
    <w:nsid w:val="333B2005"/>
    <w:multiLevelType w:val="hybridMultilevel"/>
    <w:tmpl w:val="CA92CF90"/>
    <w:lvl w:ilvl="0" w:tplc="309AF436">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1" w15:restartNumberingAfterBreak="0">
    <w:nsid w:val="36EB26EE"/>
    <w:multiLevelType w:val="hybridMultilevel"/>
    <w:tmpl w:val="41CC9300"/>
    <w:lvl w:ilvl="0" w:tplc="C06EEB40">
      <w:start w:val="1"/>
      <w:numFmt w:val="lowerLetter"/>
      <w:lvlText w:val="%1)"/>
      <w:lvlJc w:val="left"/>
      <w:pPr>
        <w:ind w:left="720" w:hanging="360"/>
      </w:pPr>
      <w:rPr>
        <w:rFonts w:ascii="Times-C" w:hAnsi="Times-C"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2" w15:restartNumberingAfterBreak="0">
    <w:nsid w:val="3D040C28"/>
    <w:multiLevelType w:val="hybridMultilevel"/>
    <w:tmpl w:val="0F50AECC"/>
    <w:lvl w:ilvl="0" w:tplc="C06EEB40">
      <w:start w:val="1"/>
      <w:numFmt w:val="lowerLetter"/>
      <w:lvlText w:val="%1)"/>
      <w:lvlJc w:val="left"/>
      <w:pPr>
        <w:ind w:left="720" w:hanging="360"/>
      </w:pPr>
      <w:rPr>
        <w:rFonts w:ascii="Times-C" w:hAnsi="Times-C"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3" w15:restartNumberingAfterBreak="0">
    <w:nsid w:val="3D145ED4"/>
    <w:multiLevelType w:val="hybridMultilevel"/>
    <w:tmpl w:val="7386797E"/>
    <w:lvl w:ilvl="0" w:tplc="4BB28524">
      <w:start w:val="1"/>
      <w:numFmt w:val="lowerLetter"/>
      <w:lvlText w:val="%1)"/>
      <w:lvlJc w:val="left"/>
      <w:pPr>
        <w:ind w:left="720" w:hanging="360"/>
      </w:pPr>
      <w:rPr>
        <w:rFonts w:ascii="Times-C" w:hAnsi="Times-C"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4" w15:restartNumberingAfterBreak="0">
    <w:nsid w:val="3D1757B7"/>
    <w:multiLevelType w:val="hybridMultilevel"/>
    <w:tmpl w:val="7BF4AABE"/>
    <w:lvl w:ilvl="0" w:tplc="309AF436">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5" w15:restartNumberingAfterBreak="0">
    <w:nsid w:val="3D5B19ED"/>
    <w:multiLevelType w:val="hybridMultilevel"/>
    <w:tmpl w:val="8AF07E1E"/>
    <w:lvl w:ilvl="0" w:tplc="C06EEB40">
      <w:start w:val="1"/>
      <w:numFmt w:val="lowerLetter"/>
      <w:lvlText w:val="%1)"/>
      <w:lvlJc w:val="left"/>
      <w:pPr>
        <w:ind w:left="720" w:hanging="360"/>
      </w:pPr>
      <w:rPr>
        <w:rFonts w:ascii="Times-C" w:hAnsi="Times-C"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6" w15:restartNumberingAfterBreak="0">
    <w:nsid w:val="3D923AA8"/>
    <w:multiLevelType w:val="hybridMultilevel"/>
    <w:tmpl w:val="E88CD74C"/>
    <w:lvl w:ilvl="0" w:tplc="4BB28524">
      <w:start w:val="1"/>
      <w:numFmt w:val="lowerLetter"/>
      <w:lvlText w:val="%1)"/>
      <w:lvlJc w:val="left"/>
      <w:pPr>
        <w:ind w:left="720" w:hanging="360"/>
      </w:pPr>
      <w:rPr>
        <w:rFonts w:ascii="Times-C" w:hAnsi="Times-C"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7" w15:restartNumberingAfterBreak="0">
    <w:nsid w:val="41F93D07"/>
    <w:multiLevelType w:val="hybridMultilevel"/>
    <w:tmpl w:val="FDC4F326"/>
    <w:lvl w:ilvl="0" w:tplc="309AF436">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8" w15:restartNumberingAfterBreak="0">
    <w:nsid w:val="44C466D8"/>
    <w:multiLevelType w:val="hybridMultilevel"/>
    <w:tmpl w:val="5B181516"/>
    <w:lvl w:ilvl="0" w:tplc="181A0011">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9" w15:restartNumberingAfterBreak="0">
    <w:nsid w:val="482E40A7"/>
    <w:multiLevelType w:val="hybridMultilevel"/>
    <w:tmpl w:val="F6BAC708"/>
    <w:lvl w:ilvl="0" w:tplc="309AF436">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0" w15:restartNumberingAfterBreak="0">
    <w:nsid w:val="55030C83"/>
    <w:multiLevelType w:val="hybridMultilevel"/>
    <w:tmpl w:val="57EA2DAC"/>
    <w:lvl w:ilvl="0" w:tplc="309AF436">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1" w15:restartNumberingAfterBreak="0">
    <w:nsid w:val="56B35692"/>
    <w:multiLevelType w:val="hybridMultilevel"/>
    <w:tmpl w:val="D76E405E"/>
    <w:lvl w:ilvl="0" w:tplc="309AF436">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2" w15:restartNumberingAfterBreak="0">
    <w:nsid w:val="5AB51025"/>
    <w:multiLevelType w:val="hybridMultilevel"/>
    <w:tmpl w:val="2C40E4F6"/>
    <w:lvl w:ilvl="0" w:tplc="BF0232FC">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3" w15:restartNumberingAfterBreak="0">
    <w:nsid w:val="5B841CF8"/>
    <w:multiLevelType w:val="hybridMultilevel"/>
    <w:tmpl w:val="EFDA0A08"/>
    <w:lvl w:ilvl="0" w:tplc="184EEA7C">
      <w:start w:val="1"/>
      <w:numFmt w:val="lowerLetter"/>
      <w:lvlText w:val="%1)"/>
      <w:lvlJc w:val="left"/>
      <w:pPr>
        <w:ind w:left="720" w:hanging="360"/>
      </w:pPr>
      <w:rPr>
        <w:rFonts w:ascii="Times-C" w:hAnsi="Times-C"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4" w15:restartNumberingAfterBreak="0">
    <w:nsid w:val="5E22787B"/>
    <w:multiLevelType w:val="hybridMultilevel"/>
    <w:tmpl w:val="BF84D83C"/>
    <w:lvl w:ilvl="0" w:tplc="C06EEB40">
      <w:start w:val="1"/>
      <w:numFmt w:val="lowerLetter"/>
      <w:lvlText w:val="%1)"/>
      <w:lvlJc w:val="left"/>
      <w:pPr>
        <w:ind w:left="720" w:hanging="360"/>
      </w:pPr>
      <w:rPr>
        <w:rFonts w:ascii="Times-C" w:hAnsi="Times-C"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5" w15:restartNumberingAfterBreak="0">
    <w:nsid w:val="62C32E0F"/>
    <w:multiLevelType w:val="hybridMultilevel"/>
    <w:tmpl w:val="78E8DC0C"/>
    <w:lvl w:ilvl="0" w:tplc="309AF436">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6" w15:restartNumberingAfterBreak="0">
    <w:nsid w:val="65605BB3"/>
    <w:multiLevelType w:val="hybridMultilevel"/>
    <w:tmpl w:val="3808F000"/>
    <w:lvl w:ilvl="0" w:tplc="181A0011">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7" w15:restartNumberingAfterBreak="0">
    <w:nsid w:val="69B5162E"/>
    <w:multiLevelType w:val="hybridMultilevel"/>
    <w:tmpl w:val="2FB4827C"/>
    <w:lvl w:ilvl="0" w:tplc="C06EEB40">
      <w:start w:val="1"/>
      <w:numFmt w:val="lowerLetter"/>
      <w:lvlText w:val="%1)"/>
      <w:lvlJc w:val="left"/>
      <w:pPr>
        <w:ind w:left="720" w:hanging="360"/>
      </w:pPr>
      <w:rPr>
        <w:rFonts w:ascii="Times-C" w:hAnsi="Times-C"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8" w15:restartNumberingAfterBreak="0">
    <w:nsid w:val="6ABE561D"/>
    <w:multiLevelType w:val="hybridMultilevel"/>
    <w:tmpl w:val="D5B408DE"/>
    <w:lvl w:ilvl="0" w:tplc="E04AFA02">
      <w:start w:val="2"/>
      <w:numFmt w:val="bullet"/>
      <w:lvlText w:val="-"/>
      <w:lvlJc w:val="left"/>
      <w:pPr>
        <w:ind w:left="720" w:hanging="360"/>
      </w:pPr>
      <w:rPr>
        <w:rFonts w:ascii="Arial Narrow" w:eastAsia="Calibri" w:hAnsi="Arial Narrow" w:cs="Times New Roman"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9" w15:restartNumberingAfterBreak="0">
    <w:nsid w:val="73D91910"/>
    <w:multiLevelType w:val="hybridMultilevel"/>
    <w:tmpl w:val="68A2AD10"/>
    <w:lvl w:ilvl="0" w:tplc="309AF436">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0" w15:restartNumberingAfterBreak="0">
    <w:nsid w:val="7AD50007"/>
    <w:multiLevelType w:val="hybridMultilevel"/>
    <w:tmpl w:val="BE1A8454"/>
    <w:lvl w:ilvl="0" w:tplc="C06EEB40">
      <w:start w:val="1"/>
      <w:numFmt w:val="lowerLetter"/>
      <w:lvlText w:val="%1)"/>
      <w:lvlJc w:val="left"/>
      <w:pPr>
        <w:ind w:left="720" w:hanging="360"/>
      </w:pPr>
      <w:rPr>
        <w:rFonts w:ascii="Times-C" w:hAnsi="Times-C" w:hint="default"/>
        <w:color w:val="auto"/>
      </w:rPr>
    </w:lvl>
    <w:lvl w:ilvl="1" w:tplc="3482DA10">
      <w:start w:val="1"/>
      <w:numFmt w:val="decimal"/>
      <w:lvlText w:val="(%2)"/>
      <w:lvlJc w:val="left"/>
      <w:pPr>
        <w:ind w:left="1476" w:hanging="396"/>
      </w:pPr>
      <w:rPr>
        <w:rFonts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num w:numId="1">
    <w:abstractNumId w:val="5"/>
  </w:num>
  <w:num w:numId="2">
    <w:abstractNumId w:val="15"/>
  </w:num>
  <w:num w:numId="3">
    <w:abstractNumId w:val="25"/>
  </w:num>
  <w:num w:numId="4">
    <w:abstractNumId w:val="13"/>
  </w:num>
  <w:num w:numId="5">
    <w:abstractNumId w:val="6"/>
  </w:num>
  <w:num w:numId="6">
    <w:abstractNumId w:val="30"/>
  </w:num>
  <w:num w:numId="7">
    <w:abstractNumId w:val="21"/>
  </w:num>
  <w:num w:numId="8">
    <w:abstractNumId w:val="12"/>
  </w:num>
  <w:num w:numId="9">
    <w:abstractNumId w:val="16"/>
  </w:num>
  <w:num w:numId="10">
    <w:abstractNumId w:val="29"/>
  </w:num>
  <w:num w:numId="11">
    <w:abstractNumId w:val="17"/>
  </w:num>
  <w:num w:numId="12">
    <w:abstractNumId w:val="4"/>
  </w:num>
  <w:num w:numId="13">
    <w:abstractNumId w:val="20"/>
  </w:num>
  <w:num w:numId="14">
    <w:abstractNumId w:val="24"/>
  </w:num>
  <w:num w:numId="15">
    <w:abstractNumId w:val="19"/>
  </w:num>
  <w:num w:numId="16">
    <w:abstractNumId w:val="0"/>
  </w:num>
  <w:num w:numId="17">
    <w:abstractNumId w:val="7"/>
  </w:num>
  <w:num w:numId="18">
    <w:abstractNumId w:val="10"/>
  </w:num>
  <w:num w:numId="19">
    <w:abstractNumId w:val="11"/>
  </w:num>
  <w:num w:numId="20">
    <w:abstractNumId w:val="26"/>
  </w:num>
  <w:num w:numId="21">
    <w:abstractNumId w:val="18"/>
  </w:num>
  <w:num w:numId="22">
    <w:abstractNumId w:val="3"/>
  </w:num>
  <w:num w:numId="23">
    <w:abstractNumId w:val="14"/>
  </w:num>
  <w:num w:numId="24">
    <w:abstractNumId w:val="23"/>
  </w:num>
  <w:num w:numId="25">
    <w:abstractNumId w:val="27"/>
  </w:num>
  <w:num w:numId="26">
    <w:abstractNumId w:val="2"/>
  </w:num>
  <w:num w:numId="27">
    <w:abstractNumId w:val="28"/>
  </w:num>
  <w:num w:numId="28">
    <w:abstractNumId w:val="8"/>
  </w:num>
  <w:num w:numId="29">
    <w:abstractNumId w:val="22"/>
  </w:num>
  <w:num w:numId="30">
    <w:abstractNumId w:val="1"/>
  </w:num>
  <w:num w:numId="31">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F3C"/>
    <w:rsid w:val="00000161"/>
    <w:rsid w:val="0000168D"/>
    <w:rsid w:val="000018AA"/>
    <w:rsid w:val="00006641"/>
    <w:rsid w:val="0000667E"/>
    <w:rsid w:val="000136A1"/>
    <w:rsid w:val="000171A9"/>
    <w:rsid w:val="0002018A"/>
    <w:rsid w:val="00020521"/>
    <w:rsid w:val="000206FF"/>
    <w:rsid w:val="00021524"/>
    <w:rsid w:val="00021526"/>
    <w:rsid w:val="00024591"/>
    <w:rsid w:val="000279C7"/>
    <w:rsid w:val="000318CE"/>
    <w:rsid w:val="00033B24"/>
    <w:rsid w:val="0003768E"/>
    <w:rsid w:val="00040B3F"/>
    <w:rsid w:val="000411FE"/>
    <w:rsid w:val="00050249"/>
    <w:rsid w:val="000505CA"/>
    <w:rsid w:val="00050F8A"/>
    <w:rsid w:val="0005105A"/>
    <w:rsid w:val="00053775"/>
    <w:rsid w:val="00054A8B"/>
    <w:rsid w:val="0005585E"/>
    <w:rsid w:val="00063083"/>
    <w:rsid w:val="000631D0"/>
    <w:rsid w:val="000636A7"/>
    <w:rsid w:val="00063A21"/>
    <w:rsid w:val="00065428"/>
    <w:rsid w:val="00066221"/>
    <w:rsid w:val="000719FB"/>
    <w:rsid w:val="00074B9B"/>
    <w:rsid w:val="00075144"/>
    <w:rsid w:val="00076A56"/>
    <w:rsid w:val="00076B07"/>
    <w:rsid w:val="00076C99"/>
    <w:rsid w:val="00084F29"/>
    <w:rsid w:val="00085909"/>
    <w:rsid w:val="00086D80"/>
    <w:rsid w:val="00087266"/>
    <w:rsid w:val="00091083"/>
    <w:rsid w:val="00091EAB"/>
    <w:rsid w:val="00096BD1"/>
    <w:rsid w:val="000A1243"/>
    <w:rsid w:val="000A1826"/>
    <w:rsid w:val="000A682E"/>
    <w:rsid w:val="000B1918"/>
    <w:rsid w:val="000B3E4D"/>
    <w:rsid w:val="000B7161"/>
    <w:rsid w:val="000C2C08"/>
    <w:rsid w:val="000C4E94"/>
    <w:rsid w:val="000C50DE"/>
    <w:rsid w:val="000C79A1"/>
    <w:rsid w:val="000D0E9D"/>
    <w:rsid w:val="000D138D"/>
    <w:rsid w:val="000D1C2F"/>
    <w:rsid w:val="000D66C9"/>
    <w:rsid w:val="000D731D"/>
    <w:rsid w:val="000D7497"/>
    <w:rsid w:val="000D74A3"/>
    <w:rsid w:val="000E07BA"/>
    <w:rsid w:val="000E2C35"/>
    <w:rsid w:val="000E319C"/>
    <w:rsid w:val="000E361C"/>
    <w:rsid w:val="000E6805"/>
    <w:rsid w:val="000F2BFE"/>
    <w:rsid w:val="000F4C3C"/>
    <w:rsid w:val="000F56B6"/>
    <w:rsid w:val="00101C1E"/>
    <w:rsid w:val="00106C07"/>
    <w:rsid w:val="0011038C"/>
    <w:rsid w:val="00115E6D"/>
    <w:rsid w:val="0011647F"/>
    <w:rsid w:val="00117A40"/>
    <w:rsid w:val="00121ECC"/>
    <w:rsid w:val="0012455E"/>
    <w:rsid w:val="0012641F"/>
    <w:rsid w:val="0013055D"/>
    <w:rsid w:val="001306DE"/>
    <w:rsid w:val="00130703"/>
    <w:rsid w:val="00131087"/>
    <w:rsid w:val="001317E8"/>
    <w:rsid w:val="00131CC8"/>
    <w:rsid w:val="001320E0"/>
    <w:rsid w:val="00132F92"/>
    <w:rsid w:val="001336F7"/>
    <w:rsid w:val="00133B57"/>
    <w:rsid w:val="00135352"/>
    <w:rsid w:val="0014284E"/>
    <w:rsid w:val="00142C91"/>
    <w:rsid w:val="00143AAA"/>
    <w:rsid w:val="0015071A"/>
    <w:rsid w:val="001521FD"/>
    <w:rsid w:val="00152AC5"/>
    <w:rsid w:val="0015382C"/>
    <w:rsid w:val="00154F58"/>
    <w:rsid w:val="00155610"/>
    <w:rsid w:val="00155B5B"/>
    <w:rsid w:val="001565E2"/>
    <w:rsid w:val="001600A1"/>
    <w:rsid w:val="00160237"/>
    <w:rsid w:val="0016030D"/>
    <w:rsid w:val="00165703"/>
    <w:rsid w:val="00165773"/>
    <w:rsid w:val="00165B5E"/>
    <w:rsid w:val="001663FB"/>
    <w:rsid w:val="00166422"/>
    <w:rsid w:val="00167960"/>
    <w:rsid w:val="00167981"/>
    <w:rsid w:val="001700AE"/>
    <w:rsid w:val="0017065F"/>
    <w:rsid w:val="00170DA9"/>
    <w:rsid w:val="0017305E"/>
    <w:rsid w:val="001759E5"/>
    <w:rsid w:val="00176A9F"/>
    <w:rsid w:val="00184BA3"/>
    <w:rsid w:val="00185E79"/>
    <w:rsid w:val="00186684"/>
    <w:rsid w:val="00186DA1"/>
    <w:rsid w:val="001870CD"/>
    <w:rsid w:val="00187BA8"/>
    <w:rsid w:val="00190580"/>
    <w:rsid w:val="00190C09"/>
    <w:rsid w:val="00191579"/>
    <w:rsid w:val="0019292F"/>
    <w:rsid w:val="00192E82"/>
    <w:rsid w:val="00196DF3"/>
    <w:rsid w:val="00197503"/>
    <w:rsid w:val="00197EC6"/>
    <w:rsid w:val="001A0919"/>
    <w:rsid w:val="001A209F"/>
    <w:rsid w:val="001A46E7"/>
    <w:rsid w:val="001A529B"/>
    <w:rsid w:val="001B090F"/>
    <w:rsid w:val="001B4170"/>
    <w:rsid w:val="001C0CB0"/>
    <w:rsid w:val="001C17EB"/>
    <w:rsid w:val="001C19E4"/>
    <w:rsid w:val="001C1C18"/>
    <w:rsid w:val="001C3E83"/>
    <w:rsid w:val="001C695C"/>
    <w:rsid w:val="001C6A2E"/>
    <w:rsid w:val="001D1FEA"/>
    <w:rsid w:val="001D37C2"/>
    <w:rsid w:val="001D4CAC"/>
    <w:rsid w:val="001D4CF8"/>
    <w:rsid w:val="001D7276"/>
    <w:rsid w:val="001E11CC"/>
    <w:rsid w:val="001E2BBA"/>
    <w:rsid w:val="001E636B"/>
    <w:rsid w:val="001E6EB2"/>
    <w:rsid w:val="001E7F0E"/>
    <w:rsid w:val="001F0D5E"/>
    <w:rsid w:val="001F1585"/>
    <w:rsid w:val="001F2D33"/>
    <w:rsid w:val="001F4459"/>
    <w:rsid w:val="001F6237"/>
    <w:rsid w:val="001F6977"/>
    <w:rsid w:val="001F725F"/>
    <w:rsid w:val="002004A2"/>
    <w:rsid w:val="00200A3C"/>
    <w:rsid w:val="00203910"/>
    <w:rsid w:val="00204D29"/>
    <w:rsid w:val="0020507E"/>
    <w:rsid w:val="002055CA"/>
    <w:rsid w:val="00211BA1"/>
    <w:rsid w:val="00213974"/>
    <w:rsid w:val="00214F31"/>
    <w:rsid w:val="00216648"/>
    <w:rsid w:val="002176F7"/>
    <w:rsid w:val="0022072E"/>
    <w:rsid w:val="002220CA"/>
    <w:rsid w:val="0022657E"/>
    <w:rsid w:val="002274EF"/>
    <w:rsid w:val="00227C8C"/>
    <w:rsid w:val="002303C7"/>
    <w:rsid w:val="00232261"/>
    <w:rsid w:val="00232652"/>
    <w:rsid w:val="002408FD"/>
    <w:rsid w:val="0024797B"/>
    <w:rsid w:val="00250939"/>
    <w:rsid w:val="00254472"/>
    <w:rsid w:val="00256BD5"/>
    <w:rsid w:val="00261D84"/>
    <w:rsid w:val="002649B1"/>
    <w:rsid w:val="00265C23"/>
    <w:rsid w:val="002675ED"/>
    <w:rsid w:val="0027151A"/>
    <w:rsid w:val="0027172B"/>
    <w:rsid w:val="00276078"/>
    <w:rsid w:val="00281D1A"/>
    <w:rsid w:val="00282269"/>
    <w:rsid w:val="00287A30"/>
    <w:rsid w:val="00287D3C"/>
    <w:rsid w:val="0029004E"/>
    <w:rsid w:val="00290131"/>
    <w:rsid w:val="00296B5E"/>
    <w:rsid w:val="00297760"/>
    <w:rsid w:val="002A44E5"/>
    <w:rsid w:val="002A5AD9"/>
    <w:rsid w:val="002A7479"/>
    <w:rsid w:val="002B0ED1"/>
    <w:rsid w:val="002B169F"/>
    <w:rsid w:val="002B3164"/>
    <w:rsid w:val="002B4586"/>
    <w:rsid w:val="002B5ADE"/>
    <w:rsid w:val="002C13B9"/>
    <w:rsid w:val="002D1754"/>
    <w:rsid w:val="002D714E"/>
    <w:rsid w:val="002D7584"/>
    <w:rsid w:val="002E0213"/>
    <w:rsid w:val="002E1DC0"/>
    <w:rsid w:val="002E371E"/>
    <w:rsid w:val="002E4EAE"/>
    <w:rsid w:val="002E6615"/>
    <w:rsid w:val="002E6B6F"/>
    <w:rsid w:val="002E6C5F"/>
    <w:rsid w:val="002F05A8"/>
    <w:rsid w:val="002F0944"/>
    <w:rsid w:val="002F112F"/>
    <w:rsid w:val="002F3A36"/>
    <w:rsid w:val="002F4093"/>
    <w:rsid w:val="002F53B1"/>
    <w:rsid w:val="002F6918"/>
    <w:rsid w:val="0030025E"/>
    <w:rsid w:val="00300D48"/>
    <w:rsid w:val="0030236A"/>
    <w:rsid w:val="003027FB"/>
    <w:rsid w:val="00311D51"/>
    <w:rsid w:val="003149E8"/>
    <w:rsid w:val="00314F8A"/>
    <w:rsid w:val="003300FD"/>
    <w:rsid w:val="00331169"/>
    <w:rsid w:val="00333FCA"/>
    <w:rsid w:val="00335BE0"/>
    <w:rsid w:val="0033721F"/>
    <w:rsid w:val="00337A92"/>
    <w:rsid w:val="00340124"/>
    <w:rsid w:val="003406EF"/>
    <w:rsid w:val="0034109E"/>
    <w:rsid w:val="00344406"/>
    <w:rsid w:val="00345D30"/>
    <w:rsid w:val="00346F32"/>
    <w:rsid w:val="0035070B"/>
    <w:rsid w:val="00351E01"/>
    <w:rsid w:val="00351F76"/>
    <w:rsid w:val="00355532"/>
    <w:rsid w:val="0036019D"/>
    <w:rsid w:val="00364DED"/>
    <w:rsid w:val="0036558E"/>
    <w:rsid w:val="003661F7"/>
    <w:rsid w:val="00372100"/>
    <w:rsid w:val="00372319"/>
    <w:rsid w:val="00373358"/>
    <w:rsid w:val="00380717"/>
    <w:rsid w:val="003826B2"/>
    <w:rsid w:val="003835D6"/>
    <w:rsid w:val="0038500D"/>
    <w:rsid w:val="0038637E"/>
    <w:rsid w:val="0039034B"/>
    <w:rsid w:val="003928E7"/>
    <w:rsid w:val="00395731"/>
    <w:rsid w:val="00396C79"/>
    <w:rsid w:val="00396EF8"/>
    <w:rsid w:val="003A1DFF"/>
    <w:rsid w:val="003A22DB"/>
    <w:rsid w:val="003A3DF1"/>
    <w:rsid w:val="003A53D6"/>
    <w:rsid w:val="003A552E"/>
    <w:rsid w:val="003A67F3"/>
    <w:rsid w:val="003A79D9"/>
    <w:rsid w:val="003A7D6D"/>
    <w:rsid w:val="003B2E0B"/>
    <w:rsid w:val="003B3BF2"/>
    <w:rsid w:val="003B3E71"/>
    <w:rsid w:val="003B4E61"/>
    <w:rsid w:val="003B5EA0"/>
    <w:rsid w:val="003C05FF"/>
    <w:rsid w:val="003C1148"/>
    <w:rsid w:val="003C15F7"/>
    <w:rsid w:val="003C1F4B"/>
    <w:rsid w:val="003C2895"/>
    <w:rsid w:val="003C2C56"/>
    <w:rsid w:val="003C2CBB"/>
    <w:rsid w:val="003C395B"/>
    <w:rsid w:val="003C3AF2"/>
    <w:rsid w:val="003C46CC"/>
    <w:rsid w:val="003C7B09"/>
    <w:rsid w:val="003D34EB"/>
    <w:rsid w:val="003D4E1C"/>
    <w:rsid w:val="003D54EF"/>
    <w:rsid w:val="003D7956"/>
    <w:rsid w:val="003E0D66"/>
    <w:rsid w:val="003E4BDE"/>
    <w:rsid w:val="003E576A"/>
    <w:rsid w:val="003E7A0E"/>
    <w:rsid w:val="003F5A5F"/>
    <w:rsid w:val="003F7421"/>
    <w:rsid w:val="0040079A"/>
    <w:rsid w:val="004014F4"/>
    <w:rsid w:val="004024E6"/>
    <w:rsid w:val="00403ED6"/>
    <w:rsid w:val="00405EEB"/>
    <w:rsid w:val="00407CB7"/>
    <w:rsid w:val="00410C4A"/>
    <w:rsid w:val="00412778"/>
    <w:rsid w:val="00413292"/>
    <w:rsid w:val="004139CE"/>
    <w:rsid w:val="00416977"/>
    <w:rsid w:val="004175A5"/>
    <w:rsid w:val="00422D05"/>
    <w:rsid w:val="00423618"/>
    <w:rsid w:val="004247C1"/>
    <w:rsid w:val="00425047"/>
    <w:rsid w:val="00433962"/>
    <w:rsid w:val="00434B39"/>
    <w:rsid w:val="004362E1"/>
    <w:rsid w:val="00441DAF"/>
    <w:rsid w:val="00442135"/>
    <w:rsid w:val="00442E8C"/>
    <w:rsid w:val="00445220"/>
    <w:rsid w:val="004455E6"/>
    <w:rsid w:val="00450568"/>
    <w:rsid w:val="00451487"/>
    <w:rsid w:val="0045260C"/>
    <w:rsid w:val="00453289"/>
    <w:rsid w:val="0045527A"/>
    <w:rsid w:val="00456C1A"/>
    <w:rsid w:val="00457769"/>
    <w:rsid w:val="00460E4B"/>
    <w:rsid w:val="00461B23"/>
    <w:rsid w:val="00463697"/>
    <w:rsid w:val="00464BD8"/>
    <w:rsid w:val="00466390"/>
    <w:rsid w:val="0046696D"/>
    <w:rsid w:val="004704D1"/>
    <w:rsid w:val="00470F78"/>
    <w:rsid w:val="00471546"/>
    <w:rsid w:val="0047215F"/>
    <w:rsid w:val="00474BFC"/>
    <w:rsid w:val="00474D13"/>
    <w:rsid w:val="00474E68"/>
    <w:rsid w:val="00480437"/>
    <w:rsid w:val="00480462"/>
    <w:rsid w:val="00481C47"/>
    <w:rsid w:val="00481DF0"/>
    <w:rsid w:val="00481FCB"/>
    <w:rsid w:val="004845BE"/>
    <w:rsid w:val="00487434"/>
    <w:rsid w:val="00491DDE"/>
    <w:rsid w:val="00492013"/>
    <w:rsid w:val="00495383"/>
    <w:rsid w:val="00495D5B"/>
    <w:rsid w:val="00496CD4"/>
    <w:rsid w:val="004A01FB"/>
    <w:rsid w:val="004A0B9C"/>
    <w:rsid w:val="004A0D3C"/>
    <w:rsid w:val="004A165B"/>
    <w:rsid w:val="004A493C"/>
    <w:rsid w:val="004A4B74"/>
    <w:rsid w:val="004A6096"/>
    <w:rsid w:val="004A7B0D"/>
    <w:rsid w:val="004B1596"/>
    <w:rsid w:val="004B2FDD"/>
    <w:rsid w:val="004B40BA"/>
    <w:rsid w:val="004B40F8"/>
    <w:rsid w:val="004B6D65"/>
    <w:rsid w:val="004B6F09"/>
    <w:rsid w:val="004B75E1"/>
    <w:rsid w:val="004C19E8"/>
    <w:rsid w:val="004C2648"/>
    <w:rsid w:val="004C358F"/>
    <w:rsid w:val="004C359E"/>
    <w:rsid w:val="004C50E6"/>
    <w:rsid w:val="004C65F4"/>
    <w:rsid w:val="004C6695"/>
    <w:rsid w:val="004C7E42"/>
    <w:rsid w:val="004D02B4"/>
    <w:rsid w:val="004D1167"/>
    <w:rsid w:val="004D2AEA"/>
    <w:rsid w:val="004D2FEC"/>
    <w:rsid w:val="004D31F9"/>
    <w:rsid w:val="004D39E1"/>
    <w:rsid w:val="004D5D3A"/>
    <w:rsid w:val="004D7A07"/>
    <w:rsid w:val="004E1D64"/>
    <w:rsid w:val="004E31FE"/>
    <w:rsid w:val="004E32C7"/>
    <w:rsid w:val="004E51CB"/>
    <w:rsid w:val="004E6824"/>
    <w:rsid w:val="004F0102"/>
    <w:rsid w:val="004F0F3C"/>
    <w:rsid w:val="004F18FD"/>
    <w:rsid w:val="004F2034"/>
    <w:rsid w:val="004F613C"/>
    <w:rsid w:val="004F7CB8"/>
    <w:rsid w:val="00501DFE"/>
    <w:rsid w:val="0050431E"/>
    <w:rsid w:val="005043E1"/>
    <w:rsid w:val="00505263"/>
    <w:rsid w:val="00505276"/>
    <w:rsid w:val="005061C9"/>
    <w:rsid w:val="00510532"/>
    <w:rsid w:val="005105AF"/>
    <w:rsid w:val="005128EA"/>
    <w:rsid w:val="00513152"/>
    <w:rsid w:val="00516281"/>
    <w:rsid w:val="0051642E"/>
    <w:rsid w:val="00517974"/>
    <w:rsid w:val="005240B4"/>
    <w:rsid w:val="00524FA0"/>
    <w:rsid w:val="00527B61"/>
    <w:rsid w:val="00530EE2"/>
    <w:rsid w:val="00530FE0"/>
    <w:rsid w:val="005330FE"/>
    <w:rsid w:val="005348D4"/>
    <w:rsid w:val="00536291"/>
    <w:rsid w:val="005379D3"/>
    <w:rsid w:val="00540890"/>
    <w:rsid w:val="00541F29"/>
    <w:rsid w:val="00543C1E"/>
    <w:rsid w:val="005455FB"/>
    <w:rsid w:val="00545B9A"/>
    <w:rsid w:val="005507B6"/>
    <w:rsid w:val="005519AE"/>
    <w:rsid w:val="005617D0"/>
    <w:rsid w:val="0056354B"/>
    <w:rsid w:val="0056591A"/>
    <w:rsid w:val="00565EB4"/>
    <w:rsid w:val="0056612D"/>
    <w:rsid w:val="00566B9B"/>
    <w:rsid w:val="00566BC0"/>
    <w:rsid w:val="00571156"/>
    <w:rsid w:val="0057160D"/>
    <w:rsid w:val="00572781"/>
    <w:rsid w:val="0057278F"/>
    <w:rsid w:val="00572905"/>
    <w:rsid w:val="005736E7"/>
    <w:rsid w:val="005816BB"/>
    <w:rsid w:val="00583808"/>
    <w:rsid w:val="00587C31"/>
    <w:rsid w:val="00595E6E"/>
    <w:rsid w:val="005A1C1F"/>
    <w:rsid w:val="005A435E"/>
    <w:rsid w:val="005B0118"/>
    <w:rsid w:val="005B3C6C"/>
    <w:rsid w:val="005B5258"/>
    <w:rsid w:val="005B578D"/>
    <w:rsid w:val="005C02FA"/>
    <w:rsid w:val="005C17F5"/>
    <w:rsid w:val="005C4852"/>
    <w:rsid w:val="005C4C4E"/>
    <w:rsid w:val="005C4DC8"/>
    <w:rsid w:val="005C5126"/>
    <w:rsid w:val="005C5F7B"/>
    <w:rsid w:val="005C5FF5"/>
    <w:rsid w:val="005C72C4"/>
    <w:rsid w:val="005C76B8"/>
    <w:rsid w:val="005D1028"/>
    <w:rsid w:val="005D5816"/>
    <w:rsid w:val="005D7B08"/>
    <w:rsid w:val="005E11CC"/>
    <w:rsid w:val="005E3AFE"/>
    <w:rsid w:val="005E43AC"/>
    <w:rsid w:val="005E4C47"/>
    <w:rsid w:val="005E6251"/>
    <w:rsid w:val="005E647F"/>
    <w:rsid w:val="005E6E41"/>
    <w:rsid w:val="005F0607"/>
    <w:rsid w:val="005F0C75"/>
    <w:rsid w:val="005F22FF"/>
    <w:rsid w:val="005F2601"/>
    <w:rsid w:val="005F283F"/>
    <w:rsid w:val="005F2BB8"/>
    <w:rsid w:val="005F607B"/>
    <w:rsid w:val="005F6A67"/>
    <w:rsid w:val="005F6BB6"/>
    <w:rsid w:val="005F6C22"/>
    <w:rsid w:val="005F70DB"/>
    <w:rsid w:val="00600866"/>
    <w:rsid w:val="00601170"/>
    <w:rsid w:val="00601ACD"/>
    <w:rsid w:val="00602540"/>
    <w:rsid w:val="00602956"/>
    <w:rsid w:val="006029AD"/>
    <w:rsid w:val="00606715"/>
    <w:rsid w:val="00607D14"/>
    <w:rsid w:val="006137EA"/>
    <w:rsid w:val="00615B6C"/>
    <w:rsid w:val="00615B79"/>
    <w:rsid w:val="0062222B"/>
    <w:rsid w:val="00626092"/>
    <w:rsid w:val="00626635"/>
    <w:rsid w:val="00633367"/>
    <w:rsid w:val="006433B2"/>
    <w:rsid w:val="0064370E"/>
    <w:rsid w:val="006447CD"/>
    <w:rsid w:val="0064481D"/>
    <w:rsid w:val="006449D2"/>
    <w:rsid w:val="00644BE5"/>
    <w:rsid w:val="006459C2"/>
    <w:rsid w:val="00646D7E"/>
    <w:rsid w:val="00650C1C"/>
    <w:rsid w:val="00651E86"/>
    <w:rsid w:val="00652960"/>
    <w:rsid w:val="00654319"/>
    <w:rsid w:val="00654471"/>
    <w:rsid w:val="00654C87"/>
    <w:rsid w:val="00661BD8"/>
    <w:rsid w:val="00662933"/>
    <w:rsid w:val="006632D4"/>
    <w:rsid w:val="006633C8"/>
    <w:rsid w:val="006633E7"/>
    <w:rsid w:val="00664527"/>
    <w:rsid w:val="006656EE"/>
    <w:rsid w:val="00666E1C"/>
    <w:rsid w:val="00672633"/>
    <w:rsid w:val="00675F98"/>
    <w:rsid w:val="006774B5"/>
    <w:rsid w:val="00680367"/>
    <w:rsid w:val="00682B5B"/>
    <w:rsid w:val="006851FE"/>
    <w:rsid w:val="00685421"/>
    <w:rsid w:val="00685811"/>
    <w:rsid w:val="006902AB"/>
    <w:rsid w:val="006A252F"/>
    <w:rsid w:val="006A3F83"/>
    <w:rsid w:val="006A66AB"/>
    <w:rsid w:val="006A6A6F"/>
    <w:rsid w:val="006B138C"/>
    <w:rsid w:val="006C14D9"/>
    <w:rsid w:val="006C2932"/>
    <w:rsid w:val="006C3D98"/>
    <w:rsid w:val="006D046C"/>
    <w:rsid w:val="006D18C6"/>
    <w:rsid w:val="006D3698"/>
    <w:rsid w:val="006E130B"/>
    <w:rsid w:val="006E333F"/>
    <w:rsid w:val="006E4424"/>
    <w:rsid w:val="006E6F6D"/>
    <w:rsid w:val="006E7F54"/>
    <w:rsid w:val="006F17AB"/>
    <w:rsid w:val="006F4570"/>
    <w:rsid w:val="006F65BC"/>
    <w:rsid w:val="006F7AD6"/>
    <w:rsid w:val="007018A3"/>
    <w:rsid w:val="007030DC"/>
    <w:rsid w:val="00703F84"/>
    <w:rsid w:val="00705B9B"/>
    <w:rsid w:val="0070719D"/>
    <w:rsid w:val="00711A51"/>
    <w:rsid w:val="00717B50"/>
    <w:rsid w:val="007216D9"/>
    <w:rsid w:val="007219F1"/>
    <w:rsid w:val="00721BC0"/>
    <w:rsid w:val="00723516"/>
    <w:rsid w:val="00724382"/>
    <w:rsid w:val="00724645"/>
    <w:rsid w:val="00730E57"/>
    <w:rsid w:val="007311BB"/>
    <w:rsid w:val="00732BAC"/>
    <w:rsid w:val="00740E6F"/>
    <w:rsid w:val="007412F6"/>
    <w:rsid w:val="00741C96"/>
    <w:rsid w:val="00742358"/>
    <w:rsid w:val="00744274"/>
    <w:rsid w:val="007447AB"/>
    <w:rsid w:val="00744E43"/>
    <w:rsid w:val="00751180"/>
    <w:rsid w:val="00751529"/>
    <w:rsid w:val="0075186D"/>
    <w:rsid w:val="007573D5"/>
    <w:rsid w:val="007659AD"/>
    <w:rsid w:val="00766DCC"/>
    <w:rsid w:val="0077299E"/>
    <w:rsid w:val="00774DA4"/>
    <w:rsid w:val="007765D9"/>
    <w:rsid w:val="00776E6D"/>
    <w:rsid w:val="007776DB"/>
    <w:rsid w:val="00777929"/>
    <w:rsid w:val="00780B2D"/>
    <w:rsid w:val="0078115E"/>
    <w:rsid w:val="0078276A"/>
    <w:rsid w:val="00790D3C"/>
    <w:rsid w:val="00791EEA"/>
    <w:rsid w:val="00793F81"/>
    <w:rsid w:val="00795108"/>
    <w:rsid w:val="007963A6"/>
    <w:rsid w:val="00796A25"/>
    <w:rsid w:val="007973C0"/>
    <w:rsid w:val="00797FDB"/>
    <w:rsid w:val="007A0583"/>
    <w:rsid w:val="007A12F9"/>
    <w:rsid w:val="007A39E7"/>
    <w:rsid w:val="007A54C9"/>
    <w:rsid w:val="007A56C4"/>
    <w:rsid w:val="007A676A"/>
    <w:rsid w:val="007A67CF"/>
    <w:rsid w:val="007A71FD"/>
    <w:rsid w:val="007B0A3A"/>
    <w:rsid w:val="007B0E8C"/>
    <w:rsid w:val="007C095A"/>
    <w:rsid w:val="007C6D85"/>
    <w:rsid w:val="007C7703"/>
    <w:rsid w:val="007C7DEB"/>
    <w:rsid w:val="007E25A1"/>
    <w:rsid w:val="007E26A4"/>
    <w:rsid w:val="007E4463"/>
    <w:rsid w:val="007E7EDA"/>
    <w:rsid w:val="007F4430"/>
    <w:rsid w:val="007F51B3"/>
    <w:rsid w:val="007F6B8F"/>
    <w:rsid w:val="0081280C"/>
    <w:rsid w:val="00812D62"/>
    <w:rsid w:val="008130DD"/>
    <w:rsid w:val="00821D82"/>
    <w:rsid w:val="008253EC"/>
    <w:rsid w:val="0082776B"/>
    <w:rsid w:val="0083527D"/>
    <w:rsid w:val="00835364"/>
    <w:rsid w:val="00836B8F"/>
    <w:rsid w:val="008378CD"/>
    <w:rsid w:val="008420C5"/>
    <w:rsid w:val="00843097"/>
    <w:rsid w:val="00847444"/>
    <w:rsid w:val="00847923"/>
    <w:rsid w:val="00850F09"/>
    <w:rsid w:val="00852070"/>
    <w:rsid w:val="00853117"/>
    <w:rsid w:val="00857816"/>
    <w:rsid w:val="008635D7"/>
    <w:rsid w:val="00866979"/>
    <w:rsid w:val="008747BB"/>
    <w:rsid w:val="00874872"/>
    <w:rsid w:val="00876E19"/>
    <w:rsid w:val="00877858"/>
    <w:rsid w:val="00880036"/>
    <w:rsid w:val="00882F52"/>
    <w:rsid w:val="00887647"/>
    <w:rsid w:val="00891280"/>
    <w:rsid w:val="00891F97"/>
    <w:rsid w:val="00894D99"/>
    <w:rsid w:val="0089529A"/>
    <w:rsid w:val="00895871"/>
    <w:rsid w:val="00896772"/>
    <w:rsid w:val="0089746A"/>
    <w:rsid w:val="008A0000"/>
    <w:rsid w:val="008A105B"/>
    <w:rsid w:val="008A1D24"/>
    <w:rsid w:val="008A2D7D"/>
    <w:rsid w:val="008A39D6"/>
    <w:rsid w:val="008A4989"/>
    <w:rsid w:val="008A504B"/>
    <w:rsid w:val="008A5E1D"/>
    <w:rsid w:val="008A7107"/>
    <w:rsid w:val="008A7C25"/>
    <w:rsid w:val="008A7CA9"/>
    <w:rsid w:val="008B0132"/>
    <w:rsid w:val="008C3C22"/>
    <w:rsid w:val="008C521D"/>
    <w:rsid w:val="008C6F40"/>
    <w:rsid w:val="008C7B4D"/>
    <w:rsid w:val="008D306E"/>
    <w:rsid w:val="008D452A"/>
    <w:rsid w:val="008E0B7E"/>
    <w:rsid w:val="008E1DA6"/>
    <w:rsid w:val="008E3596"/>
    <w:rsid w:val="008E39AA"/>
    <w:rsid w:val="008E3DED"/>
    <w:rsid w:val="008E4E8D"/>
    <w:rsid w:val="008E6867"/>
    <w:rsid w:val="008E6C8D"/>
    <w:rsid w:val="008E7F6C"/>
    <w:rsid w:val="008F0CB7"/>
    <w:rsid w:val="008F1AF2"/>
    <w:rsid w:val="008F29A4"/>
    <w:rsid w:val="008F4B34"/>
    <w:rsid w:val="008F5CDE"/>
    <w:rsid w:val="008F6C1A"/>
    <w:rsid w:val="00900A26"/>
    <w:rsid w:val="00905FC9"/>
    <w:rsid w:val="0090731F"/>
    <w:rsid w:val="00907869"/>
    <w:rsid w:val="00915D34"/>
    <w:rsid w:val="00915DEC"/>
    <w:rsid w:val="00920994"/>
    <w:rsid w:val="00922307"/>
    <w:rsid w:val="0092313C"/>
    <w:rsid w:val="00927390"/>
    <w:rsid w:val="00935B1F"/>
    <w:rsid w:val="00936446"/>
    <w:rsid w:val="00936F8E"/>
    <w:rsid w:val="00944B4A"/>
    <w:rsid w:val="00947531"/>
    <w:rsid w:val="00947B44"/>
    <w:rsid w:val="00950B13"/>
    <w:rsid w:val="009530C8"/>
    <w:rsid w:val="0095511B"/>
    <w:rsid w:val="00960A91"/>
    <w:rsid w:val="00960F0A"/>
    <w:rsid w:val="00965F9B"/>
    <w:rsid w:val="00966E82"/>
    <w:rsid w:val="00967EC4"/>
    <w:rsid w:val="00974116"/>
    <w:rsid w:val="00975FF2"/>
    <w:rsid w:val="00977587"/>
    <w:rsid w:val="00980506"/>
    <w:rsid w:val="00986FB3"/>
    <w:rsid w:val="00987CA0"/>
    <w:rsid w:val="009913B0"/>
    <w:rsid w:val="00991E30"/>
    <w:rsid w:val="00996EA2"/>
    <w:rsid w:val="009A4B64"/>
    <w:rsid w:val="009A4BD5"/>
    <w:rsid w:val="009A75CB"/>
    <w:rsid w:val="009B21F0"/>
    <w:rsid w:val="009B26CE"/>
    <w:rsid w:val="009B45DD"/>
    <w:rsid w:val="009B6FA0"/>
    <w:rsid w:val="009B7AF6"/>
    <w:rsid w:val="009C19D8"/>
    <w:rsid w:val="009C50F2"/>
    <w:rsid w:val="009C59CE"/>
    <w:rsid w:val="009D0BDB"/>
    <w:rsid w:val="009D2649"/>
    <w:rsid w:val="009D59B0"/>
    <w:rsid w:val="009E428A"/>
    <w:rsid w:val="009E6694"/>
    <w:rsid w:val="009E6D50"/>
    <w:rsid w:val="009F0043"/>
    <w:rsid w:val="009F061C"/>
    <w:rsid w:val="009F1F64"/>
    <w:rsid w:val="009F396F"/>
    <w:rsid w:val="009F6030"/>
    <w:rsid w:val="00A039D9"/>
    <w:rsid w:val="00A05442"/>
    <w:rsid w:val="00A13330"/>
    <w:rsid w:val="00A21F65"/>
    <w:rsid w:val="00A314F2"/>
    <w:rsid w:val="00A323D5"/>
    <w:rsid w:val="00A33B2B"/>
    <w:rsid w:val="00A351E4"/>
    <w:rsid w:val="00A43780"/>
    <w:rsid w:val="00A4531D"/>
    <w:rsid w:val="00A46F77"/>
    <w:rsid w:val="00A47231"/>
    <w:rsid w:val="00A50A68"/>
    <w:rsid w:val="00A52D26"/>
    <w:rsid w:val="00A55059"/>
    <w:rsid w:val="00A5531D"/>
    <w:rsid w:val="00A57AB9"/>
    <w:rsid w:val="00A6241C"/>
    <w:rsid w:val="00A624AC"/>
    <w:rsid w:val="00A66051"/>
    <w:rsid w:val="00A71140"/>
    <w:rsid w:val="00A7306D"/>
    <w:rsid w:val="00A7309F"/>
    <w:rsid w:val="00A7707A"/>
    <w:rsid w:val="00A81041"/>
    <w:rsid w:val="00A81AA7"/>
    <w:rsid w:val="00A832D3"/>
    <w:rsid w:val="00A8473F"/>
    <w:rsid w:val="00A85BB0"/>
    <w:rsid w:val="00A8633A"/>
    <w:rsid w:val="00A940B7"/>
    <w:rsid w:val="00A941F5"/>
    <w:rsid w:val="00A9595F"/>
    <w:rsid w:val="00A95B18"/>
    <w:rsid w:val="00A968B0"/>
    <w:rsid w:val="00A96B81"/>
    <w:rsid w:val="00AA0384"/>
    <w:rsid w:val="00AA1353"/>
    <w:rsid w:val="00AA15ED"/>
    <w:rsid w:val="00AA197D"/>
    <w:rsid w:val="00AA28B9"/>
    <w:rsid w:val="00AA2963"/>
    <w:rsid w:val="00AA3291"/>
    <w:rsid w:val="00AA35EC"/>
    <w:rsid w:val="00AA5391"/>
    <w:rsid w:val="00AA5994"/>
    <w:rsid w:val="00AA5B0E"/>
    <w:rsid w:val="00AB0353"/>
    <w:rsid w:val="00AB1D92"/>
    <w:rsid w:val="00AB36F5"/>
    <w:rsid w:val="00AB378C"/>
    <w:rsid w:val="00AB45A5"/>
    <w:rsid w:val="00AB79D0"/>
    <w:rsid w:val="00AC316A"/>
    <w:rsid w:val="00AC6558"/>
    <w:rsid w:val="00AC773C"/>
    <w:rsid w:val="00AD2B0E"/>
    <w:rsid w:val="00AD3DD5"/>
    <w:rsid w:val="00AD433E"/>
    <w:rsid w:val="00AD43FD"/>
    <w:rsid w:val="00AE4092"/>
    <w:rsid w:val="00AE54B5"/>
    <w:rsid w:val="00AE66C1"/>
    <w:rsid w:val="00AF18A4"/>
    <w:rsid w:val="00AF2D82"/>
    <w:rsid w:val="00AF3F3B"/>
    <w:rsid w:val="00AF4300"/>
    <w:rsid w:val="00AF52C8"/>
    <w:rsid w:val="00AF5850"/>
    <w:rsid w:val="00AF7B21"/>
    <w:rsid w:val="00B014CF"/>
    <w:rsid w:val="00B07B86"/>
    <w:rsid w:val="00B1001F"/>
    <w:rsid w:val="00B1100C"/>
    <w:rsid w:val="00B140AE"/>
    <w:rsid w:val="00B1442A"/>
    <w:rsid w:val="00B16B3A"/>
    <w:rsid w:val="00B2018D"/>
    <w:rsid w:val="00B21E6C"/>
    <w:rsid w:val="00B24078"/>
    <w:rsid w:val="00B260F3"/>
    <w:rsid w:val="00B2720D"/>
    <w:rsid w:val="00B27225"/>
    <w:rsid w:val="00B30216"/>
    <w:rsid w:val="00B32CFF"/>
    <w:rsid w:val="00B32EE7"/>
    <w:rsid w:val="00B34D0B"/>
    <w:rsid w:val="00B41BF7"/>
    <w:rsid w:val="00B45791"/>
    <w:rsid w:val="00B54D2F"/>
    <w:rsid w:val="00B55C20"/>
    <w:rsid w:val="00B562EA"/>
    <w:rsid w:val="00B57F87"/>
    <w:rsid w:val="00B61016"/>
    <w:rsid w:val="00B64398"/>
    <w:rsid w:val="00B645B9"/>
    <w:rsid w:val="00B64D43"/>
    <w:rsid w:val="00B64F6C"/>
    <w:rsid w:val="00B66055"/>
    <w:rsid w:val="00B66EF0"/>
    <w:rsid w:val="00B6786C"/>
    <w:rsid w:val="00B714F5"/>
    <w:rsid w:val="00B73177"/>
    <w:rsid w:val="00B747DC"/>
    <w:rsid w:val="00B74DC0"/>
    <w:rsid w:val="00B77641"/>
    <w:rsid w:val="00B819DA"/>
    <w:rsid w:val="00B8250A"/>
    <w:rsid w:val="00B84EC3"/>
    <w:rsid w:val="00B940E3"/>
    <w:rsid w:val="00B94C26"/>
    <w:rsid w:val="00B95E2D"/>
    <w:rsid w:val="00B967A1"/>
    <w:rsid w:val="00BA090C"/>
    <w:rsid w:val="00BA53AE"/>
    <w:rsid w:val="00BA6526"/>
    <w:rsid w:val="00BA6D39"/>
    <w:rsid w:val="00BB0237"/>
    <w:rsid w:val="00BB1042"/>
    <w:rsid w:val="00BB25F9"/>
    <w:rsid w:val="00BB448B"/>
    <w:rsid w:val="00BB6F30"/>
    <w:rsid w:val="00BC4114"/>
    <w:rsid w:val="00BD74EC"/>
    <w:rsid w:val="00BD7A8A"/>
    <w:rsid w:val="00BE12F7"/>
    <w:rsid w:val="00BE3D20"/>
    <w:rsid w:val="00BE610A"/>
    <w:rsid w:val="00BE6531"/>
    <w:rsid w:val="00BF37BC"/>
    <w:rsid w:val="00BF6D99"/>
    <w:rsid w:val="00BF7A0D"/>
    <w:rsid w:val="00C011E0"/>
    <w:rsid w:val="00C015C8"/>
    <w:rsid w:val="00C02A42"/>
    <w:rsid w:val="00C03604"/>
    <w:rsid w:val="00C03939"/>
    <w:rsid w:val="00C03C25"/>
    <w:rsid w:val="00C065E8"/>
    <w:rsid w:val="00C068E9"/>
    <w:rsid w:val="00C06A5F"/>
    <w:rsid w:val="00C118A8"/>
    <w:rsid w:val="00C12C5C"/>
    <w:rsid w:val="00C138E9"/>
    <w:rsid w:val="00C14456"/>
    <w:rsid w:val="00C16956"/>
    <w:rsid w:val="00C16D03"/>
    <w:rsid w:val="00C1799A"/>
    <w:rsid w:val="00C2141F"/>
    <w:rsid w:val="00C23356"/>
    <w:rsid w:val="00C23B84"/>
    <w:rsid w:val="00C27B64"/>
    <w:rsid w:val="00C27EFD"/>
    <w:rsid w:val="00C32583"/>
    <w:rsid w:val="00C34084"/>
    <w:rsid w:val="00C40988"/>
    <w:rsid w:val="00C414C5"/>
    <w:rsid w:val="00C4239B"/>
    <w:rsid w:val="00C4332D"/>
    <w:rsid w:val="00C44DDF"/>
    <w:rsid w:val="00C46A43"/>
    <w:rsid w:val="00C50FED"/>
    <w:rsid w:val="00C51732"/>
    <w:rsid w:val="00C51EB3"/>
    <w:rsid w:val="00C5230E"/>
    <w:rsid w:val="00C54BB3"/>
    <w:rsid w:val="00C54CB8"/>
    <w:rsid w:val="00C56415"/>
    <w:rsid w:val="00C61123"/>
    <w:rsid w:val="00C621CE"/>
    <w:rsid w:val="00C62394"/>
    <w:rsid w:val="00C62AB3"/>
    <w:rsid w:val="00C6321F"/>
    <w:rsid w:val="00C63930"/>
    <w:rsid w:val="00C70C40"/>
    <w:rsid w:val="00C72E77"/>
    <w:rsid w:val="00C756DB"/>
    <w:rsid w:val="00C807AE"/>
    <w:rsid w:val="00C833DA"/>
    <w:rsid w:val="00C8494A"/>
    <w:rsid w:val="00C85404"/>
    <w:rsid w:val="00C86FD4"/>
    <w:rsid w:val="00C87A62"/>
    <w:rsid w:val="00C87ABC"/>
    <w:rsid w:val="00C960BA"/>
    <w:rsid w:val="00C97046"/>
    <w:rsid w:val="00CA0A0B"/>
    <w:rsid w:val="00CA1010"/>
    <w:rsid w:val="00CA4418"/>
    <w:rsid w:val="00CA6695"/>
    <w:rsid w:val="00CA66B5"/>
    <w:rsid w:val="00CB2144"/>
    <w:rsid w:val="00CB40DA"/>
    <w:rsid w:val="00CB4B47"/>
    <w:rsid w:val="00CB506D"/>
    <w:rsid w:val="00CB6209"/>
    <w:rsid w:val="00CB761B"/>
    <w:rsid w:val="00CC0272"/>
    <w:rsid w:val="00CC0482"/>
    <w:rsid w:val="00CD0BB6"/>
    <w:rsid w:val="00CD38DF"/>
    <w:rsid w:val="00CD443E"/>
    <w:rsid w:val="00CD4979"/>
    <w:rsid w:val="00CD4B8D"/>
    <w:rsid w:val="00CD4EA5"/>
    <w:rsid w:val="00CD6035"/>
    <w:rsid w:val="00CD7128"/>
    <w:rsid w:val="00CD77E8"/>
    <w:rsid w:val="00CE4134"/>
    <w:rsid w:val="00CE5251"/>
    <w:rsid w:val="00CE577D"/>
    <w:rsid w:val="00CE5BE2"/>
    <w:rsid w:val="00CF15E6"/>
    <w:rsid w:val="00CF3667"/>
    <w:rsid w:val="00CF51EC"/>
    <w:rsid w:val="00CF5D5E"/>
    <w:rsid w:val="00CF71DA"/>
    <w:rsid w:val="00CF7E1B"/>
    <w:rsid w:val="00D01A74"/>
    <w:rsid w:val="00D028B4"/>
    <w:rsid w:val="00D02936"/>
    <w:rsid w:val="00D03A2F"/>
    <w:rsid w:val="00D07351"/>
    <w:rsid w:val="00D13812"/>
    <w:rsid w:val="00D168CE"/>
    <w:rsid w:val="00D16D6D"/>
    <w:rsid w:val="00D237A9"/>
    <w:rsid w:val="00D238C2"/>
    <w:rsid w:val="00D24561"/>
    <w:rsid w:val="00D24D20"/>
    <w:rsid w:val="00D25D0B"/>
    <w:rsid w:val="00D274C0"/>
    <w:rsid w:val="00D276C6"/>
    <w:rsid w:val="00D3083A"/>
    <w:rsid w:val="00D332B9"/>
    <w:rsid w:val="00D36085"/>
    <w:rsid w:val="00D418F5"/>
    <w:rsid w:val="00D41BC6"/>
    <w:rsid w:val="00D43383"/>
    <w:rsid w:val="00D4340A"/>
    <w:rsid w:val="00D43F03"/>
    <w:rsid w:val="00D4447B"/>
    <w:rsid w:val="00D454A4"/>
    <w:rsid w:val="00D4700F"/>
    <w:rsid w:val="00D548D1"/>
    <w:rsid w:val="00D609C6"/>
    <w:rsid w:val="00D7021A"/>
    <w:rsid w:val="00D72772"/>
    <w:rsid w:val="00D72C3E"/>
    <w:rsid w:val="00D74D22"/>
    <w:rsid w:val="00D7761D"/>
    <w:rsid w:val="00D822CF"/>
    <w:rsid w:val="00D82F21"/>
    <w:rsid w:val="00D83A37"/>
    <w:rsid w:val="00D9117C"/>
    <w:rsid w:val="00D91FB0"/>
    <w:rsid w:val="00D9521D"/>
    <w:rsid w:val="00DA13C0"/>
    <w:rsid w:val="00DA19B6"/>
    <w:rsid w:val="00DA26C0"/>
    <w:rsid w:val="00DA74D6"/>
    <w:rsid w:val="00DB0323"/>
    <w:rsid w:val="00DB2FED"/>
    <w:rsid w:val="00DB335E"/>
    <w:rsid w:val="00DB3D21"/>
    <w:rsid w:val="00DB65EC"/>
    <w:rsid w:val="00DC059A"/>
    <w:rsid w:val="00DC1076"/>
    <w:rsid w:val="00DC1FE6"/>
    <w:rsid w:val="00DD1D55"/>
    <w:rsid w:val="00DD246D"/>
    <w:rsid w:val="00DD36AC"/>
    <w:rsid w:val="00DD40C3"/>
    <w:rsid w:val="00DD45FE"/>
    <w:rsid w:val="00DD5975"/>
    <w:rsid w:val="00DE430C"/>
    <w:rsid w:val="00DE5CE2"/>
    <w:rsid w:val="00DE6AC2"/>
    <w:rsid w:val="00DE7491"/>
    <w:rsid w:val="00DF0867"/>
    <w:rsid w:val="00DF1F7B"/>
    <w:rsid w:val="00DF2246"/>
    <w:rsid w:val="00DF2CB8"/>
    <w:rsid w:val="00DF380E"/>
    <w:rsid w:val="00DF5667"/>
    <w:rsid w:val="00DF5AD5"/>
    <w:rsid w:val="00DF6FB3"/>
    <w:rsid w:val="00E01E75"/>
    <w:rsid w:val="00E0298F"/>
    <w:rsid w:val="00E0649A"/>
    <w:rsid w:val="00E07721"/>
    <w:rsid w:val="00E1074B"/>
    <w:rsid w:val="00E11AA2"/>
    <w:rsid w:val="00E14031"/>
    <w:rsid w:val="00E1451F"/>
    <w:rsid w:val="00E20C3B"/>
    <w:rsid w:val="00E22E8D"/>
    <w:rsid w:val="00E26F8E"/>
    <w:rsid w:val="00E275E0"/>
    <w:rsid w:val="00E301AA"/>
    <w:rsid w:val="00E339C1"/>
    <w:rsid w:val="00E3553B"/>
    <w:rsid w:val="00E35CA2"/>
    <w:rsid w:val="00E422A2"/>
    <w:rsid w:val="00E4311E"/>
    <w:rsid w:val="00E452CF"/>
    <w:rsid w:val="00E45F9C"/>
    <w:rsid w:val="00E5056F"/>
    <w:rsid w:val="00E5237F"/>
    <w:rsid w:val="00E5246F"/>
    <w:rsid w:val="00E52E6A"/>
    <w:rsid w:val="00E55B73"/>
    <w:rsid w:val="00E572DE"/>
    <w:rsid w:val="00E62BA7"/>
    <w:rsid w:val="00E65E17"/>
    <w:rsid w:val="00E66918"/>
    <w:rsid w:val="00E71238"/>
    <w:rsid w:val="00E716E2"/>
    <w:rsid w:val="00E76E54"/>
    <w:rsid w:val="00E8022D"/>
    <w:rsid w:val="00E80523"/>
    <w:rsid w:val="00E80C71"/>
    <w:rsid w:val="00E82B65"/>
    <w:rsid w:val="00E82BD5"/>
    <w:rsid w:val="00E838E8"/>
    <w:rsid w:val="00E855C4"/>
    <w:rsid w:val="00E86ACC"/>
    <w:rsid w:val="00E86FBE"/>
    <w:rsid w:val="00E90ECF"/>
    <w:rsid w:val="00E91112"/>
    <w:rsid w:val="00E9196C"/>
    <w:rsid w:val="00E91EC5"/>
    <w:rsid w:val="00E92131"/>
    <w:rsid w:val="00E92644"/>
    <w:rsid w:val="00E93031"/>
    <w:rsid w:val="00E9307F"/>
    <w:rsid w:val="00E939CC"/>
    <w:rsid w:val="00E942BB"/>
    <w:rsid w:val="00EA0366"/>
    <w:rsid w:val="00EA173F"/>
    <w:rsid w:val="00EA18CF"/>
    <w:rsid w:val="00EA198C"/>
    <w:rsid w:val="00EA376D"/>
    <w:rsid w:val="00EA40F8"/>
    <w:rsid w:val="00EA5BE9"/>
    <w:rsid w:val="00EA7485"/>
    <w:rsid w:val="00EA79A5"/>
    <w:rsid w:val="00EA7D49"/>
    <w:rsid w:val="00EA7D74"/>
    <w:rsid w:val="00EA7E7D"/>
    <w:rsid w:val="00EB02D1"/>
    <w:rsid w:val="00EB08FF"/>
    <w:rsid w:val="00EB0D7E"/>
    <w:rsid w:val="00EB1CC3"/>
    <w:rsid w:val="00EB1F30"/>
    <w:rsid w:val="00EB32CE"/>
    <w:rsid w:val="00EB59B4"/>
    <w:rsid w:val="00EC13DE"/>
    <w:rsid w:val="00EC1EF9"/>
    <w:rsid w:val="00EC503A"/>
    <w:rsid w:val="00EC524A"/>
    <w:rsid w:val="00EC5374"/>
    <w:rsid w:val="00EC624A"/>
    <w:rsid w:val="00EC6AC2"/>
    <w:rsid w:val="00ED1C11"/>
    <w:rsid w:val="00ED3A70"/>
    <w:rsid w:val="00ED5C17"/>
    <w:rsid w:val="00ED5FFB"/>
    <w:rsid w:val="00EE04E0"/>
    <w:rsid w:val="00EE0E30"/>
    <w:rsid w:val="00EE4570"/>
    <w:rsid w:val="00EE4C9C"/>
    <w:rsid w:val="00EE579D"/>
    <w:rsid w:val="00EF1E5A"/>
    <w:rsid w:val="00EF5B7F"/>
    <w:rsid w:val="00EF6021"/>
    <w:rsid w:val="00EF6052"/>
    <w:rsid w:val="00F00275"/>
    <w:rsid w:val="00F004F8"/>
    <w:rsid w:val="00F01E96"/>
    <w:rsid w:val="00F02939"/>
    <w:rsid w:val="00F06F54"/>
    <w:rsid w:val="00F0756D"/>
    <w:rsid w:val="00F07601"/>
    <w:rsid w:val="00F1072F"/>
    <w:rsid w:val="00F12725"/>
    <w:rsid w:val="00F14E71"/>
    <w:rsid w:val="00F154E5"/>
    <w:rsid w:val="00F16493"/>
    <w:rsid w:val="00F16679"/>
    <w:rsid w:val="00F20502"/>
    <w:rsid w:val="00F20A96"/>
    <w:rsid w:val="00F20A9B"/>
    <w:rsid w:val="00F2278D"/>
    <w:rsid w:val="00F22EDF"/>
    <w:rsid w:val="00F240BA"/>
    <w:rsid w:val="00F24754"/>
    <w:rsid w:val="00F26F4E"/>
    <w:rsid w:val="00F300AA"/>
    <w:rsid w:val="00F31188"/>
    <w:rsid w:val="00F3147B"/>
    <w:rsid w:val="00F34368"/>
    <w:rsid w:val="00F35C37"/>
    <w:rsid w:val="00F37A1F"/>
    <w:rsid w:val="00F4145F"/>
    <w:rsid w:val="00F415DF"/>
    <w:rsid w:val="00F5151F"/>
    <w:rsid w:val="00F51EB5"/>
    <w:rsid w:val="00F62100"/>
    <w:rsid w:val="00F6232D"/>
    <w:rsid w:val="00F62B13"/>
    <w:rsid w:val="00F63476"/>
    <w:rsid w:val="00F638E3"/>
    <w:rsid w:val="00F63C3F"/>
    <w:rsid w:val="00F640AC"/>
    <w:rsid w:val="00F654F4"/>
    <w:rsid w:val="00F656DA"/>
    <w:rsid w:val="00F65C30"/>
    <w:rsid w:val="00F66675"/>
    <w:rsid w:val="00F66981"/>
    <w:rsid w:val="00F67888"/>
    <w:rsid w:val="00F70602"/>
    <w:rsid w:val="00F72457"/>
    <w:rsid w:val="00F72AD1"/>
    <w:rsid w:val="00F747E7"/>
    <w:rsid w:val="00F75408"/>
    <w:rsid w:val="00F8193E"/>
    <w:rsid w:val="00F82634"/>
    <w:rsid w:val="00F83D03"/>
    <w:rsid w:val="00F86F1F"/>
    <w:rsid w:val="00F90E36"/>
    <w:rsid w:val="00F90EDA"/>
    <w:rsid w:val="00F91B18"/>
    <w:rsid w:val="00F9232B"/>
    <w:rsid w:val="00F9264A"/>
    <w:rsid w:val="00F93AA6"/>
    <w:rsid w:val="00F942F0"/>
    <w:rsid w:val="00FA0F2F"/>
    <w:rsid w:val="00FA2D4A"/>
    <w:rsid w:val="00FA4515"/>
    <w:rsid w:val="00FA4659"/>
    <w:rsid w:val="00FA4D46"/>
    <w:rsid w:val="00FB33C6"/>
    <w:rsid w:val="00FB3959"/>
    <w:rsid w:val="00FB55A3"/>
    <w:rsid w:val="00FB58AA"/>
    <w:rsid w:val="00FC00AA"/>
    <w:rsid w:val="00FC2161"/>
    <w:rsid w:val="00FC3480"/>
    <w:rsid w:val="00FC3E0F"/>
    <w:rsid w:val="00FC5585"/>
    <w:rsid w:val="00FC77BC"/>
    <w:rsid w:val="00FD0786"/>
    <w:rsid w:val="00FD10B1"/>
    <w:rsid w:val="00FD125F"/>
    <w:rsid w:val="00FD5F74"/>
    <w:rsid w:val="00FD649C"/>
    <w:rsid w:val="00FD692B"/>
    <w:rsid w:val="00FD6F11"/>
    <w:rsid w:val="00FE0C89"/>
    <w:rsid w:val="00FE0CED"/>
    <w:rsid w:val="00FE243F"/>
    <w:rsid w:val="00FE26FB"/>
    <w:rsid w:val="00FE4135"/>
    <w:rsid w:val="00FF32EB"/>
    <w:rsid w:val="00FF4832"/>
    <w:rsid w:val="00FF56BC"/>
    <w:rsid w:val="00FF71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E6C3E8"/>
  <w15:chartTrackingRefBased/>
  <w15:docId w15:val="{968E0BDF-B231-4AE5-9BFF-3D1371E54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7D6D"/>
    <w:rPr>
      <w:sz w:val="24"/>
      <w:szCs w:val="24"/>
      <w:lang w:val="hr-HR"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sid w:val="004F0F3C"/>
    <w:pPr>
      <w:jc w:val="both"/>
    </w:pPr>
  </w:style>
  <w:style w:type="paragraph" w:styleId="BodyTextIndent">
    <w:name w:val="Body Text Indent"/>
    <w:basedOn w:val="Normal"/>
    <w:link w:val="BodyTextIndentChar"/>
    <w:rsid w:val="004F0F3C"/>
    <w:pPr>
      <w:ind w:left="1140"/>
      <w:jc w:val="both"/>
    </w:pPr>
    <w:rPr>
      <w:u w:val="single"/>
    </w:rPr>
  </w:style>
  <w:style w:type="paragraph" w:styleId="BodyTextIndent2">
    <w:name w:val="Body Text Indent 2"/>
    <w:basedOn w:val="Normal"/>
    <w:rsid w:val="004F0F3C"/>
    <w:pPr>
      <w:ind w:firstLine="720"/>
      <w:jc w:val="both"/>
    </w:pPr>
    <w:rPr>
      <w:szCs w:val="23"/>
    </w:rPr>
  </w:style>
  <w:style w:type="paragraph" w:styleId="Footer">
    <w:name w:val="footer"/>
    <w:basedOn w:val="Normal"/>
    <w:link w:val="FooterChar"/>
    <w:uiPriority w:val="99"/>
    <w:rsid w:val="004F0F3C"/>
    <w:pPr>
      <w:tabs>
        <w:tab w:val="center" w:pos="4536"/>
        <w:tab w:val="right" w:pos="9072"/>
      </w:tabs>
    </w:pPr>
    <w:rPr>
      <w:lang w:eastAsia="x-none"/>
    </w:rPr>
  </w:style>
  <w:style w:type="character" w:styleId="PageNumber">
    <w:name w:val="page number"/>
    <w:basedOn w:val="DefaultParagraphFont"/>
    <w:rsid w:val="004F0F3C"/>
  </w:style>
  <w:style w:type="paragraph" w:styleId="Header">
    <w:name w:val="header"/>
    <w:basedOn w:val="Normal"/>
    <w:link w:val="HeaderChar"/>
    <w:rsid w:val="004F0F3C"/>
    <w:pPr>
      <w:tabs>
        <w:tab w:val="center" w:pos="4536"/>
        <w:tab w:val="right" w:pos="9072"/>
      </w:tabs>
    </w:pPr>
  </w:style>
  <w:style w:type="paragraph" w:customStyle="1" w:styleId="1">
    <w:name w:val="1"/>
    <w:basedOn w:val="Normal"/>
    <w:rsid w:val="004F0F3C"/>
    <w:pPr>
      <w:spacing w:after="160" w:line="240" w:lineRule="exact"/>
    </w:pPr>
    <w:rPr>
      <w:rFonts w:ascii="Tahoma" w:hAnsi="Tahoma"/>
      <w:sz w:val="20"/>
      <w:szCs w:val="20"/>
      <w:lang w:val="en-US"/>
    </w:rPr>
  </w:style>
  <w:style w:type="paragraph" w:customStyle="1" w:styleId="T-98-2">
    <w:name w:val="T-9/8-2"/>
    <w:basedOn w:val="Normal"/>
    <w:uiPriority w:val="99"/>
    <w:rsid w:val="004F0F3C"/>
    <w:pPr>
      <w:widowControl w:val="0"/>
      <w:tabs>
        <w:tab w:val="left" w:pos="2153"/>
      </w:tabs>
      <w:autoSpaceDE w:val="0"/>
      <w:autoSpaceDN w:val="0"/>
      <w:adjustRightInd w:val="0"/>
      <w:spacing w:after="43"/>
      <w:ind w:firstLine="342"/>
      <w:jc w:val="both"/>
    </w:pPr>
    <w:rPr>
      <w:rFonts w:ascii="Times-NewRoman" w:hAnsi="Times-NewRoman"/>
      <w:sz w:val="19"/>
      <w:szCs w:val="19"/>
      <w:lang w:eastAsia="hr-HR"/>
    </w:rPr>
  </w:style>
  <w:style w:type="paragraph" w:customStyle="1" w:styleId="Clanak">
    <w:name w:val="Clanak"/>
    <w:next w:val="T-98-2"/>
    <w:uiPriority w:val="99"/>
    <w:rsid w:val="004F0F3C"/>
    <w:pPr>
      <w:widowControl w:val="0"/>
      <w:autoSpaceDE w:val="0"/>
      <w:autoSpaceDN w:val="0"/>
      <w:adjustRightInd w:val="0"/>
      <w:spacing w:before="86" w:after="43"/>
      <w:jc w:val="center"/>
    </w:pPr>
    <w:rPr>
      <w:rFonts w:ascii="Times-NewRoman" w:hAnsi="Times-NewRoman"/>
      <w:sz w:val="19"/>
      <w:szCs w:val="19"/>
      <w:lang w:val="hr-HR" w:eastAsia="hr-HR"/>
    </w:rPr>
  </w:style>
  <w:style w:type="paragraph" w:styleId="BalloonText">
    <w:name w:val="Balloon Text"/>
    <w:basedOn w:val="Normal"/>
    <w:semiHidden/>
    <w:rsid w:val="004F0F3C"/>
    <w:rPr>
      <w:rFonts w:ascii="Tahoma" w:hAnsi="Tahoma" w:cs="Tahoma"/>
      <w:sz w:val="16"/>
      <w:szCs w:val="16"/>
    </w:rPr>
  </w:style>
  <w:style w:type="character" w:styleId="CommentReference">
    <w:name w:val="annotation reference"/>
    <w:semiHidden/>
    <w:rsid w:val="006B138C"/>
    <w:rPr>
      <w:sz w:val="16"/>
      <w:szCs w:val="16"/>
    </w:rPr>
  </w:style>
  <w:style w:type="paragraph" w:styleId="CommentText">
    <w:name w:val="annotation text"/>
    <w:basedOn w:val="Normal"/>
    <w:semiHidden/>
    <w:rsid w:val="006B138C"/>
    <w:rPr>
      <w:sz w:val="20"/>
      <w:szCs w:val="20"/>
    </w:rPr>
  </w:style>
  <w:style w:type="paragraph" w:styleId="CommentSubject">
    <w:name w:val="annotation subject"/>
    <w:basedOn w:val="CommentText"/>
    <w:next w:val="CommentText"/>
    <w:semiHidden/>
    <w:rsid w:val="006B138C"/>
    <w:rPr>
      <w:b/>
      <w:bCs/>
    </w:rPr>
  </w:style>
  <w:style w:type="paragraph" w:customStyle="1" w:styleId="Text1">
    <w:name w:val="Text 1"/>
    <w:basedOn w:val="Normal"/>
    <w:rsid w:val="00780B2D"/>
    <w:pPr>
      <w:spacing w:before="120" w:after="120" w:line="360" w:lineRule="auto"/>
      <w:ind w:left="850"/>
    </w:pPr>
    <w:rPr>
      <w:szCs w:val="20"/>
      <w:lang w:val="en-GB"/>
    </w:rPr>
  </w:style>
  <w:style w:type="paragraph" w:customStyle="1" w:styleId="Point0">
    <w:name w:val="Point 0"/>
    <w:basedOn w:val="Normal"/>
    <w:rsid w:val="00780B2D"/>
    <w:pPr>
      <w:spacing w:before="120" w:after="120" w:line="360" w:lineRule="auto"/>
      <w:ind w:left="850" w:hanging="850"/>
    </w:pPr>
    <w:rPr>
      <w:szCs w:val="20"/>
      <w:lang w:val="en-GB"/>
    </w:rPr>
  </w:style>
  <w:style w:type="paragraph" w:customStyle="1" w:styleId="Tiret1">
    <w:name w:val="Tiret 1"/>
    <w:basedOn w:val="Normal"/>
    <w:rsid w:val="00780B2D"/>
    <w:pPr>
      <w:numPr>
        <w:numId w:val="1"/>
      </w:numPr>
      <w:spacing w:before="120" w:after="120" w:line="360" w:lineRule="auto"/>
    </w:pPr>
    <w:rPr>
      <w:szCs w:val="20"/>
      <w:lang w:val="en-GB"/>
    </w:rPr>
  </w:style>
  <w:style w:type="paragraph" w:styleId="FootnoteText">
    <w:name w:val="footnote text"/>
    <w:basedOn w:val="Normal"/>
    <w:link w:val="FootnoteTextChar"/>
    <w:uiPriority w:val="99"/>
    <w:semiHidden/>
    <w:rsid w:val="0077299E"/>
    <w:rPr>
      <w:sz w:val="20"/>
      <w:szCs w:val="20"/>
    </w:rPr>
  </w:style>
  <w:style w:type="character" w:styleId="FootnoteReference">
    <w:name w:val="footnote reference"/>
    <w:uiPriority w:val="99"/>
    <w:semiHidden/>
    <w:rsid w:val="0077299E"/>
    <w:rPr>
      <w:vertAlign w:val="superscript"/>
    </w:rPr>
  </w:style>
  <w:style w:type="character" w:customStyle="1" w:styleId="hps">
    <w:name w:val="hps"/>
    <w:rsid w:val="009B26CE"/>
  </w:style>
  <w:style w:type="character" w:customStyle="1" w:styleId="BodyTextIndentChar">
    <w:name w:val="Body Text Indent Char"/>
    <w:link w:val="BodyTextIndent"/>
    <w:rsid w:val="00115E6D"/>
    <w:rPr>
      <w:sz w:val="24"/>
      <w:szCs w:val="24"/>
      <w:u w:val="single"/>
      <w:lang w:val="hr-HR" w:eastAsia="en-US"/>
    </w:rPr>
  </w:style>
  <w:style w:type="character" w:customStyle="1" w:styleId="FootnoteTextChar">
    <w:name w:val="Footnote Text Char"/>
    <w:link w:val="FootnoteText"/>
    <w:uiPriority w:val="99"/>
    <w:semiHidden/>
    <w:rsid w:val="00115E6D"/>
    <w:rPr>
      <w:lang w:val="hr-HR" w:eastAsia="en-US"/>
    </w:rPr>
  </w:style>
  <w:style w:type="paragraph" w:styleId="BodyText3">
    <w:name w:val="Body Text 3"/>
    <w:basedOn w:val="Normal"/>
    <w:link w:val="BodyText3Char"/>
    <w:rsid w:val="00572781"/>
    <w:pPr>
      <w:spacing w:after="120"/>
    </w:pPr>
    <w:rPr>
      <w:sz w:val="16"/>
      <w:szCs w:val="16"/>
    </w:rPr>
  </w:style>
  <w:style w:type="character" w:customStyle="1" w:styleId="BodyText3Char">
    <w:name w:val="Body Text 3 Char"/>
    <w:link w:val="BodyText3"/>
    <w:rsid w:val="00572781"/>
    <w:rPr>
      <w:sz w:val="16"/>
      <w:szCs w:val="16"/>
      <w:lang w:val="hr-HR" w:eastAsia="en-US"/>
    </w:rPr>
  </w:style>
  <w:style w:type="paragraph" w:styleId="BodyText2">
    <w:name w:val="Body Text 2"/>
    <w:basedOn w:val="Normal"/>
    <w:link w:val="BodyText2Char"/>
    <w:rsid w:val="00C03C25"/>
    <w:pPr>
      <w:spacing w:after="120" w:line="480" w:lineRule="auto"/>
    </w:pPr>
  </w:style>
  <w:style w:type="character" w:customStyle="1" w:styleId="BodyText2Char">
    <w:name w:val="Body Text 2 Char"/>
    <w:link w:val="BodyText2"/>
    <w:rsid w:val="00C03C25"/>
    <w:rPr>
      <w:sz w:val="24"/>
      <w:szCs w:val="24"/>
      <w:lang w:val="hr-HR" w:eastAsia="en-US"/>
    </w:rPr>
  </w:style>
  <w:style w:type="paragraph" w:styleId="NormalWeb">
    <w:name w:val="Normal (Web)"/>
    <w:basedOn w:val="Normal"/>
    <w:rsid w:val="00F0756D"/>
    <w:pPr>
      <w:spacing w:before="100" w:beforeAutospacing="1" w:after="100" w:afterAutospacing="1"/>
    </w:pPr>
    <w:rPr>
      <w:lang w:val="en-US"/>
    </w:rPr>
  </w:style>
  <w:style w:type="character" w:customStyle="1" w:styleId="HeaderChar">
    <w:name w:val="Header Char"/>
    <w:link w:val="Header"/>
    <w:rsid w:val="000318CE"/>
    <w:rPr>
      <w:sz w:val="24"/>
      <w:szCs w:val="24"/>
      <w:lang w:val="hr-HR" w:eastAsia="en-US"/>
    </w:rPr>
  </w:style>
  <w:style w:type="character" w:customStyle="1" w:styleId="FooterChar">
    <w:name w:val="Footer Char"/>
    <w:link w:val="Footer"/>
    <w:uiPriority w:val="99"/>
    <w:rsid w:val="00C63930"/>
    <w:rPr>
      <w:sz w:val="24"/>
      <w:szCs w:val="24"/>
      <w:lang w:val="hr-HR"/>
    </w:rPr>
  </w:style>
  <w:style w:type="paragraph" w:customStyle="1" w:styleId="T-109sred">
    <w:name w:val="T-10/9 sred"/>
    <w:uiPriority w:val="99"/>
    <w:rsid w:val="00BB6F30"/>
    <w:pPr>
      <w:widowControl w:val="0"/>
      <w:autoSpaceDE w:val="0"/>
      <w:autoSpaceDN w:val="0"/>
      <w:adjustRightInd w:val="0"/>
      <w:spacing w:before="85" w:after="43"/>
      <w:jc w:val="center"/>
    </w:pPr>
    <w:rPr>
      <w:rFonts w:ascii="Times-NewRoman" w:hAnsi="Times-NewRoman" w:cs="Times-NewRoman"/>
      <w:sz w:val="21"/>
      <w:szCs w:val="21"/>
      <w:lang w:val="hr-HR" w:eastAsia="hr-HR"/>
    </w:rPr>
  </w:style>
  <w:style w:type="paragraph" w:customStyle="1" w:styleId="T-109curz">
    <w:name w:val="T-10/9 curz"/>
    <w:uiPriority w:val="99"/>
    <w:rsid w:val="00BB6F30"/>
    <w:pPr>
      <w:widowControl w:val="0"/>
      <w:autoSpaceDE w:val="0"/>
      <w:autoSpaceDN w:val="0"/>
      <w:adjustRightInd w:val="0"/>
      <w:spacing w:before="85" w:after="43"/>
      <w:jc w:val="center"/>
    </w:pPr>
    <w:rPr>
      <w:rFonts w:ascii="Times-NewRoman" w:hAnsi="Times-NewRoman" w:cs="Times-NewRoman"/>
      <w:i/>
      <w:iCs/>
      <w:sz w:val="21"/>
      <w:szCs w:val="21"/>
      <w:lang w:val="hr-HR" w:eastAsia="hr-HR"/>
    </w:rPr>
  </w:style>
  <w:style w:type="paragraph" w:styleId="NoSpacing">
    <w:name w:val="No Spacing"/>
    <w:link w:val="NoSpacingChar"/>
    <w:uiPriority w:val="1"/>
    <w:qFormat/>
    <w:rsid w:val="009A75CB"/>
    <w:rPr>
      <w:sz w:val="24"/>
      <w:szCs w:val="24"/>
      <w:lang w:val="hr-HR" w:eastAsia="en-US"/>
    </w:rPr>
  </w:style>
  <w:style w:type="table" w:styleId="TableGrid">
    <w:name w:val="Table Grid"/>
    <w:basedOn w:val="TableNormal"/>
    <w:rsid w:val="00F90E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rsid w:val="00CC0482"/>
    <w:rPr>
      <w:sz w:val="24"/>
      <w:szCs w:val="24"/>
      <w:lang w:val="hr-HR" w:eastAsia="en-US"/>
    </w:rPr>
  </w:style>
  <w:style w:type="paragraph" w:styleId="ListParagraph">
    <w:name w:val="List Paragraph"/>
    <w:basedOn w:val="Normal"/>
    <w:uiPriority w:val="34"/>
    <w:qFormat/>
    <w:rsid w:val="009D2649"/>
    <w:pPr>
      <w:ind w:left="708"/>
    </w:pPr>
  </w:style>
  <w:style w:type="character" w:customStyle="1" w:styleId="no0020spacingchar">
    <w:name w:val="no_0020spacing__char"/>
    <w:rsid w:val="004C7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266776">
      <w:bodyDiv w:val="1"/>
      <w:marLeft w:val="0"/>
      <w:marRight w:val="0"/>
      <w:marTop w:val="0"/>
      <w:marBottom w:val="0"/>
      <w:divBdr>
        <w:top w:val="none" w:sz="0" w:space="0" w:color="auto"/>
        <w:left w:val="none" w:sz="0" w:space="0" w:color="auto"/>
        <w:bottom w:val="none" w:sz="0" w:space="0" w:color="auto"/>
        <w:right w:val="none" w:sz="0" w:space="0" w:color="auto"/>
      </w:divBdr>
    </w:div>
    <w:div w:id="1658537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DBF28-A59A-441D-BDB0-55519B30A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3992</Words>
  <Characters>22756</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lpstr>
    </vt:vector>
  </TitlesOfParts>
  <Company>CURH</Company>
  <LinksUpToDate>false</LinksUpToDate>
  <CharactersWithSpaces>26695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Miljka Kutić</dc:creator>
  <cp:keywords/>
  <cp:lastModifiedBy>Dragana Vuković</cp:lastModifiedBy>
  <cp:revision>4</cp:revision>
  <cp:lastPrinted>2025-03-10T13:58:00Z</cp:lastPrinted>
  <dcterms:created xsi:type="dcterms:W3CDTF">2025-03-10T13:36:00Z</dcterms:created>
  <dcterms:modified xsi:type="dcterms:W3CDTF">2025-03-10T13:58:00Z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