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E4" w:rsidRPr="00B651C0" w:rsidRDefault="00E21DA4" w:rsidP="00E36C34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val="bs-Latn-BA"/>
        </w:rPr>
        <w:t>Питања</w:t>
      </w:r>
      <w:r w:rsidR="00B624E4" w:rsidRPr="00B651C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val="bs-Latn-BA"/>
        </w:rPr>
        <w:t>и</w:t>
      </w:r>
      <w:r w:rsidR="00B624E4" w:rsidRPr="00B651C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val="bs-Latn-BA"/>
        </w:rPr>
        <w:t>одговори</w:t>
      </w:r>
      <w:r w:rsidR="00B624E4" w:rsidRPr="00B651C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val="bs-Latn-BA"/>
        </w:rPr>
        <w:t>:</w:t>
      </w:r>
    </w:p>
    <w:p w:rsidR="00B624E4" w:rsidRPr="00B651C0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</w:pPr>
    </w:p>
    <w:p w:rsidR="00B624E4" w:rsidRPr="00B651C0" w:rsidRDefault="00E21DA4" w:rsidP="00E36C34">
      <w:pPr>
        <w:keepNext/>
        <w:keepLines/>
        <w:spacing w:before="40" w:after="0" w:line="259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Шта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омогућава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електронско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пословање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са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Управом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за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индиректно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опорезивање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</w:rPr>
        <w:t>уз</w:t>
      </w:r>
      <w:proofErr w:type="spellEnd"/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</w:rPr>
        <w:t>употребу</w:t>
      </w:r>
      <w:proofErr w:type="spellEnd"/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квалификоване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електронске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потврде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?</w:t>
      </w:r>
    </w:p>
    <w:p w:rsidR="00B624E4" w:rsidRDefault="00B624E4" w:rsidP="00E36C34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24E4" w:rsidRPr="00B624E4" w:rsidRDefault="00E21DA4" w:rsidP="00E36C34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Електронско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пословање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Управом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индиректно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опорезивање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уз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употребу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омогућава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обвезницима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индиректних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пореза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коришћење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Информационог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система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УИО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дијелу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који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односи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на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пружање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сљедећих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електронских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услуга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УИО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>:</w:t>
      </w:r>
    </w:p>
    <w:p w:rsidR="00B624E4" w:rsidRPr="00B624E4" w:rsidRDefault="00E21DA4" w:rsidP="00E36C34">
      <w:pPr>
        <w:numPr>
          <w:ilvl w:val="0"/>
          <w:numId w:val="4"/>
        </w:numPr>
        <w:spacing w:before="60" w:after="60" w:line="240" w:lineRule="auto"/>
        <w:ind w:left="108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Електронско</w:t>
      </w:r>
      <w:r w:rsidR="00B624E4"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подношење</w:t>
      </w:r>
      <w:r w:rsidR="00B624E4"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провозне</w:t>
      </w:r>
      <w:r w:rsidR="00B624E4"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царинске</w:t>
      </w:r>
      <w:r w:rsidR="00B624E4"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декларације</w:t>
      </w:r>
      <w:r w:rsidR="00B624E4"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NCTS</w:t>
      </w:r>
      <w:r w:rsidR="00B624E4"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)</w:t>
      </w:r>
    </w:p>
    <w:p w:rsidR="00B624E4" w:rsidRPr="00B624E4" w:rsidRDefault="00E21DA4" w:rsidP="00E36C34">
      <w:pPr>
        <w:numPr>
          <w:ilvl w:val="0"/>
          <w:numId w:val="4"/>
        </w:numPr>
        <w:spacing w:before="60" w:after="60" w:line="240" w:lineRule="auto"/>
        <w:ind w:left="108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Електронско</w:t>
      </w:r>
      <w:r w:rsidR="00B624E4"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подношење</w:t>
      </w:r>
      <w:r w:rsidR="00B624E4"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ПДВ</w:t>
      </w:r>
      <w:r w:rsidR="00B624E4"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</w:p>
    <w:p w:rsidR="00B624E4" w:rsidRPr="00B624E4" w:rsidRDefault="00E21DA4" w:rsidP="00E36C34">
      <w:pPr>
        <w:numPr>
          <w:ilvl w:val="0"/>
          <w:numId w:val="4"/>
        </w:numPr>
        <w:spacing w:before="60" w:after="60" w:line="240" w:lineRule="auto"/>
        <w:ind w:left="108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Електронско</w:t>
      </w:r>
      <w:r w:rsidR="00B624E4"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подношење</w:t>
      </w:r>
      <w:r w:rsidR="00B624E4"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ПДА</w:t>
      </w:r>
      <w:r w:rsidR="00B624E4"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пријаве</w:t>
      </w:r>
    </w:p>
    <w:p w:rsidR="00B624E4" w:rsidRPr="00B624E4" w:rsidRDefault="00B624E4" w:rsidP="00E36C3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24E4" w:rsidRPr="00B651C0" w:rsidRDefault="00E21DA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Које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електронске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услуге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пружа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УИО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коришћењем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квалификоване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електронске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потврде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?</w:t>
      </w:r>
    </w:p>
    <w:p w:rsidR="00B624E4" w:rsidRPr="00B624E4" w:rsidRDefault="00E21DA4" w:rsidP="00E36C34">
      <w:pPr>
        <w:spacing w:before="100" w:beforeAutospacing="1" w:after="100" w:afterAutospacing="1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Прва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услуга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квалификоване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потврде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понудила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Управа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индиректно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опорезивање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омогућена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учесницима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провозном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царинском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01.08.2022.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царинске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пријаве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провоз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потписане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квалификованим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електронским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потписом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подносе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електронским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путем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E21DA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услуга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УИО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коришћењем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квалификоване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потврде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ПДВ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ПДА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пријава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вези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порески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обвезници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статус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великих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обвезника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индиректних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пореза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дужни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ПДВ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пријаву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достављати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УИО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електронским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путем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употребом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квалификоване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потврде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пореског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периода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јуни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Остали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порески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обвезници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немају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статус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великих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обвезника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индиректних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пореза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дужни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ПДВ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пријаву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достављати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УИО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електронским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путем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употребом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квалификоване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потврде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пореског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периода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јануар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мада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истима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омогућено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учине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раније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24E4" w:rsidRPr="00B651C0" w:rsidRDefault="00E21DA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Да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ли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постоји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разлика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између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процеса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издавања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квалификованих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електронских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потврда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и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електронског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пословања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?</w:t>
      </w:r>
    </w:p>
    <w:p w:rsidR="00B624E4" w:rsidRPr="00B624E4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24E4" w:rsidRPr="00DC2F8B" w:rsidRDefault="00E21DA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Веома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је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важно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схватити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је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ријеч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два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одвојена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процеса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од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којих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је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један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процес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издавања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квалификоване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потврде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предуслов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коришћење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другог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процеса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тј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електронско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пословање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УИО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употребом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квалификоване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потврде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</w:p>
    <w:p w:rsidR="00B624E4" w:rsidRPr="00DC2F8B" w:rsidRDefault="00E21DA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Наиме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процес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подношења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захтјева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издавање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заједно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потребном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документацијом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не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треба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мијешати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закључивањем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Уговора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коришћењу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информационог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система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електронско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пословање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УИО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мада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lastRenderedPageBreak/>
        <w:t>корисник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може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истовремено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поднијети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захтјев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издавање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потребном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документацијом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поменути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Уговор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потребном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документацијом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>).</w:t>
      </w:r>
    </w:p>
    <w:p w:rsidR="00B624E4" w:rsidRPr="00DC2F8B" w:rsidRDefault="00E21DA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Дакле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само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посједовање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јесте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потребан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али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не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довољан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услов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би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извршило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подношење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електронски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потписаних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докумената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нпр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ПДВ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пријаве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</w:p>
    <w:p w:rsidR="005E1F22" w:rsidRPr="005E1F22" w:rsidRDefault="00E21DA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Наиме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да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би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обвезник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индиректних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пореза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користио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услуге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Управе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индиректно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опорезивање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уз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коришћење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квалификованог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електронског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потписа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sr-Latn-BA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Latn-BA"/>
        </w:rPr>
        <w:t>подношење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Latn-BA"/>
        </w:rPr>
        <w:t>транзитних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Latn-BA"/>
        </w:rPr>
        <w:t>декларација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ПДВ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Latn-BA"/>
        </w:rPr>
        <w:t>пријава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и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Latn-BA"/>
        </w:rPr>
        <w:t>слично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  <w:lang w:val="sr-Latn-BA"/>
        </w:rPr>
        <w:t>)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неопходно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је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да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закључи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Уговор</w:t>
      </w:r>
      <w:r w:rsidR="00A10CB2"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о</w:t>
      </w:r>
      <w:r w:rsidR="00A10CB2"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коришћењу</w:t>
      </w:r>
      <w:r w:rsidR="00A10CB2"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информационог</w:t>
      </w:r>
      <w:r w:rsidR="00A10CB2"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система</w:t>
      </w:r>
      <w:r w:rsidR="00A10CB2"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за</w:t>
      </w:r>
      <w:r w:rsidR="00A10CB2"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електронско</w:t>
      </w:r>
      <w:r w:rsidR="00A10CB2"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пословање</w:t>
      </w:r>
      <w:r w:rsidR="00A10CB2"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са</w:t>
      </w:r>
      <w:r w:rsidR="00A10CB2"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Управом</w:t>
      </w:r>
      <w:r w:rsidR="00A10CB2"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за</w:t>
      </w:r>
      <w:r w:rsidR="00A10CB2"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индиректно</w:t>
      </w:r>
      <w:r w:rsidR="00A10CB2"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опорезивање</w:t>
      </w:r>
      <w:r w:rsidR="00A10CB2" w:rsidRPr="00DC2F8B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као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да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пријави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заступнике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који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посједују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који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ће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његово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име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својом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квалификованом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електронском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потврдом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обављати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пословање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УИО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потписивати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подносити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документе</w:t>
      </w:r>
      <w:r w:rsidR="00A10CB2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>).</w:t>
      </w:r>
    </w:p>
    <w:p w:rsidR="00B624E4" w:rsidRPr="00B624E4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24E4" w:rsidRPr="00B651C0" w:rsidRDefault="00E21DA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Која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је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разлика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између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електронског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потписа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и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квалификоване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електронске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потврде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?</w:t>
      </w:r>
    </w:p>
    <w:p w:rsidR="00B624E4" w:rsidRPr="00B624E4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24E4" w:rsidRPr="00B624E4" w:rsidRDefault="00E21DA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Електронски</w:t>
      </w:r>
      <w:proofErr w:type="spellEnd"/>
      <w:r w:rsidR="00B624E4" w:rsidRPr="00B624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потпис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подаци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електронском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облику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прате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друге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податке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електронском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облику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њима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логички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повезани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омогућавају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утврђивање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идентитета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потписника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E21DA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Квалификована</w:t>
      </w:r>
      <w:r w:rsidR="00B624E4"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електронска</w:t>
      </w:r>
      <w:r w:rsidR="00B624E4"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потврда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је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која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садржи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податке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прописане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Законом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електронском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потпису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коју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је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издао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овјерилац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који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испуњава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услове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прописане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тим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Законом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поступку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који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обухвата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идентификацију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корисника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приликом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издавања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</w:p>
    <w:p w:rsidR="00B624E4" w:rsidRPr="00B624E4" w:rsidRDefault="00E21DA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Квалификовани</w:t>
      </w:r>
      <w:proofErr w:type="spellEnd"/>
      <w:r w:rsidR="00B624E4" w:rsidRPr="00B624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електронски</w:t>
      </w:r>
      <w:proofErr w:type="spellEnd"/>
      <w:r w:rsidR="00B624E4" w:rsidRPr="00B624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потпис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потпис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заснован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квалификованој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електронској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потврди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51C0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</w:pPr>
    </w:p>
    <w:p w:rsidR="00B624E4" w:rsidRPr="00B651C0" w:rsidRDefault="00E21DA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Ко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треба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да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посједује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квалификовану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електронску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потврду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?</w:t>
      </w:r>
    </w:p>
    <w:p w:rsidR="00B624E4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D75F9F" w:rsidRPr="00DC2F8B" w:rsidRDefault="00B624E4" w:rsidP="00E36C34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B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bs-Latn-BA"/>
        </w:rPr>
        <w:tab/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Квалификовану</w:t>
      </w:r>
      <w:r w:rsidRPr="00DC2F8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електронску</w:t>
      </w:r>
      <w:r w:rsidRPr="00DC2F8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потврду</w:t>
      </w:r>
      <w:r w:rsidRPr="00DC2F8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треба</w:t>
      </w:r>
      <w:r w:rsidRPr="00DC2F8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да</w:t>
      </w:r>
      <w:r w:rsidRPr="00DC2F8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посједује</w:t>
      </w:r>
      <w:r w:rsidRPr="00DC2F8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заступник</w:t>
      </w:r>
      <w:r w:rsidRPr="00DC2F8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,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односно</w:t>
      </w:r>
      <w:r w:rsidRPr="00DC2F8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физичко</w:t>
      </w:r>
      <w:r w:rsidRPr="00DC2F8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лице</w:t>
      </w:r>
      <w:r w:rsidRPr="00DC2F8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корисник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порески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обвезник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овластио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DA4">
        <w:rPr>
          <w:rFonts w:ascii="Times New Roman" w:eastAsia="Calibri" w:hAnsi="Times New Roman" w:cs="Times New Roman"/>
          <w:sz w:val="24"/>
          <w:szCs w:val="24"/>
        </w:rPr>
        <w:t>у</w:t>
      </w:r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његово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име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обавља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активности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DA4">
        <w:rPr>
          <w:rFonts w:ascii="Times New Roman" w:eastAsia="Calibri" w:hAnsi="Times New Roman" w:cs="Times New Roman"/>
          <w:sz w:val="24"/>
          <w:szCs w:val="24"/>
        </w:rPr>
        <w:t>у</w:t>
      </w:r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вези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електронским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пословањем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DA4">
        <w:rPr>
          <w:rFonts w:ascii="Times New Roman" w:eastAsia="Calibri" w:hAnsi="Times New Roman" w:cs="Times New Roman"/>
          <w:sz w:val="24"/>
          <w:szCs w:val="24"/>
        </w:rPr>
        <w:t>УИО</w:t>
      </w:r>
      <w:r w:rsidR="00A10CB2" w:rsidRPr="00DC2F8B">
        <w:rPr>
          <w:rFonts w:ascii="Times New Roman" w:eastAsia="Calibri" w:hAnsi="Times New Roman" w:cs="Times New Roman"/>
          <w:sz w:val="24"/>
          <w:szCs w:val="24"/>
        </w:rPr>
        <w:t>,</w:t>
      </w:r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DA4">
        <w:rPr>
          <w:rFonts w:ascii="Times New Roman" w:eastAsia="Calibri" w:hAnsi="Times New Roman" w:cs="Times New Roman"/>
          <w:sz w:val="24"/>
          <w:szCs w:val="24"/>
        </w:rPr>
        <w:t>у</w:t>
      </w:r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домену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одређеном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Корисничким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упутством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електронско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пословање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DA4">
        <w:rPr>
          <w:rFonts w:ascii="Times New Roman" w:eastAsia="Calibri" w:hAnsi="Times New Roman" w:cs="Times New Roman"/>
          <w:sz w:val="24"/>
          <w:szCs w:val="24"/>
        </w:rPr>
        <w:t>УИО</w:t>
      </w:r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коришћење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квалификованог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електронског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потписа</w:t>
      </w:r>
      <w:proofErr w:type="spellEnd"/>
      <w:r w:rsidR="00DC2F8B" w:rsidRPr="00DC2F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A10CB2" w:rsidRDefault="00A10CB2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color w:val="2E74B5"/>
          <w:sz w:val="24"/>
          <w:szCs w:val="24"/>
          <w:lang w:val="bs-Latn-BA"/>
        </w:rPr>
      </w:pPr>
    </w:p>
    <w:p w:rsidR="00B624E4" w:rsidRPr="00B651C0" w:rsidRDefault="00E21DA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Гдје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могу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да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добијем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информације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о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условима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за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електронско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пословање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?</w:t>
      </w:r>
    </w:p>
    <w:p w:rsidR="00A10CB2" w:rsidRPr="00B624E4" w:rsidRDefault="00A10CB2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24E4" w:rsidRDefault="00E21DA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Све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информације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везане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електронско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пословање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Управом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индиректно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опорезивање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доступне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су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на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w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еb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страници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Управе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индиректно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опорезивање</w:t>
      </w:r>
      <w:r w:rsidR="00DC2F8B">
        <w:rPr>
          <w:rFonts w:ascii="Times New Roman" w:eastAsia="Calibri" w:hAnsi="Times New Roman" w:cs="Times New Roman"/>
          <w:color w:val="FF0000"/>
          <w:sz w:val="24"/>
          <w:szCs w:val="24"/>
          <w:lang w:val="bs-Latn-BA"/>
        </w:rPr>
        <w:t>.</w:t>
      </w:r>
    </w:p>
    <w:p w:rsidR="005E1F22" w:rsidRDefault="005E1F22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5E1F22" w:rsidRDefault="00E21DA4" w:rsidP="00E36C34">
      <w:pPr>
        <w:keepNext/>
        <w:keepLines/>
        <w:spacing w:before="40" w:after="0" w:line="259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Уколико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фирма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тј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порески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обвезник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већ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посједује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квалификовану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електронску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потврду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да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ли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је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у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том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случају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 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неопходно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да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порески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обвезник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потпише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било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какав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уговор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са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УИО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или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је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само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посједовање квалификоване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електронске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потврде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довољно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за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подношење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 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ПДВ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пријаве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?</w:t>
      </w:r>
    </w:p>
    <w:p w:rsidR="00123CFA" w:rsidRPr="00123CFA" w:rsidRDefault="00123CFA" w:rsidP="00E36C34">
      <w:pPr>
        <w:keepNext/>
        <w:keepLines/>
        <w:spacing w:before="40" w:after="0" w:line="259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</w:p>
    <w:p w:rsidR="005E1F22" w:rsidRPr="00B624E4" w:rsidRDefault="00E21DA4" w:rsidP="00E36C34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Само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посједовање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јесте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потребан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али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не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довољан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услов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би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извршило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подношење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потписане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ПДВ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пријаве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</w:p>
    <w:p w:rsidR="005E1F22" w:rsidRPr="00B624E4" w:rsidRDefault="00E21DA4" w:rsidP="00E36C34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би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обвезник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индиректних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пореза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користио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5E1F22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услуге</w:t>
      </w:r>
      <w:r w:rsidR="005E1F22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Управе</w:t>
      </w:r>
      <w:r w:rsidR="005E1F22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5E1F22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индиректно</w:t>
      </w:r>
      <w:r w:rsidR="005E1F22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опорезивање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уз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коришћење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квалификованог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електронског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потписа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sr-Latn-BA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Latn-BA"/>
        </w:rPr>
        <w:t>подношење</w:t>
      </w:r>
      <w:proofErr w:type="spellEnd"/>
      <w:r w:rsidR="005E1F22" w:rsidRPr="00B624E4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Latn-BA"/>
        </w:rPr>
        <w:t>транзитних</w:t>
      </w:r>
      <w:proofErr w:type="spellEnd"/>
      <w:r w:rsidR="005E1F22" w:rsidRPr="00B624E4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Latn-BA"/>
        </w:rPr>
        <w:t>декларација</w:t>
      </w:r>
      <w:proofErr w:type="spellEnd"/>
      <w:r w:rsidR="005E1F22" w:rsidRPr="00B624E4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ПДВ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Latn-BA"/>
        </w:rPr>
        <w:t>пријава</w:t>
      </w:r>
      <w:proofErr w:type="spellEnd"/>
      <w:r w:rsidR="005E1F22" w:rsidRPr="00B624E4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BA"/>
        </w:rPr>
        <w:t>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Latn-BA"/>
        </w:rPr>
        <w:t>слично</w:t>
      </w:r>
      <w:proofErr w:type="spellEnd"/>
      <w:r w:rsidR="005E1F22" w:rsidRPr="00B624E4">
        <w:rPr>
          <w:rFonts w:ascii="Times New Roman" w:eastAsia="Calibri" w:hAnsi="Times New Roman" w:cs="Times New Roman"/>
          <w:sz w:val="24"/>
          <w:szCs w:val="24"/>
          <w:lang w:val="sr-Latn-BA"/>
        </w:rPr>
        <w:t>)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неопходно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је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закључи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Уговор</w:t>
      </w:r>
      <w:r w:rsidR="005E1F22"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о</w:t>
      </w:r>
      <w:r w:rsidR="005E1F22"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коришћењу</w:t>
      </w:r>
      <w:r w:rsidR="005E1F22"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информационог</w:t>
      </w:r>
      <w:r w:rsidR="005E1F22"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система</w:t>
      </w:r>
      <w:r w:rsidR="005E1F22"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за</w:t>
      </w:r>
      <w:r w:rsidR="005E1F22"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електронско</w:t>
      </w:r>
      <w:r w:rsidR="005E1F22"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пословање</w:t>
      </w:r>
      <w:r w:rsidR="005E1F22"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са</w:t>
      </w:r>
      <w:r w:rsidR="005E1F22"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Управом</w:t>
      </w:r>
      <w:r w:rsidR="005E1F22"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за</w:t>
      </w:r>
      <w:r w:rsidR="005E1F22"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индиректно</w:t>
      </w:r>
      <w:r w:rsidR="005E1F22"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опорезивање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као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пријави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заступнике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који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посједују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који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ће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његово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име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својом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квалификованом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електронском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потврдом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обављати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пословање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УИО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потписивати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подносити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документе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>).</w:t>
      </w:r>
    </w:p>
    <w:p w:rsidR="005E1F22" w:rsidRPr="00B624E4" w:rsidRDefault="005E1F22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2E74B5"/>
          <w:sz w:val="24"/>
          <w:szCs w:val="24"/>
          <w:lang w:val="bs-Latn-BA"/>
        </w:rPr>
      </w:pPr>
    </w:p>
    <w:p w:rsidR="005E1F22" w:rsidRDefault="00E21DA4" w:rsidP="00E36C34">
      <w:pPr>
        <w:keepNext/>
        <w:keepLines/>
        <w:spacing w:before="40" w:after="0" w:line="259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Уколико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сам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већ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потписао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Уговор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о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коришћењу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информационог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система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за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електронско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пословање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са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Управом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за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индиректно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опорезивање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због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NCTS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а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требам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ли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поново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потписивати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нови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уговор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?</w:t>
      </w:r>
    </w:p>
    <w:p w:rsidR="00123CFA" w:rsidRPr="00123CFA" w:rsidRDefault="00123CFA" w:rsidP="00E36C34">
      <w:pPr>
        <w:keepNext/>
        <w:keepLines/>
        <w:spacing w:before="40" w:after="0" w:line="259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</w:p>
    <w:p w:rsidR="005E1F22" w:rsidRPr="00B624E4" w:rsidRDefault="00E21DA4" w:rsidP="00E36C34">
      <w:pPr>
        <w:tabs>
          <w:tab w:val="left" w:pos="142"/>
        </w:tabs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Чланом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14.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Корисничког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упутства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пословање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УИО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уз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коришћење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квалификованог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електронског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потписа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прописано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је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уговори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коришћењу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Информационог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система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пословање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УИО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закључени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УИО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дана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ступања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на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снагу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овог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упутства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остају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важе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</w:p>
    <w:p w:rsidR="005E1F22" w:rsidRDefault="00E21DA4" w:rsidP="00E36C34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Дакле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нема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потребе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потписивати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нови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Уговор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коришћењу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информационог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система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пословање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Управом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индиректно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опорезивање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Међутим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прије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коришћења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услуге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подношења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ПДВ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пријава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употребом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потребно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је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извршити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пријаву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заступника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путем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прописаног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обрасца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Прилог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Корисничког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упутства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пословање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УИО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уз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коришћење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квалификованог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електронског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потписа</w:t>
      </w:r>
      <w:r w:rsidR="005E1F22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). </w:t>
      </w:r>
    </w:p>
    <w:p w:rsidR="00B651C0" w:rsidRDefault="00B651C0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51C0" w:rsidRPr="00123CFA" w:rsidRDefault="00E21DA4" w:rsidP="00E36C34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До</w:t>
      </w:r>
      <w:r w:rsidR="00B651C0"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када</w:t>
      </w:r>
      <w:r w:rsidR="00B651C0"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се</w:t>
      </w:r>
      <w:r w:rsidR="00B651C0"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треба</w:t>
      </w:r>
      <w:r w:rsidR="00B651C0"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извршити</w:t>
      </w:r>
      <w:r w:rsidR="00B651C0"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регистрација</w:t>
      </w:r>
      <w:r w:rsidR="00B651C0"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за</w:t>
      </w:r>
      <w:r w:rsidR="00B651C0"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е</w:t>
      </w:r>
      <w:r w:rsidR="00B651C0"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-</w:t>
      </w:r>
      <w: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пословање</w:t>
      </w:r>
      <w:r w:rsidR="00B651C0"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уз</w:t>
      </w:r>
      <w:r w:rsidR="00B651C0"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коришћење</w:t>
      </w:r>
      <w:r w:rsidR="00B651C0"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квалификованог</w:t>
      </w:r>
      <w:r w:rsidR="00B651C0"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електронског</w:t>
      </w:r>
      <w:r w:rsidR="00B651C0"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потписа</w:t>
      </w:r>
      <w:r w:rsidR="00B651C0"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? </w:t>
      </w:r>
    </w:p>
    <w:p w:rsidR="00B651C0" w:rsidRDefault="00E21DA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lastRenderedPageBreak/>
        <w:t>Рок</w:t>
      </w:r>
      <w:r w:rsid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подношење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ПДВ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пријаве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уз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коришћење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прописан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је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Правилником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измјенама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Правилника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примјени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Закона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порезу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на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додату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вриједност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("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Службени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гласник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БиХ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",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број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47/22) (19.07.2022.) 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("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Службени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гласник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БиХ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",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број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87/22) (29.12.2022.). </w:t>
      </w:r>
    </w:p>
    <w:p w:rsidR="00B651C0" w:rsidRPr="00B651C0" w:rsidRDefault="00E21DA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тим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вези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порески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обвезници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који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имају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статус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"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великих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обвезника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индиректних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пореза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"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су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дужни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ПДВ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пријаву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достављати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УИО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електронским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путем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употребом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од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пореског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периода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јуни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године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Остали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порески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обвезници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који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немају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статус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"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великих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обвезника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индиректних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пореза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"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су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дужни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ПДВ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пријаву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достављати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УИО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електронским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путем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употребом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електронске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од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пореског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периода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јануар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године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мада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истима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је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омогућено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да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то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учине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раније</w:t>
      </w:r>
      <w:r w:rsidR="00B651C0"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</w:p>
    <w:p w:rsidR="00B624E4" w:rsidRPr="00B624E4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2E74B5"/>
          <w:sz w:val="24"/>
          <w:szCs w:val="24"/>
          <w:lang w:val="bs-Latn-BA"/>
        </w:rPr>
      </w:pPr>
    </w:p>
    <w:p w:rsidR="00B624E4" w:rsidRPr="00B651C0" w:rsidRDefault="00E21DA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Ко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се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сматра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корисником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електронских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услуга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?</w:t>
      </w:r>
    </w:p>
    <w:p w:rsidR="00D722F4" w:rsidRPr="00B624E4" w:rsidRDefault="00D722F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</w:rPr>
      </w:pPr>
    </w:p>
    <w:p w:rsidR="00B624E4" w:rsidRPr="00B624E4" w:rsidRDefault="00E21DA4" w:rsidP="00E36C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Дефиниција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Корисничког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упутства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пословање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УИО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употребу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квалификованог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електронског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потписа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24E4" w:rsidRPr="00B624E4" w:rsidRDefault="00E21DA4" w:rsidP="00E36C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5B9BD5"/>
          <w:sz w:val="24"/>
          <w:szCs w:val="24"/>
          <w:lang w:val="bs-Latn-B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Корисник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6340">
        <w:rPr>
          <w:rFonts w:ascii="Times New Roman" w:eastAsia="Calibri" w:hAnsi="Times New Roman" w:cs="Times New Roman"/>
          <w:sz w:val="24"/>
          <w:szCs w:val="24"/>
        </w:rPr>
        <w:t>фи</w:t>
      </w:r>
      <w:r>
        <w:rPr>
          <w:rFonts w:ascii="Times New Roman" w:eastAsia="Calibri" w:hAnsi="Times New Roman" w:cs="Times New Roman"/>
          <w:sz w:val="24"/>
          <w:szCs w:val="24"/>
        </w:rPr>
        <w:t>зичко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правно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предузетник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други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субјект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својство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правног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дужан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извршити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обавезе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вези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индиректним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опорезивањем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прописане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законом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4E4" w:rsidRPr="00B624E4" w:rsidRDefault="00E21DA4" w:rsidP="00E36C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претходној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дефиницији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наведено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корисником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електронских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услуга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сматра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нужно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особа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извршила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потписивање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електронског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коришћење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своје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квалификоване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потврде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већ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обвезник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индирек</w:t>
      </w:r>
      <w:proofErr w:type="spellEnd"/>
      <w:r w:rsidR="0096403A">
        <w:rPr>
          <w:rFonts w:ascii="Times New Roman" w:eastAsia="Calibri" w:hAnsi="Times New Roman" w:cs="Times New Roman"/>
          <w:sz w:val="24"/>
          <w:szCs w:val="24"/>
          <w:lang w:val="sr-Cyrl-BA"/>
        </w:rPr>
        <w:t>т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них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пореза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4E4" w:rsidRPr="00B624E4" w:rsidRDefault="00E21DA4" w:rsidP="00E36C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врши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потписивање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електронских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докумената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заступник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овом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случају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посједује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квалификовану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потврду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корисник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овластио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његово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обавља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активности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5B9BD5"/>
          <w:sz w:val="24"/>
          <w:szCs w:val="24"/>
          <w:lang w:val="bs-Latn-BA"/>
        </w:rPr>
      </w:pPr>
    </w:p>
    <w:p w:rsidR="00B624E4" w:rsidRPr="00B624E4" w:rsidRDefault="00E21DA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примјер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624E4" w:rsidRPr="00B624E4" w:rsidRDefault="00E21DA4" w:rsidP="00E36C34">
      <w:pPr>
        <w:numPr>
          <w:ilvl w:val="0"/>
          <w:numId w:val="2"/>
        </w:numPr>
        <w:spacing w:after="160" w:line="259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Уколико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питању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услуга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NCTS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корисником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сматра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обвезник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индиректних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пореза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регистрован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обављање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послова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међународне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шпедиције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заступници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A160E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>послена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код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тог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корисника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35F2">
        <w:rPr>
          <w:rFonts w:ascii="Times New Roman" w:eastAsia="Calibri" w:hAnsi="Times New Roman" w:cs="Times New Roman"/>
          <w:sz w:val="24"/>
          <w:szCs w:val="24"/>
        </w:rPr>
        <w:t>која</w:t>
      </w:r>
      <w:bookmarkStart w:id="0" w:name="_GoBack"/>
      <w:bookmarkEnd w:id="0"/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тог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корисника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провозне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пријаве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потписане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својим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квалификованим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електронским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потписом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подносити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електронским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путем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Default="00E21DA4" w:rsidP="00E36C34">
      <w:pPr>
        <w:numPr>
          <w:ilvl w:val="0"/>
          <w:numId w:val="2"/>
        </w:numPr>
        <w:spacing w:after="160" w:line="259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Уколико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подношењу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ПДВ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пријава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корисником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сматра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обвезник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индиректних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пореза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регистрован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ПДВ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заступник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посједује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квалификовану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потврду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нужно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запослено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код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тог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корисника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нпр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запослено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неком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књиговодственом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бироу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тог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корисника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ПДВ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пријаве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потписане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својим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квалификованим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електронским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потписом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подносити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електронским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путем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3CFA" w:rsidRDefault="00123CFA" w:rsidP="00E36C34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CFA" w:rsidRDefault="00123CFA" w:rsidP="00E36C34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CFA" w:rsidRDefault="00E21DA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</w:pP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Т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реба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ли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на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ПДВ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пријава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садржавати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потпис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одговорне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особе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(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директор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 xml:space="preserve">)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или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само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потпис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рачуновође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 xml:space="preserve">,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или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оба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потписа</w:t>
      </w:r>
      <w:r w:rsidR="00123CFA"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?</w:t>
      </w:r>
    </w:p>
    <w:p w:rsidR="00123CFA" w:rsidRDefault="00123CFA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</w:pPr>
    </w:p>
    <w:p w:rsidR="00123CFA" w:rsidRPr="00B624E4" w:rsidRDefault="00E21DA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sz w:val="24"/>
          <w:szCs w:val="24"/>
          <w:lang w:val="hr-BA"/>
        </w:rPr>
        <w:t>ПДВ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пријаву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потписује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заступник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лице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које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посједује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квалифицирану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електронску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потврду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које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је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корисник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овластио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те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иста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не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мора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садржавати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потпис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одговорне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hr-BA"/>
        </w:rPr>
        <w:t>особе</w:t>
      </w:r>
      <w:r w:rsidR="00123CFA"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>.</w:t>
      </w:r>
    </w:p>
    <w:p w:rsidR="005E1F22" w:rsidRDefault="005E1F22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color w:val="2E74B5"/>
          <w:sz w:val="24"/>
          <w:szCs w:val="24"/>
          <w:lang w:val="bs-Latn-BA"/>
        </w:rPr>
      </w:pPr>
    </w:p>
    <w:p w:rsidR="005E1F22" w:rsidRPr="00B651C0" w:rsidRDefault="00E21DA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>Да</w:t>
      </w:r>
      <w:proofErr w:type="spellEnd"/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>ли</w:t>
      </w:r>
      <w:proofErr w:type="spellEnd"/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>одговорно</w:t>
      </w:r>
      <w:proofErr w:type="spellEnd"/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>лице</w:t>
      </w:r>
      <w:proofErr w:type="spellEnd"/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>мора</w:t>
      </w:r>
      <w:proofErr w:type="spellEnd"/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>посједовати</w:t>
      </w:r>
      <w:proofErr w:type="spellEnd"/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>квалификовану</w:t>
      </w:r>
      <w:proofErr w:type="spellEnd"/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>електронску</w:t>
      </w:r>
      <w:proofErr w:type="spellEnd"/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>потврду</w:t>
      </w:r>
      <w:proofErr w:type="spellEnd"/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>?</w:t>
      </w:r>
    </w:p>
    <w:p w:rsidR="00123CFA" w:rsidRPr="005E1F22" w:rsidRDefault="00123CFA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sr-Latn-RS"/>
        </w:rPr>
      </w:pPr>
    </w:p>
    <w:p w:rsidR="005E1F22" w:rsidRPr="005E1F22" w:rsidRDefault="005E1F22" w:rsidP="00E36C34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B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bs-Latn-BA"/>
        </w:rPr>
        <w:tab/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Квалификовану</w:t>
      </w:r>
      <w:r w:rsidRPr="005E1F22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електронску</w:t>
      </w:r>
      <w:r w:rsidRPr="005E1F22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потврду</w:t>
      </w:r>
      <w:r w:rsidRPr="005E1F22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треба</w:t>
      </w:r>
      <w:r w:rsidRPr="005E1F22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да</w:t>
      </w:r>
      <w:r w:rsidRPr="005E1F22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посједује</w:t>
      </w:r>
      <w:r w:rsidRPr="005E1F22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заступник</w:t>
      </w:r>
      <w:r w:rsidRPr="005E1F22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,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односно</w:t>
      </w:r>
      <w:r w:rsidRPr="005E1F22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физичко</w:t>
      </w:r>
      <w:r w:rsidRPr="005E1F22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E21DA4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лице</w:t>
      </w:r>
      <w:r w:rsidRPr="005E1F22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корисник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порески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обвезник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овластио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DA4">
        <w:rPr>
          <w:rFonts w:ascii="Times New Roman" w:eastAsia="Calibri" w:hAnsi="Times New Roman" w:cs="Times New Roman"/>
          <w:sz w:val="24"/>
          <w:szCs w:val="24"/>
        </w:rPr>
        <w:t>у</w:t>
      </w:r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његово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име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обавља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активности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DA4">
        <w:rPr>
          <w:rFonts w:ascii="Times New Roman" w:eastAsia="Calibri" w:hAnsi="Times New Roman" w:cs="Times New Roman"/>
          <w:sz w:val="24"/>
          <w:szCs w:val="24"/>
        </w:rPr>
        <w:t>у</w:t>
      </w:r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вези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електронским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пословањем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DA4">
        <w:rPr>
          <w:rFonts w:ascii="Times New Roman" w:eastAsia="Calibri" w:hAnsi="Times New Roman" w:cs="Times New Roman"/>
          <w:sz w:val="24"/>
          <w:szCs w:val="24"/>
        </w:rPr>
        <w:t>УИО</w:t>
      </w:r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21DA4">
        <w:rPr>
          <w:rFonts w:ascii="Times New Roman" w:eastAsia="Calibri" w:hAnsi="Times New Roman" w:cs="Times New Roman"/>
          <w:sz w:val="24"/>
          <w:szCs w:val="24"/>
        </w:rPr>
        <w:t>у</w:t>
      </w:r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домену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одређеном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Корисничким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упутством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електронско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пословање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DA4">
        <w:rPr>
          <w:rFonts w:ascii="Times New Roman" w:eastAsia="Calibri" w:hAnsi="Times New Roman" w:cs="Times New Roman"/>
          <w:sz w:val="24"/>
          <w:szCs w:val="24"/>
        </w:rPr>
        <w:t>УИО</w:t>
      </w:r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коришћење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квалификованог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електронског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21DA4">
        <w:rPr>
          <w:rFonts w:ascii="Times New Roman" w:eastAsia="Calibri" w:hAnsi="Times New Roman" w:cs="Times New Roman"/>
          <w:sz w:val="24"/>
          <w:szCs w:val="24"/>
        </w:rPr>
        <w:t>потписа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1F22" w:rsidRPr="005E1F22" w:rsidRDefault="005E1F22" w:rsidP="00E36C34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1F22" w:rsidRPr="005E1F22" w:rsidRDefault="00E21DA4" w:rsidP="00E36C34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тим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вези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одговорно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мора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посједовати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квалификовану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електронску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потврду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осим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уколико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исти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именован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заступника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стране</w:t>
      </w:r>
      <w:proofErr w:type="spellEnd"/>
      <w:r w:rsidR="005E1F22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корисника</w:t>
      </w:r>
      <w:proofErr w:type="spellEnd"/>
    </w:p>
    <w:p w:rsidR="00B651C0" w:rsidRDefault="00B651C0" w:rsidP="00E36C34">
      <w:pPr>
        <w:jc w:val="both"/>
        <w:rPr>
          <w:lang w:val="bs-Latn-BA"/>
        </w:rPr>
      </w:pPr>
    </w:p>
    <w:p w:rsidR="00B651C0" w:rsidRPr="00B651C0" w:rsidRDefault="00E21DA4" w:rsidP="00E36C34">
      <w:pPr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На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који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начин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књиговодствени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биро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који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има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клијената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може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да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потписује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пдв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пријаве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за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све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клијенте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да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ли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помоћу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једне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квалификоване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потврде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или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за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сваког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клијента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морамо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посједовати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посебну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квалификовану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потврду</w:t>
      </w:r>
      <w:proofErr w:type="spellEnd"/>
      <w:r w:rsidR="00B651C0"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?</w:t>
      </w:r>
    </w:p>
    <w:p w:rsidR="00123CFA" w:rsidRPr="00B651C0" w:rsidRDefault="00123CFA" w:rsidP="00E36C34">
      <w:pPr>
        <w:contextualSpacing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4E3473" w:rsidRPr="005E1F22" w:rsidRDefault="00E21DA4" w:rsidP="00E36C34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ПДВ</w:t>
      </w:r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употребом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квалификоване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заступник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књиговодственом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бироу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корисник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порески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обвезник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именовао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његово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пословањем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УИО</w:t>
      </w:r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Корисничким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упутством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електронско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пословање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УИО</w:t>
      </w:r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уз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коришћење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квалификованог</w:t>
      </w:r>
      <w:proofErr w:type="spellEnd"/>
      <w:r w:rsidR="004E34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електронског</w:t>
      </w:r>
      <w:proofErr w:type="spellEnd"/>
      <w:r w:rsidR="004E34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потписа</w:t>
      </w:r>
      <w:proofErr w:type="spellEnd"/>
      <w:r w:rsidR="004E34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51C0" w:rsidRDefault="00E21DA4" w:rsidP="00E36C34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Дакле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могао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поменуте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довољно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посједује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квалификовану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електронску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потписивати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</w:t>
      </w:r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клијената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пријавили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  <w:r w:rsidR="00B651C0" w:rsidRPr="00B651C0">
        <w:rPr>
          <w:rFonts w:ascii="Times New Roman" w:hAnsi="Times New Roman" w:cs="Times New Roman"/>
          <w:sz w:val="24"/>
          <w:szCs w:val="24"/>
        </w:rPr>
        <w:t>.</w:t>
      </w:r>
    </w:p>
    <w:p w:rsidR="00123CFA" w:rsidRPr="00B651C0" w:rsidRDefault="00123CFA" w:rsidP="00E36C34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901" w:rsidRPr="00123CFA" w:rsidRDefault="00D85901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</w:p>
    <w:p w:rsidR="00B624E4" w:rsidRPr="00E867AA" w:rsidRDefault="00E21DA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Гдје</w:t>
      </w:r>
      <w:r w:rsidR="00B624E4" w:rsidRPr="00E867A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могу</w:t>
      </w:r>
      <w:r w:rsidR="00B624E4" w:rsidRPr="00E867A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да</w:t>
      </w:r>
      <w:r w:rsidR="00B624E4" w:rsidRPr="00E867A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добијем</w:t>
      </w:r>
      <w:r w:rsidR="00B624E4" w:rsidRPr="00E867A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информације</w:t>
      </w:r>
      <w:r w:rsidR="00B624E4" w:rsidRPr="00E867A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о</w:t>
      </w:r>
      <w:r w:rsidR="00B624E4" w:rsidRPr="00E867A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поступку</w:t>
      </w:r>
      <w:r w:rsidR="00B624E4" w:rsidRPr="00E867A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издавања</w:t>
      </w:r>
      <w:r w:rsidR="00B624E4" w:rsidRPr="00E867A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квалификованих</w:t>
      </w:r>
      <w:r w:rsidR="00B624E4" w:rsidRPr="00E867A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електронских</w:t>
      </w:r>
      <w:r w:rsidR="00B624E4" w:rsidRPr="00E867A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потврда</w:t>
      </w:r>
      <w:r w:rsidR="00B624E4" w:rsidRPr="00E867A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?</w:t>
      </w:r>
    </w:p>
    <w:p w:rsidR="00D85901" w:rsidRPr="00B624E4" w:rsidRDefault="00D85901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24E4" w:rsidRPr="00E867AA" w:rsidRDefault="00E21DA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i/>
          <w:color w:val="5B9BD5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Све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информације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везане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издавање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квалификованих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еклектронских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потврда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од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стране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Овјериоца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Управе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за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индиректно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оорезивање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доступне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су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на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w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еb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страници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 </w:t>
      </w:r>
      <w:hyperlink r:id="rId5" w:history="1">
        <w:r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  <w:lang w:val="bs-Latn-BA"/>
          </w:rPr>
          <w:t>https</w:t>
        </w:r>
        <w:r w:rsidR="00B624E4" w:rsidRPr="00B624E4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  <w:lang w:val="bs-Latn-BA"/>
          </w:rPr>
          <w:t>://</w:t>
        </w:r>
        <w:r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  <w:lang w:val="bs-Latn-BA"/>
          </w:rPr>
          <w:t>ca</w:t>
        </w:r>
        <w:r w:rsidR="00B624E4" w:rsidRPr="00B624E4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  <w:lang w:val="bs-Latn-BA"/>
          </w:rPr>
          <w:t>.</w:t>
        </w:r>
        <w:r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  <w:lang w:val="bs-Latn-BA"/>
          </w:rPr>
          <w:t>uino</w:t>
        </w:r>
        <w:r w:rsidR="00B624E4" w:rsidRPr="00B624E4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  <w:lang w:val="bs-Latn-BA"/>
          </w:rPr>
          <w:t>.</w:t>
        </w:r>
        <w:r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  <w:lang w:val="bs-Latn-BA"/>
          </w:rPr>
          <w:t>gov</w:t>
        </w:r>
        <w:r w:rsidR="00B624E4" w:rsidRPr="00B624E4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  <w:lang w:val="bs-Latn-BA"/>
          </w:rPr>
          <w:t>.</w:t>
        </w:r>
        <w:r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  <w:lang w:val="bs-Latn-BA"/>
          </w:rPr>
          <w:t>ba</w:t>
        </w:r>
        <w:r w:rsidR="00B624E4" w:rsidRPr="00B624E4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  <w:lang w:val="bs-Latn-BA"/>
          </w:rPr>
          <w:t>/</w:t>
        </w:r>
      </w:hyperlink>
      <w:r w:rsidR="00B624E4" w:rsidRPr="00B624E4">
        <w:rPr>
          <w:rFonts w:ascii="Times New Roman" w:eastAsia="Calibri" w:hAnsi="Times New Roman" w:cs="Times New Roman"/>
          <w:i/>
          <w:color w:val="FF0000"/>
          <w:sz w:val="24"/>
          <w:szCs w:val="24"/>
          <w:lang w:val="bs-Latn-BA"/>
        </w:rPr>
        <w:t xml:space="preserve"> </w:t>
      </w:r>
      <w:r w:rsidR="00B624E4" w:rsidRPr="00B624E4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>.</w:t>
      </w:r>
    </w:p>
    <w:p w:rsidR="004E3473" w:rsidRPr="00B624E4" w:rsidRDefault="004E3473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4E3473" w:rsidRPr="00E867AA" w:rsidRDefault="00E21DA4" w:rsidP="00E36C34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На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рачунару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већ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имам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инсталиран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читач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и</w:t>
      </w:r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софтвер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за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коришћење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других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смарт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картица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Да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ли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је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проблем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да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на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истом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рачунару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инсталирам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клијентски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софтвер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A</w:t>
      </w:r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.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E</w:t>
      </w:r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.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T</w:t>
      </w:r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SafeSign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od</w:t>
      </w:r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UIO</w:t>
      </w:r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?</w:t>
      </w:r>
    </w:p>
    <w:p w:rsidR="004E3473" w:rsidRPr="004E3473" w:rsidRDefault="00E21DA4" w:rsidP="00E36C34">
      <w:pPr>
        <w:ind w:left="426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Препорука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Овјериоца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УИО</w:t>
      </w:r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је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да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на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рачунар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на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који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се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инсталира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клијентски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софтвер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4E3473" w:rsidRPr="004E3473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67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</w:t>
      </w:r>
      <w:r w:rsidR="00E867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</w:t>
      </w:r>
      <w:r w:rsidR="00E867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SafeSign</w:t>
      </w:r>
      <w:proofErr w:type="spellEnd"/>
      <w:r w:rsidR="00E867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не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буде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инсталиран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софтвер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другог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овјериоца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јер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може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доћи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до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некомпатибилности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у</w:t>
      </w:r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раду</w:t>
      </w:r>
      <w:proofErr w:type="spellEnd"/>
      <w:r w:rsidR="004E3473" w:rsidRPr="004E3473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4E3473" w:rsidRDefault="004E3473" w:rsidP="00E36C34">
      <w:pPr>
        <w:jc w:val="both"/>
        <w:rPr>
          <w:color w:val="1F497D"/>
          <w:lang w:val="sr-Cyrl-RS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24E4" w:rsidRPr="00B624E4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24E4" w:rsidRPr="00B624E4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24E4" w:rsidRPr="00B624E4" w:rsidRDefault="00B624E4" w:rsidP="00E36C34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5B9BD5"/>
          <w:sz w:val="24"/>
          <w:szCs w:val="24"/>
          <w:lang w:val="bs-Latn-BA"/>
        </w:rPr>
      </w:pPr>
    </w:p>
    <w:p w:rsidR="00B624E4" w:rsidRPr="00B624E4" w:rsidRDefault="00B624E4" w:rsidP="00E36C34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5B9BD5"/>
          <w:sz w:val="24"/>
          <w:szCs w:val="24"/>
          <w:lang w:val="bs-Latn-BA"/>
        </w:rPr>
      </w:pPr>
    </w:p>
    <w:p w:rsidR="00B624E4" w:rsidRPr="00B624E4" w:rsidRDefault="00B624E4" w:rsidP="00E36C34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5B9BD5"/>
          <w:sz w:val="24"/>
          <w:szCs w:val="24"/>
          <w:lang w:val="bs-Latn-BA"/>
        </w:rPr>
      </w:pPr>
    </w:p>
    <w:p w:rsidR="00B624E4" w:rsidRPr="00B624E4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6BA" w:rsidRPr="00B624E4" w:rsidRDefault="007535F2" w:rsidP="00E36C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26BA" w:rsidRPr="00B6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03A3"/>
    <w:multiLevelType w:val="hybridMultilevel"/>
    <w:tmpl w:val="79DA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B0F4A"/>
    <w:multiLevelType w:val="hybridMultilevel"/>
    <w:tmpl w:val="9B9E75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5C68"/>
    <w:multiLevelType w:val="hybridMultilevel"/>
    <w:tmpl w:val="9EC8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9542E"/>
    <w:multiLevelType w:val="hybridMultilevel"/>
    <w:tmpl w:val="602E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43664"/>
    <w:multiLevelType w:val="hybridMultilevel"/>
    <w:tmpl w:val="91B8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E4"/>
    <w:rsid w:val="000A0A10"/>
    <w:rsid w:val="00105074"/>
    <w:rsid w:val="00123CFA"/>
    <w:rsid w:val="002C6340"/>
    <w:rsid w:val="004E3473"/>
    <w:rsid w:val="005E1F22"/>
    <w:rsid w:val="007535F2"/>
    <w:rsid w:val="0096403A"/>
    <w:rsid w:val="00A10CB2"/>
    <w:rsid w:val="00AA160E"/>
    <w:rsid w:val="00B624E4"/>
    <w:rsid w:val="00B651C0"/>
    <w:rsid w:val="00C34300"/>
    <w:rsid w:val="00D722F4"/>
    <w:rsid w:val="00D75F9F"/>
    <w:rsid w:val="00D85901"/>
    <w:rsid w:val="00DC2F8B"/>
    <w:rsid w:val="00E21DA4"/>
    <w:rsid w:val="00E36C34"/>
    <w:rsid w:val="00E867AA"/>
    <w:rsid w:val="00E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009B"/>
  <w15:docId w15:val="{A87F46B8-9856-4C0D-931B-1189F0D1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.uino.gov.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Đukić</dc:creator>
  <cp:lastModifiedBy>Jadranka Dekić</cp:lastModifiedBy>
  <cp:revision>10</cp:revision>
  <cp:lastPrinted>2023-06-16T10:17:00Z</cp:lastPrinted>
  <dcterms:created xsi:type="dcterms:W3CDTF">2023-06-16T07:52:00Z</dcterms:created>
  <dcterms:modified xsi:type="dcterms:W3CDTF">2023-06-21T11:08:00Z</dcterms:modified>
</cp:coreProperties>
</file>