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E4" w:rsidRPr="00B651C0" w:rsidRDefault="00B624E4" w:rsidP="00E36C34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bs-Latn-BA"/>
        </w:rPr>
        <w:t>Pitanja i odgovori:</w:t>
      </w:r>
    </w:p>
    <w:p w:rsidR="00B624E4" w:rsidRPr="00B651C0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Šta omogućava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elektroničko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poslovanje sa Upravom za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neizravno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oporezivanje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>uz</w:t>
      </w:r>
      <w:proofErr w:type="spellEnd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>uporabu</w:t>
      </w:r>
      <w:proofErr w:type="spellEnd"/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</w:rPr>
        <w:t xml:space="preserve">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potvrde?</w:t>
      </w:r>
    </w:p>
    <w:p w:rsidR="00B624E4" w:rsidRDefault="00B624E4" w:rsidP="00E36C34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24E4" w:rsidRDefault="003D17FB" w:rsidP="00E36C34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Elektroničko poslovanje s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Upravom za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neizravno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oporezivanje uz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uporabu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omogućava obveznicima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neizravnih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poreza korištenje Informa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tičkog sustava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u dijelu koji se odnosi na pružanje sljedećih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elektroničkih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usluga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="00B624E4"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:</w:t>
      </w:r>
    </w:p>
    <w:p w:rsidR="00B624E4" w:rsidRPr="00B624E4" w:rsidRDefault="003D17FB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Elektroničko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podnošenje provozne carinske deklaracije (NCTS)</w:t>
      </w:r>
    </w:p>
    <w:p w:rsidR="00B624E4" w:rsidRPr="00B624E4" w:rsidRDefault="003D17FB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Elektroničko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podnošenje PDV </w:t>
      </w:r>
    </w:p>
    <w:p w:rsidR="00B624E4" w:rsidRPr="00B624E4" w:rsidRDefault="003D17FB" w:rsidP="00E36C34">
      <w:pPr>
        <w:numPr>
          <w:ilvl w:val="0"/>
          <w:numId w:val="4"/>
        </w:numPr>
        <w:spacing w:before="60" w:after="60" w:line="240" w:lineRule="auto"/>
        <w:ind w:left="108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Elektroničko</w:t>
      </w:r>
      <w:r w:rsidR="00B624E4" w:rsidRPr="00B624E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podnošenje PDA prijave</w:t>
      </w:r>
    </w:p>
    <w:p w:rsidR="00B624E4" w:rsidRPr="00B624E4" w:rsidRDefault="00B624E4" w:rsidP="00E36C34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Koje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usluge pruža </w:t>
      </w:r>
      <w:r w:rsidR="00ED5C04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UNO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korištenjem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potvrde?</w:t>
      </w:r>
    </w:p>
    <w:p w:rsidR="00B624E4" w:rsidRPr="00B624E4" w:rsidRDefault="00B624E4" w:rsidP="00E36C34">
      <w:pPr>
        <w:spacing w:before="100" w:beforeAutospacing="1" w:after="100" w:afterAutospacing="1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Prva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uporabu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ponudila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Uprava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neizravno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oporezivanje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omogućena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sudionicima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provoznom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carinskom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postupku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01.08.2022.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carinske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provoz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podnose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Nova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korištenjem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podnošenje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PDA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. S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0A5B1C">
        <w:rPr>
          <w:rFonts w:ascii="Times New Roman" w:eastAsia="Calibri" w:hAnsi="Times New Roman" w:cs="Times New Roman"/>
          <w:sz w:val="24"/>
          <w:szCs w:val="24"/>
        </w:rPr>
        <w:t>s</w:t>
      </w:r>
      <w:r w:rsidRPr="00B624E4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obveznici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imaju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status "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velikih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neizravnih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dostavljati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5B1C">
        <w:rPr>
          <w:rFonts w:ascii="Times New Roman" w:eastAsia="Calibri" w:hAnsi="Times New Roman" w:cs="Times New Roman"/>
          <w:sz w:val="24"/>
          <w:szCs w:val="24"/>
        </w:rPr>
        <w:t>uporabom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5B1C">
        <w:rPr>
          <w:rFonts w:ascii="Times New Roman" w:eastAsia="Calibri" w:hAnsi="Times New Roman" w:cs="Times New Roman"/>
          <w:sz w:val="24"/>
          <w:szCs w:val="24"/>
        </w:rPr>
        <w:t>razdoblja</w:t>
      </w:r>
      <w:proofErr w:type="spellEnd"/>
      <w:r w:rsidR="000A5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5B1C">
        <w:rPr>
          <w:rFonts w:ascii="Times New Roman" w:eastAsia="Calibri" w:hAnsi="Times New Roman" w:cs="Times New Roman"/>
          <w:sz w:val="24"/>
          <w:szCs w:val="24"/>
        </w:rPr>
        <w:t>lipanj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Ostali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obveznici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nemaju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status "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velikih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neizravnih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dostavljati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5B1C">
        <w:rPr>
          <w:rFonts w:ascii="Times New Roman" w:eastAsia="Calibri" w:hAnsi="Times New Roman" w:cs="Times New Roman"/>
          <w:sz w:val="24"/>
          <w:szCs w:val="24"/>
        </w:rPr>
        <w:t>uporabom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poreznog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5B1C">
        <w:rPr>
          <w:rFonts w:ascii="Times New Roman" w:eastAsia="Calibri" w:hAnsi="Times New Roman" w:cs="Times New Roman"/>
          <w:sz w:val="24"/>
          <w:szCs w:val="24"/>
        </w:rPr>
        <w:t>razdoblja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A5B1C">
        <w:rPr>
          <w:rFonts w:ascii="Times New Roman" w:eastAsia="Calibri" w:hAnsi="Times New Roman" w:cs="Times New Roman"/>
          <w:sz w:val="24"/>
          <w:szCs w:val="24"/>
        </w:rPr>
        <w:t>siječanj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mada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istima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omogućeno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da to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učine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ranije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Da li postoji razlika između procesa izdavanja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kvalificiranih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elektroničkih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potvrda i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elektroničko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g poslovanja?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DC2F8B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Veoma je važno shvatiti da j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 riječ o dva odvojena procesa, od kojih je jedan (proces izdavanja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potvrde)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preduvjet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korištenje drugog procesa, tj.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poslovanje sa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>uporabom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="00EC5ADB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potvrde.</w:t>
      </w:r>
    </w:p>
    <w:p w:rsidR="00B624E4" w:rsidRPr="00DC2F8B" w:rsidRDefault="00EC5ADB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>Naime, p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roces podnošenja zahtjeva za izdavanje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potvrde, zajedno sa potrebnom dokumentacijom, ne treba miješati sa zaključivanjem Ugovora o korištenju </w:t>
      </w:r>
      <w:r w:rsidR="009C678B">
        <w:rPr>
          <w:rFonts w:ascii="Times New Roman" w:eastAsia="Calibri" w:hAnsi="Times New Roman" w:cs="Times New Roman"/>
          <w:sz w:val="24"/>
          <w:szCs w:val="24"/>
          <w:lang w:val="bs-Latn-BA"/>
        </w:rPr>
        <w:t>informatičkog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sustava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poslovanje s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mada korisnik može istovremeno podnijeti i zahtjev za izdavanje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(s</w:t>
      </w:r>
      <w:r w:rsidR="00B624E4"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potrebnom dokumentacijom) i pomenuti Ugovor (sa potrebnom dokumentacijom).</w:t>
      </w:r>
    </w:p>
    <w:p w:rsidR="00B624E4" w:rsidRPr="00DC2F8B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lastRenderedPageBreak/>
        <w:t xml:space="preserve">Dakle, samo posjedovanje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jeste 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>potreban ali ne i dovoljan uvjet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 bi se izvršilo podnošenje </w:t>
      </w:r>
      <w:r w:rsidR="009C678B">
        <w:rPr>
          <w:rFonts w:ascii="Times New Roman" w:eastAsia="Calibri" w:hAnsi="Times New Roman" w:cs="Times New Roman"/>
          <w:sz w:val="24"/>
          <w:szCs w:val="24"/>
          <w:lang w:val="bs-Latn-BA"/>
        </w:rPr>
        <w:t>elektronički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potpisanih dokumenata npr. PDV prijave. </w:t>
      </w:r>
    </w:p>
    <w:p w:rsidR="005E1F22" w:rsidRPr="005E1F22" w:rsidRDefault="00A10CB2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Naime, da bi obveznik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neizravnih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poreza koristio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usluge Uprave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neizravno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oporezivanje uz korišt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g potpisa </w:t>
      </w:r>
      <w:r w:rsidRPr="00DC2F8B">
        <w:rPr>
          <w:rFonts w:ascii="Times New Roman" w:eastAsia="Calibri" w:hAnsi="Times New Roman" w:cs="Times New Roman"/>
          <w:sz w:val="24"/>
          <w:szCs w:val="24"/>
          <w:lang w:val="sr-Latn-BA"/>
        </w:rPr>
        <w:t>(podnošenje tranzitnih deklaracija, PDV prijava i slično)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neophodno je da 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zaključi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Ugovor o korišt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enju </w:t>
      </w:r>
      <w:r w:rsidR="009C67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informatičkog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sustava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elektroničko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poslovanje sa Upravom za </w:t>
      </w:r>
      <w:r w:rsidR="003D17F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neizravno</w:t>
      </w:r>
      <w:r w:rsidRPr="00DC2F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oporezivanje</w:t>
      </w:r>
      <w:r w:rsidRPr="00DC2F8B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 xml:space="preserve"> 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kao i da prijavi zastupnike (koji posjeduju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potvrde) koji će u njegovo ime svojom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kvalificiranom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m potvrdom obavljati e-poslovanje sa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(potpisivati i podnositi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DC2F8B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dokumente).</w:t>
      </w:r>
    </w:p>
    <w:p w:rsidR="00B624E4" w:rsidRPr="00B624E4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Koja je razlika između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elektroničko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g potpisa i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potvrde?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B624E4" w:rsidRDefault="009C678B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Elektronički</w:t>
      </w:r>
      <w:proofErr w:type="spellEnd"/>
      <w:r w:rsidR="00B624E4"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potpis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poda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>ci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obliku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prate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druge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podatke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>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obliku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proofErr w:type="gram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njima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logički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povezani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omogućavaju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utvrđivanje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identiteta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potpisnika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Kvalifi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cirana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elektronička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potvrda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je potvrda koja sadrži podatke propisane Zakonom o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m potpisu i koju je izdao ovjeri</w:t>
      </w:r>
      <w:r w:rsidR="009C678B">
        <w:rPr>
          <w:rFonts w:ascii="Times New Roman" w:eastAsia="Calibri" w:hAnsi="Times New Roman" w:cs="Times New Roman"/>
          <w:sz w:val="24"/>
          <w:szCs w:val="24"/>
          <w:lang w:val="bs-Latn-BA"/>
        </w:rPr>
        <w:t>telj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koji ispunjava u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vjete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propisane tim Zakonom, po postupku koji obuhvata identifikaciju korisnika prilikom izdavanja potvrde.</w:t>
      </w: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proofErr w:type="spellStart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Kvalifi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</w:rPr>
        <w:t>cirani</w:t>
      </w:r>
      <w:proofErr w:type="spellEnd"/>
      <w:r w:rsidR="00031A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C678B">
        <w:rPr>
          <w:rFonts w:ascii="Times New Roman" w:eastAsia="Calibri" w:hAnsi="Times New Roman" w:cs="Times New Roman"/>
          <w:b/>
          <w:i/>
          <w:sz w:val="24"/>
          <w:szCs w:val="24"/>
        </w:rPr>
        <w:t>elektronički</w:t>
      </w:r>
      <w:proofErr w:type="spellEnd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b/>
          <w:i/>
          <w:sz w:val="24"/>
          <w:szCs w:val="24"/>
        </w:rPr>
        <w:t>potpis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9C678B">
        <w:rPr>
          <w:rFonts w:ascii="Times New Roman" w:eastAsia="Calibri" w:hAnsi="Times New Roman" w:cs="Times New Roman"/>
          <w:sz w:val="24"/>
          <w:szCs w:val="24"/>
        </w:rPr>
        <w:t>elektronički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zasnovan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kvalif</w:t>
      </w:r>
      <w:r w:rsidR="00031A0B">
        <w:rPr>
          <w:rFonts w:ascii="Times New Roman" w:eastAsia="Calibri" w:hAnsi="Times New Roman" w:cs="Times New Roman"/>
          <w:sz w:val="24"/>
          <w:szCs w:val="24"/>
        </w:rPr>
        <w:t>iciranoj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51C0" w:rsidRDefault="00B624E4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Ko treba da posjeduje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AD0659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potvrdu?</w:t>
      </w:r>
    </w:p>
    <w:p w:rsid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D75F9F" w:rsidRPr="00DC2F8B" w:rsidRDefault="00B624E4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B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bs-Latn-BA"/>
        </w:rPr>
        <w:tab/>
      </w:r>
      <w:r w:rsidR="00031A0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Kvalificiranu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AD0659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elektroničku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potvrdu treba da posj</w:t>
      </w:r>
      <w:r w:rsidR="009C67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eduje zastupnik, odnosno fizička osoba</w:t>
      </w:r>
      <w:r w:rsidRPr="00DC2F8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proofErr w:type="spellStart"/>
      <w:r w:rsidR="009C678B"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ovlastio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da u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njegovo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obavlja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9C678B">
        <w:rPr>
          <w:rFonts w:ascii="Times New Roman" w:eastAsia="Calibri" w:hAnsi="Times New Roman" w:cs="Times New Roman"/>
          <w:sz w:val="24"/>
          <w:szCs w:val="24"/>
        </w:rPr>
        <w:t>svezi</w:t>
      </w:r>
      <w:proofErr w:type="spellEnd"/>
      <w:r w:rsidR="009C678B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5F9F" w:rsidRPr="00DC2F8B">
        <w:rPr>
          <w:rFonts w:ascii="Times New Roman" w:eastAsia="Calibri" w:hAnsi="Times New Roman" w:cs="Times New Roman"/>
          <w:sz w:val="24"/>
          <w:szCs w:val="24"/>
        </w:rPr>
        <w:t>poslovanjem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>,</w:t>
      </w:r>
      <w:r w:rsidR="009C678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9C678B">
        <w:rPr>
          <w:rFonts w:ascii="Times New Roman" w:eastAsia="Calibri" w:hAnsi="Times New Roman" w:cs="Times New Roman"/>
          <w:sz w:val="24"/>
          <w:szCs w:val="24"/>
        </w:rPr>
        <w:t>domeni</w:t>
      </w:r>
      <w:proofErr w:type="spellEnd"/>
      <w:r w:rsidR="009C67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678B">
        <w:rPr>
          <w:rFonts w:ascii="Times New Roman" w:eastAsia="Calibri" w:hAnsi="Times New Roman" w:cs="Times New Roman"/>
          <w:sz w:val="24"/>
          <w:szCs w:val="24"/>
        </w:rPr>
        <w:t>određenoj</w:t>
      </w:r>
      <w:proofErr w:type="spellEnd"/>
      <w:r w:rsidR="00D75F9F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678B">
        <w:rPr>
          <w:rFonts w:ascii="Times New Roman" w:eastAsia="Calibri" w:hAnsi="Times New Roman" w:cs="Times New Roman"/>
          <w:sz w:val="24"/>
          <w:szCs w:val="24"/>
        </w:rPr>
        <w:t>Korisničkom</w:t>
      </w:r>
      <w:proofErr w:type="spellEnd"/>
      <w:r w:rsidR="009C67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678B">
        <w:rPr>
          <w:rFonts w:ascii="Times New Roman" w:eastAsia="Calibri" w:hAnsi="Times New Roman" w:cs="Times New Roman"/>
          <w:sz w:val="24"/>
          <w:szCs w:val="24"/>
        </w:rPr>
        <w:t>uput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>om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poslova</w:t>
      </w:r>
      <w:r w:rsidR="009C678B">
        <w:rPr>
          <w:rFonts w:ascii="Times New Roman" w:eastAsia="Calibri" w:hAnsi="Times New Roman" w:cs="Times New Roman"/>
          <w:sz w:val="24"/>
          <w:szCs w:val="24"/>
        </w:rPr>
        <w:t>nje</w:t>
      </w:r>
      <w:proofErr w:type="spellEnd"/>
      <w:r w:rsidR="009C678B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 w:rsidR="00A10CB2" w:rsidRPr="00DC2F8B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="00A10CB2" w:rsidRPr="00DC2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10CB2" w:rsidRPr="00DC2F8B"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 w:rsidR="00DC2F8B" w:rsidRPr="00DC2F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A10CB2" w:rsidRDefault="00A10CB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color w:val="2E74B5"/>
          <w:sz w:val="24"/>
          <w:szCs w:val="24"/>
          <w:lang w:val="bs-Latn-BA"/>
        </w:rPr>
      </w:pPr>
    </w:p>
    <w:p w:rsidR="00B624E4" w:rsidRPr="00B651C0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Gdje mogu da dobijem informacije o u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vjetima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elektroničko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poslovanje?</w:t>
      </w:r>
    </w:p>
    <w:p w:rsidR="00A10CB2" w:rsidRPr="00B624E4" w:rsidRDefault="00A10CB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Sve informacije vezane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poslovanje sa Upravom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oporezivanje dostupne su na web stranici Uprave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oporezivanje</w:t>
      </w:r>
      <w:r w:rsidR="00DC2F8B">
        <w:rPr>
          <w:rFonts w:ascii="Times New Roman" w:eastAsia="Calibri" w:hAnsi="Times New Roman" w:cs="Times New Roman"/>
          <w:color w:val="FF0000"/>
          <w:sz w:val="24"/>
          <w:szCs w:val="24"/>
          <w:lang w:val="bs-Latn-BA"/>
        </w:rPr>
        <w:t>.</w:t>
      </w:r>
    </w:p>
    <w:p w:rsidR="005E1F22" w:rsidRDefault="005E1F22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5E1F22" w:rsidRDefault="005E1F22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lastRenderedPageBreak/>
        <w:t xml:space="preserve">Ukoliko firma tj.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porezni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obveznik već posjeduje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AD0659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potvrdu, da li je u tom slučaju neophodno da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porezni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obveznik potpiše bilo kakav ugovor sa </w:t>
      </w:r>
      <w:r w:rsidR="00ED5C04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UNO</w:t>
      </w:r>
      <w:r w:rsidR="00C46808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ili je samo posjedovanje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elektroničke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potvrde dovoljno za podnošenje PDV prijave?</w:t>
      </w:r>
    </w:p>
    <w:p w:rsidR="00123CFA" w:rsidRPr="00123CFA" w:rsidRDefault="00123CFA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5E1F22" w:rsidRPr="00B624E4" w:rsidRDefault="005E1F22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Samo posjedovanje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jeste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potreban ali ne i dovoljan uvjet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da bi se izvršilo podnošenje </w:t>
      </w:r>
      <w:r w:rsidR="009C678B">
        <w:rPr>
          <w:rFonts w:ascii="Times New Roman" w:eastAsia="Calibri" w:hAnsi="Times New Roman" w:cs="Times New Roman"/>
          <w:sz w:val="24"/>
          <w:szCs w:val="24"/>
          <w:lang w:val="bs-Latn-BA"/>
        </w:rPr>
        <w:t>elektronički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potpisane PDV prijave. </w:t>
      </w:r>
    </w:p>
    <w:p w:rsidR="005E1F22" w:rsidRPr="00B624E4" w:rsidRDefault="005E1F22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Da bi obveznik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neizravnih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poreza koristio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usluge Uprave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neizravno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oporezivanje uz korišt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enje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g potpisa </w:t>
      </w:r>
      <w:r w:rsidRPr="00B624E4">
        <w:rPr>
          <w:rFonts w:ascii="Times New Roman" w:eastAsia="Calibri" w:hAnsi="Times New Roman" w:cs="Times New Roman"/>
          <w:sz w:val="24"/>
          <w:szCs w:val="24"/>
          <w:lang w:val="sr-Latn-BA"/>
        </w:rPr>
        <w:t>(podnošenje tranzitnih deklaracija, PDV prijava i slično)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neophodno je da 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zaključi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Ugovor o korišt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enju </w:t>
      </w:r>
      <w:r w:rsidR="009C678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informatičkog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sustava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poslovanje </w:t>
      </w:r>
      <w:r w:rsidR="00C46808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s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Upravom za </w:t>
      </w:r>
      <w:r w:rsidR="003D17FB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>neizravno</w:t>
      </w:r>
      <w:r w:rsidRPr="00B624E4">
        <w:rPr>
          <w:rFonts w:ascii="Times New Roman" w:eastAsia="Calibri" w:hAnsi="Times New Roman" w:cs="Times New Roman"/>
          <w:b/>
          <w:i/>
          <w:sz w:val="24"/>
          <w:szCs w:val="24"/>
          <w:lang w:val="bs-Latn-BA"/>
        </w:rPr>
        <w:t xml:space="preserve"> oporezivanje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, kao i da prijavi zastupnike (koji posjeduju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potvrde) koji će u njegovo ime svojom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kvalificiranom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m potvrdom obavljati e-poslovanje sa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(potpisivati i podnositi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dokumente).</w:t>
      </w:r>
    </w:p>
    <w:p w:rsidR="005E1F22" w:rsidRPr="00B624E4" w:rsidRDefault="005E1F2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2E74B5"/>
          <w:sz w:val="24"/>
          <w:szCs w:val="24"/>
          <w:lang w:val="bs-Latn-BA"/>
        </w:rPr>
      </w:pPr>
    </w:p>
    <w:p w:rsidR="005E1F22" w:rsidRDefault="005E1F22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Ukoliko sam već potpisao Ugovor o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korištenju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9C678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informatičkog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sustava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elektroničko</w:t>
      </w:r>
      <w:r w:rsidR="007C62DF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poslovanje s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Upravom za </w:t>
      </w:r>
      <w:r w:rsidR="003D17F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neizravno</w:t>
      </w:r>
      <w:r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oporezivanje zbog NCTS-a trebam li ponovo potpisivati novi ugovor?</w:t>
      </w:r>
    </w:p>
    <w:p w:rsidR="00123CFA" w:rsidRPr="00123CFA" w:rsidRDefault="00123CFA" w:rsidP="00E36C34">
      <w:pPr>
        <w:keepNext/>
        <w:keepLines/>
        <w:spacing w:before="40" w:after="0" w:line="259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5E1F22" w:rsidRPr="00B624E4" w:rsidRDefault="005E1F22" w:rsidP="00E36C34">
      <w:pPr>
        <w:tabs>
          <w:tab w:val="left" w:pos="142"/>
        </w:tabs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>Član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>kom 14. Korisničke upute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="004826AD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poslovanje s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uz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g potpisa propisano je da ugovori o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korištenju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9C678B">
        <w:rPr>
          <w:rFonts w:ascii="Times New Roman" w:eastAsia="Calibri" w:hAnsi="Times New Roman" w:cs="Times New Roman"/>
          <w:sz w:val="24"/>
          <w:szCs w:val="24"/>
          <w:lang w:val="bs-Latn-BA"/>
        </w:rPr>
        <w:t>Informatičkog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sustava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poslovanje s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zaključeni sa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do dana stupanja na snagu ove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>upute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ostaju da važe.</w:t>
      </w:r>
    </w:p>
    <w:p w:rsidR="005E1F22" w:rsidRDefault="005E1F22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Dakle, nema potrebe potpisivati novi Ugovor o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korištenju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9C678B">
        <w:rPr>
          <w:rFonts w:ascii="Times New Roman" w:eastAsia="Calibri" w:hAnsi="Times New Roman" w:cs="Times New Roman"/>
          <w:sz w:val="24"/>
          <w:szCs w:val="24"/>
          <w:lang w:val="bs-Latn-BA"/>
        </w:rPr>
        <w:t>informatičkog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sustava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poslovanje s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Upravom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oporezivanje. Međutim, prije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korištenja usluge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podnošenja PDV prijava 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>uporabom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potrebno je izvršiti prijavu zastupnika putem propisano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>g obrasca (Prilog 4. Korisničke upute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poslovanje s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uz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korištenje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kvalificiranog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g potpisa). </w:t>
      </w:r>
    </w:p>
    <w:p w:rsidR="00B651C0" w:rsidRDefault="00B651C0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B651C0" w:rsidRPr="00123CFA" w:rsidRDefault="00B651C0" w:rsidP="00E36C34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</w:pPr>
      <w:r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Do kada se treba izvršiti registracija za e-poslovanje uz </w:t>
      </w:r>
      <w:r w:rsidR="00031A0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korištenje</w:t>
      </w:r>
      <w:r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kvalificiranog</w:t>
      </w:r>
      <w:r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>elektroničko</w:t>
      </w:r>
      <w:r w:rsidRPr="00B651C0"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bs-Latn-BA"/>
        </w:rPr>
        <w:t xml:space="preserve">g potpisa? </w:t>
      </w:r>
    </w:p>
    <w:p w:rsidR="00B651C0" w:rsidRDefault="00B651C0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>Rok za  podnošenje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PDV prijave uz korištenje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>propisan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je Pravilnikom o izmjenama Pravilnika o p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rimjeni Zakona o porezu na dodan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u vrijednost ("Službeni glasnik BiH", broj 47/22) (19.07.2022.)  i ("Službeni glasnik BiH", broj 87/22) (29.12.2022.). </w:t>
      </w:r>
    </w:p>
    <w:p w:rsidR="00B651C0" w:rsidRPr="00B651C0" w:rsidRDefault="00B651C0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 tim u 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>s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vezi,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porezni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obveznici koji imaju status "velikih obveznika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neizravnih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poreza" su dužni PDV prijavu dostavljati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elektroničkim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putem 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>uporabom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od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poreznog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>razdoblja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lipanj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2023. godine. Ostali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porezni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obveznici koji nemaju status "velikih obveznika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neizravnih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poreza" su dužni PDV prijavu dostavljati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UNO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  <w:lang w:val="bs-Latn-BA"/>
        </w:rPr>
        <w:t>elektroničkim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putem 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>uporabom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elektroničke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potvrde od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poreznog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0A5B1C">
        <w:rPr>
          <w:rFonts w:ascii="Times New Roman" w:eastAsia="Calibri" w:hAnsi="Times New Roman" w:cs="Times New Roman"/>
          <w:sz w:val="24"/>
          <w:szCs w:val="24"/>
          <w:lang w:val="bs-Latn-BA"/>
        </w:rPr>
        <w:t>razdoblja</w:t>
      </w:r>
      <w:r w:rsidR="007C62DF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siječanj</w:t>
      </w:r>
      <w:r w:rsidRPr="00B651C0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2024. godine, mada istima je omogućeno da to učine i ranije.</w:t>
      </w:r>
    </w:p>
    <w:p w:rsidR="00B624E4" w:rsidRPr="00B624E4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2E74B5"/>
          <w:sz w:val="24"/>
          <w:szCs w:val="24"/>
          <w:lang w:val="bs-Latn-BA"/>
        </w:rPr>
      </w:pPr>
    </w:p>
    <w:p w:rsidR="00B624E4" w:rsidRPr="00B651C0" w:rsidRDefault="007C62DF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Tk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o se smatra korisnikom </w:t>
      </w:r>
      <w:r w:rsidR="00ED5C04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elektroničkih</w:t>
      </w:r>
      <w:r w:rsidR="00B624E4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usluga?</w:t>
      </w:r>
    </w:p>
    <w:p w:rsidR="00D722F4" w:rsidRPr="00B624E4" w:rsidRDefault="00D722F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</w:rPr>
      </w:pPr>
    </w:p>
    <w:p w:rsidR="00B624E4" w:rsidRPr="00B624E4" w:rsidRDefault="007C62DF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Definicija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Korisničke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upute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poslovanje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uporabu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4E4" w:rsidRPr="00B624E4" w:rsidRDefault="007C62DF" w:rsidP="00E36C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frzička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pravna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>duzetnik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drugi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>bjekt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nema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svojstvo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pravne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izvršiti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>veze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svezi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neizravnim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oporezivanjem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propisane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zakonom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to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prethodnoj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definiciji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navedeno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ne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smatra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nužno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izvršila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potpisivanje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 w:rsidRPr="00B624E4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dokumenta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svoje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potvrde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već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to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4D39">
        <w:rPr>
          <w:rFonts w:ascii="Times New Roman" w:eastAsia="Calibri" w:hAnsi="Times New Roman" w:cs="Times New Roman"/>
          <w:sz w:val="24"/>
          <w:szCs w:val="24"/>
        </w:rPr>
        <w:t>neizravnih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24E4" w:rsidRPr="00B624E4" w:rsidRDefault="008D132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vrši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potpisivanje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elektroničkih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dokumenata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zas</w:t>
      </w:r>
      <w:r>
        <w:rPr>
          <w:rFonts w:ascii="Times New Roman" w:eastAsia="Calibri" w:hAnsi="Times New Roman" w:cs="Times New Roman"/>
          <w:sz w:val="24"/>
          <w:szCs w:val="24"/>
        </w:rPr>
        <w:t>tupnik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je,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posjeduje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elektroničku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potvrdu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ovlastio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da u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njegovo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obavlja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proofErr w:type="gram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="00B624E4"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Pr="00B624E4" w:rsidRDefault="00B624E4" w:rsidP="00E36C3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5B9BD5"/>
          <w:sz w:val="24"/>
          <w:szCs w:val="24"/>
          <w:lang w:val="bs-Latn-BA"/>
        </w:rPr>
      </w:pPr>
    </w:p>
    <w:p w:rsidR="00B624E4" w:rsidRPr="00B624E4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primjer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624E4" w:rsidRPr="00B624E4" w:rsidRDefault="00B624E4" w:rsidP="00E36C34">
      <w:pPr>
        <w:numPr>
          <w:ilvl w:val="0"/>
          <w:numId w:val="2"/>
        </w:numPr>
        <w:spacing w:after="160" w:line="259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Ukoliko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pitanju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NCTS,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smatra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neizravnih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registr</w:t>
      </w:r>
      <w:r w:rsidR="00031A0B">
        <w:rPr>
          <w:rFonts w:ascii="Times New Roman" w:eastAsia="Calibri" w:hAnsi="Times New Roman" w:cs="Times New Roman"/>
          <w:sz w:val="24"/>
          <w:szCs w:val="24"/>
        </w:rPr>
        <w:t>iran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obavljanje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međunarodne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špedicij</w:t>
      </w:r>
      <w:r w:rsidR="008D1324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dok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zastupnici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mogu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osobe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="008D13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324">
        <w:rPr>
          <w:rFonts w:ascii="Times New Roman" w:eastAsia="Calibri" w:hAnsi="Times New Roman" w:cs="Times New Roman"/>
          <w:sz w:val="24"/>
          <w:szCs w:val="24"/>
        </w:rPr>
        <w:t>uposlene</w:t>
      </w:r>
      <w:proofErr w:type="spellEnd"/>
      <w:r w:rsidR="00A05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4BB">
        <w:rPr>
          <w:rFonts w:ascii="Times New Roman" w:eastAsia="Calibri" w:hAnsi="Times New Roman" w:cs="Times New Roman"/>
          <w:sz w:val="24"/>
          <w:szCs w:val="24"/>
        </w:rPr>
        <w:t>kod</w:t>
      </w:r>
      <w:proofErr w:type="spellEnd"/>
      <w:r w:rsidR="00A05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4BB">
        <w:rPr>
          <w:rFonts w:ascii="Times New Roman" w:eastAsia="Calibri" w:hAnsi="Times New Roman" w:cs="Times New Roman"/>
          <w:sz w:val="24"/>
          <w:szCs w:val="24"/>
        </w:rPr>
        <w:t>tog</w:t>
      </w:r>
      <w:proofErr w:type="spellEnd"/>
      <w:r w:rsidR="00A05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4BB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="00A05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4B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A05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4BB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tog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provozne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svojim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podnositi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24E4" w:rsidRDefault="00B624E4" w:rsidP="00E36C34">
      <w:pPr>
        <w:numPr>
          <w:ilvl w:val="0"/>
          <w:numId w:val="2"/>
        </w:numPr>
        <w:spacing w:after="160" w:line="259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Ukoliko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radi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podnošenju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smatra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neizravnih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poreza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regist</w:t>
      </w:r>
      <w:r w:rsidR="00031A0B">
        <w:rPr>
          <w:rFonts w:ascii="Times New Roman" w:eastAsia="Calibri" w:hAnsi="Times New Roman" w:cs="Times New Roman"/>
          <w:sz w:val="24"/>
          <w:szCs w:val="24"/>
        </w:rPr>
        <w:t>riran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AD0659">
        <w:rPr>
          <w:rFonts w:ascii="Times New Roman" w:eastAsia="Calibri" w:hAnsi="Times New Roman" w:cs="Times New Roman"/>
          <w:sz w:val="24"/>
          <w:szCs w:val="24"/>
        </w:rPr>
        <w:t xml:space="preserve">DV,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dok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zastupnik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može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posjeduje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elektroničku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</w:t>
      </w:r>
      <w:r w:rsidR="00AD0659">
        <w:rPr>
          <w:rFonts w:ascii="Times New Roman" w:eastAsia="Calibri" w:hAnsi="Times New Roman" w:cs="Times New Roman"/>
          <w:sz w:val="24"/>
          <w:szCs w:val="24"/>
        </w:rPr>
        <w:t>vrdu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koje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nužno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zaposlena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kod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tog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npr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zaposlena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nekom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knjigovodstvenom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birou</w:t>
      </w:r>
      <w:proofErr w:type="spellEnd"/>
      <w:r w:rsidR="00AD0659">
        <w:rPr>
          <w:rFonts w:ascii="Times New Roman" w:eastAsia="Calibri" w:hAnsi="Times New Roman" w:cs="Times New Roman"/>
          <w:sz w:val="24"/>
          <w:szCs w:val="24"/>
        </w:rPr>
        <w:t xml:space="preserve">), a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24E4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tog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, PDV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potpisane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svojim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potpisom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podnositi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24E4">
        <w:rPr>
          <w:rFonts w:ascii="Times New Roman" w:eastAsia="Calibri" w:hAnsi="Times New Roman" w:cs="Times New Roman"/>
          <w:sz w:val="24"/>
          <w:szCs w:val="24"/>
        </w:rPr>
        <w:t>putem</w:t>
      </w:r>
      <w:proofErr w:type="spellEnd"/>
      <w:r w:rsidRPr="00B624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CFA" w:rsidRDefault="00123CFA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CFA" w:rsidRDefault="00123CFA" w:rsidP="00E36C34">
      <w:pPr>
        <w:spacing w:after="16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CFA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</w:pPr>
      <w:r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T</w:t>
      </w:r>
      <w:r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reba li na PDV prijava sadržavati potpis odgovorne osobe</w:t>
      </w:r>
      <w:r w:rsidR="00A616A9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 xml:space="preserve"> </w:t>
      </w:r>
      <w:r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(</w:t>
      </w:r>
      <w:r w:rsidR="00A31941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ravnatelj</w:t>
      </w:r>
      <w:r w:rsidRPr="00123CF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  <w:t>) ili samo potpis računovođe, ili oba potpisa?</w:t>
      </w:r>
    </w:p>
    <w:p w:rsidR="00123CFA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hr-BA"/>
        </w:rPr>
      </w:pPr>
    </w:p>
    <w:p w:rsidR="00123CFA" w:rsidRPr="00B624E4" w:rsidRDefault="00123CFA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PDV prijavu potpisuje </w:t>
      </w:r>
      <w:r w:rsidR="00A616A9">
        <w:rPr>
          <w:rFonts w:ascii="Times New Roman" w:eastAsia="Calibri" w:hAnsi="Times New Roman" w:cs="Times New Roman"/>
          <w:sz w:val="24"/>
          <w:szCs w:val="24"/>
          <w:lang w:val="hr-BA"/>
        </w:rPr>
        <w:t>zastupnik (osoba koja</w:t>
      </w:r>
      <w:r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posjeduje kvalificiranu </w:t>
      </w:r>
      <w:r w:rsidR="00AD0659">
        <w:rPr>
          <w:rFonts w:ascii="Times New Roman" w:eastAsia="Calibri" w:hAnsi="Times New Roman" w:cs="Times New Roman"/>
          <w:sz w:val="24"/>
          <w:szCs w:val="24"/>
          <w:lang w:val="hr-BA"/>
        </w:rPr>
        <w:t>elektroničku</w:t>
      </w:r>
      <w:r w:rsidR="00A616A9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potvrdu, koju</w:t>
      </w:r>
      <w:r w:rsidRPr="00B624E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je korisnik ovlastio), te ista ne mora sadržavati potpis odgovorne osobe.</w:t>
      </w:r>
    </w:p>
    <w:p w:rsidR="005E1F22" w:rsidRDefault="005E1F22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color w:val="2E74B5"/>
          <w:sz w:val="24"/>
          <w:szCs w:val="24"/>
          <w:lang w:val="bs-Latn-BA"/>
        </w:rPr>
      </w:pPr>
    </w:p>
    <w:p w:rsidR="005E1F22" w:rsidRPr="00B651C0" w:rsidRDefault="00A616A9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Da li odgovorna </w:t>
      </w:r>
      <w:proofErr w:type="spellStart"/>
      <w:r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odsoba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mora </w:t>
      </w:r>
      <w:proofErr w:type="spellStart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posjedovati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proofErr w:type="spellStart"/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kvalificiranu</w:t>
      </w:r>
      <w:proofErr w:type="spellEnd"/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</w:t>
      </w:r>
      <w:r w:rsidR="00AD0659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>elektroničku</w:t>
      </w:r>
      <w:r w:rsidR="005E1F22" w:rsidRPr="00B651C0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sr-Latn-RS"/>
        </w:rPr>
        <w:t xml:space="preserve"> potvrdu?</w:t>
      </w:r>
    </w:p>
    <w:p w:rsidR="00123CFA" w:rsidRPr="005E1F22" w:rsidRDefault="00123CFA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sr-Latn-RS"/>
        </w:rPr>
      </w:pP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B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bs-Latn-BA"/>
        </w:rPr>
        <w:tab/>
      </w:r>
      <w:r w:rsidR="00031A0B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Kvalificiranu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r w:rsidR="00AD0659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elektroničku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potvrdu treba da posj</w:t>
      </w:r>
      <w:r w:rsidR="00A616A9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eduje zastupnik, odnosno fizička osoba</w:t>
      </w:r>
      <w:r w:rsidRPr="005E1F22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 xml:space="preserve"> </w:t>
      </w:r>
      <w:proofErr w:type="spellStart"/>
      <w:r w:rsidR="00A616A9"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porezni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obveznik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ovlastio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da u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njegovo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ime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obavlja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svezi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eastAsia="Calibri" w:hAnsi="Times New Roman" w:cs="Times New Roman"/>
          <w:sz w:val="24"/>
          <w:szCs w:val="24"/>
        </w:rPr>
        <w:t>elektroničkim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poslovanjem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="00B87BE4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domeni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određenoj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Korisničkom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uput</w:t>
      </w:r>
      <w:r w:rsidRPr="005E1F22">
        <w:rPr>
          <w:rFonts w:ascii="Times New Roman" w:eastAsia="Calibri" w:hAnsi="Times New Roman" w:cs="Times New Roman"/>
          <w:sz w:val="24"/>
          <w:szCs w:val="24"/>
        </w:rPr>
        <w:t>om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poslovanje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F22" w:rsidRPr="005E1F22" w:rsidRDefault="005E1F22" w:rsidP="00E36C3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F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 </w:t>
      </w:r>
      <w:proofErr w:type="spellStart"/>
      <w:proofErr w:type="gramStart"/>
      <w:r w:rsidRPr="005E1F22"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proofErr w:type="gram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svezi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odgovorna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osoba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ne mora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posjedovati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kvalificiranu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eastAsia="Calibri" w:hAnsi="Times New Roman" w:cs="Times New Roman"/>
          <w:sz w:val="24"/>
          <w:szCs w:val="24"/>
        </w:rPr>
        <w:t>elektroničku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potvrdu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ukoliko</w:t>
      </w:r>
      <w:proofErr w:type="spellEnd"/>
      <w:r w:rsidR="00B87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BE4">
        <w:rPr>
          <w:rFonts w:ascii="Times New Roman" w:eastAsia="Calibri" w:hAnsi="Times New Roman" w:cs="Times New Roman"/>
          <w:sz w:val="24"/>
          <w:szCs w:val="24"/>
        </w:rPr>
        <w:t>is</w:t>
      </w:r>
      <w:r w:rsidR="00450BB9">
        <w:rPr>
          <w:rFonts w:ascii="Times New Roman" w:eastAsia="Calibri" w:hAnsi="Times New Roman" w:cs="Times New Roman"/>
          <w:sz w:val="24"/>
          <w:szCs w:val="24"/>
        </w:rPr>
        <w:t>t</w:t>
      </w:r>
      <w:r w:rsidR="00B87BE4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imenovan</w:t>
      </w:r>
      <w:r w:rsidR="00B87BE4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zastupnika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strane</w:t>
      </w:r>
      <w:proofErr w:type="spellEnd"/>
      <w:r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1F22">
        <w:rPr>
          <w:rFonts w:ascii="Times New Roman" w:eastAsia="Calibri" w:hAnsi="Times New Roman" w:cs="Times New Roman"/>
          <w:sz w:val="24"/>
          <w:szCs w:val="24"/>
        </w:rPr>
        <w:t>korisnika</w:t>
      </w:r>
      <w:proofErr w:type="spellEnd"/>
    </w:p>
    <w:p w:rsidR="00B651C0" w:rsidRDefault="00B651C0" w:rsidP="00E36C34">
      <w:pPr>
        <w:jc w:val="both"/>
        <w:rPr>
          <w:lang w:val="bs-Latn-BA"/>
        </w:rPr>
      </w:pPr>
    </w:p>
    <w:p w:rsidR="00B651C0" w:rsidRPr="00B651C0" w:rsidRDefault="00B651C0" w:rsidP="00E36C34">
      <w:pPr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Na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koji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način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knjigovodstveni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biro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koji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ima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30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klijenata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može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da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potpisuje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pdv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prijave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za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sve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klijente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, da li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pomoću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jedne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kvalificirane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potvrde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ili</w:t>
      </w:r>
      <w:proofErr w:type="spellEnd"/>
      <w:proofErr w:type="gram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za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svakog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klijenta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moramo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posjedovati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posebnu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kvalificiranu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potvrdu</w:t>
      </w:r>
      <w:proofErr w:type="spellEnd"/>
      <w:r w:rsidRPr="00B651C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?</w:t>
      </w:r>
    </w:p>
    <w:p w:rsidR="00123CFA" w:rsidRPr="00B651C0" w:rsidRDefault="00123CFA" w:rsidP="00E36C34">
      <w:pPr>
        <w:contextualSpacing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E3473" w:rsidRPr="005E1F22" w:rsidRDefault="00B651C0" w:rsidP="00E36C34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1C0">
        <w:rPr>
          <w:rFonts w:ascii="Times New Roman" w:hAnsi="Times New Roman" w:cs="Times New Roman"/>
          <w:sz w:val="24"/>
          <w:szCs w:val="24"/>
        </w:rPr>
        <w:t xml:space="preserve">PDV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potpisuje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B1C">
        <w:rPr>
          <w:rFonts w:ascii="Times New Roman" w:hAnsi="Times New Roman" w:cs="Times New Roman"/>
          <w:sz w:val="24"/>
          <w:szCs w:val="24"/>
        </w:rPr>
        <w:t>uporabom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sz w:val="24"/>
          <w:szCs w:val="24"/>
        </w:rPr>
        <w:t>kvalificirane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hAnsi="Times New Roman" w:cs="Times New Roman"/>
          <w:sz w:val="24"/>
          <w:szCs w:val="24"/>
        </w:rPr>
        <w:t>elektroničke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potvrde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b/>
          <w:i/>
          <w:sz w:val="24"/>
          <w:szCs w:val="24"/>
        </w:rPr>
        <w:t>zastupnik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zaposlen</w:t>
      </w:r>
      <w:r w:rsidR="001868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knjigovodstvenom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651C0">
        <w:rPr>
          <w:rFonts w:ascii="Times New Roman" w:hAnsi="Times New Roman" w:cs="Times New Roman"/>
          <w:b/>
          <w:i/>
          <w:sz w:val="24"/>
          <w:szCs w:val="24"/>
        </w:rPr>
        <w:t>korisnik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1A0B">
        <w:rPr>
          <w:rFonts w:ascii="Times New Roman" w:hAnsi="Times New Roman" w:cs="Times New Roman"/>
          <w:sz w:val="24"/>
          <w:szCs w:val="24"/>
        </w:rPr>
        <w:t>porezni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obveznik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imenovao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svezi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s</w:t>
      </w:r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04">
        <w:rPr>
          <w:rFonts w:ascii="Times New Roman" w:hAnsi="Times New Roman" w:cs="Times New Roman"/>
          <w:sz w:val="24"/>
          <w:szCs w:val="24"/>
        </w:rPr>
        <w:t>elektroničkim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poslovanjem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s</w:t>
      </w:r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hAnsi="Times New Roman" w:cs="Times New Roman"/>
          <w:sz w:val="24"/>
          <w:szCs w:val="24"/>
        </w:rPr>
        <w:t>UNO</w:t>
      </w:r>
      <w:r w:rsidR="001868CA"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68CA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18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Korisničkom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eastAsia="Calibri" w:hAnsi="Times New Roman" w:cs="Times New Roman"/>
          <w:sz w:val="24"/>
          <w:szCs w:val="24"/>
        </w:rPr>
        <w:t>uput</w:t>
      </w:r>
      <w:r w:rsidR="004E3473" w:rsidRPr="005E1F22">
        <w:rPr>
          <w:rFonts w:ascii="Times New Roman" w:eastAsia="Calibri" w:hAnsi="Times New Roman" w:cs="Times New Roman"/>
          <w:sz w:val="24"/>
          <w:szCs w:val="24"/>
        </w:rPr>
        <w:t>om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proofErr w:type="spellEnd"/>
      <w:r w:rsidR="00186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eastAsia="Calibri" w:hAnsi="Times New Roman" w:cs="Times New Roman"/>
          <w:sz w:val="24"/>
          <w:szCs w:val="24"/>
        </w:rPr>
        <w:t>poslovanje</w:t>
      </w:r>
      <w:proofErr w:type="spellEnd"/>
      <w:r w:rsidR="001868CA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C04">
        <w:rPr>
          <w:rFonts w:ascii="Times New Roman" w:eastAsia="Calibri" w:hAnsi="Times New Roman" w:cs="Times New Roman"/>
          <w:sz w:val="24"/>
          <w:szCs w:val="24"/>
        </w:rPr>
        <w:t>UNO</w:t>
      </w:r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 w:rsidRPr="005E1F22">
        <w:rPr>
          <w:rFonts w:ascii="Times New Roman" w:eastAsia="Calibri" w:hAnsi="Times New Roman" w:cs="Times New Roman"/>
          <w:sz w:val="24"/>
          <w:szCs w:val="24"/>
        </w:rPr>
        <w:t>korištenje</w:t>
      </w:r>
      <w:proofErr w:type="spellEnd"/>
      <w:r w:rsidR="004E3473" w:rsidRPr="005E1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eastAsia="Calibri" w:hAnsi="Times New Roman" w:cs="Times New Roman"/>
          <w:sz w:val="24"/>
          <w:szCs w:val="24"/>
        </w:rPr>
        <w:t>kvalificiranog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D17FB">
        <w:rPr>
          <w:rFonts w:ascii="Times New Roman" w:eastAsia="Calibri" w:hAnsi="Times New Roman" w:cs="Times New Roman"/>
          <w:sz w:val="24"/>
          <w:szCs w:val="24"/>
        </w:rPr>
        <w:t>elektroničko</w:t>
      </w:r>
      <w:r w:rsidR="004E3473">
        <w:rPr>
          <w:rFonts w:ascii="Times New Roman" w:eastAsia="Calibri" w:hAnsi="Times New Roman" w:cs="Times New Roman"/>
          <w:sz w:val="24"/>
          <w:szCs w:val="24"/>
        </w:rPr>
        <w:t>g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473">
        <w:rPr>
          <w:rFonts w:ascii="Times New Roman" w:eastAsia="Calibri" w:hAnsi="Times New Roman" w:cs="Times New Roman"/>
          <w:sz w:val="24"/>
          <w:szCs w:val="24"/>
        </w:rPr>
        <w:t>potpisa</w:t>
      </w:r>
      <w:proofErr w:type="spellEnd"/>
      <w:r w:rsidR="004E34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51C0" w:rsidRDefault="00B651C0" w:rsidP="00E36C3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1C0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, da bi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zastupnik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0B">
        <w:rPr>
          <w:rFonts w:ascii="Times New Roman" w:hAnsi="Times New Roman" w:cs="Times New Roman"/>
          <w:sz w:val="24"/>
          <w:szCs w:val="24"/>
        </w:rPr>
        <w:t>kvalificiranu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659">
        <w:rPr>
          <w:rFonts w:ascii="Times New Roman" w:hAnsi="Times New Roman" w:cs="Times New Roman"/>
          <w:sz w:val="24"/>
          <w:szCs w:val="24"/>
        </w:rPr>
        <w:t>elektroničku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8CA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="001868CA">
        <w:rPr>
          <w:rFonts w:ascii="Times New Roman" w:hAnsi="Times New Roman" w:cs="Times New Roman"/>
          <w:sz w:val="24"/>
          <w:szCs w:val="24"/>
        </w:rPr>
        <w:t xml:space="preserve"> s</w:t>
      </w:r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potpisivati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1C0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klijenata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1C0"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Pr="00B651C0">
        <w:rPr>
          <w:rFonts w:ascii="Times New Roman" w:hAnsi="Times New Roman" w:cs="Times New Roman"/>
          <w:sz w:val="24"/>
          <w:szCs w:val="24"/>
        </w:rPr>
        <w:t>.</w:t>
      </w:r>
    </w:p>
    <w:p w:rsidR="00123CFA" w:rsidRPr="00B651C0" w:rsidRDefault="00123CFA" w:rsidP="00E36C34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901" w:rsidRPr="00123CFA" w:rsidRDefault="00D85901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</w:p>
    <w:p w:rsidR="00B624E4" w:rsidRPr="00E867AA" w:rsidRDefault="00B624E4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</w:pPr>
      <w:r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Gdje mogu da dobijem informacije o postupku izdavanja </w:t>
      </w:r>
      <w:r w:rsidR="00031A0B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kvalificiranih</w:t>
      </w:r>
      <w:r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</w:t>
      </w:r>
      <w:r w:rsidR="00ED5C04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>elektroničkih</w:t>
      </w:r>
      <w:r w:rsidRPr="00E867AA">
        <w:rPr>
          <w:rFonts w:ascii="Times New Roman" w:eastAsia="Times New Roman" w:hAnsi="Times New Roman" w:cs="Times New Roman"/>
          <w:b/>
          <w:iCs/>
          <w:color w:val="548DD4" w:themeColor="text2" w:themeTint="99"/>
          <w:sz w:val="24"/>
          <w:szCs w:val="24"/>
          <w:lang w:val="bs-Latn-BA"/>
        </w:rPr>
        <w:t xml:space="preserve"> potvrda?</w:t>
      </w:r>
    </w:p>
    <w:p w:rsidR="00D85901" w:rsidRPr="00B624E4" w:rsidRDefault="00D85901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B624E4" w:rsidRPr="00E867AA" w:rsidRDefault="00B624E4" w:rsidP="00E36C34">
      <w:pPr>
        <w:spacing w:after="160" w:line="259" w:lineRule="auto"/>
        <w:ind w:left="426"/>
        <w:jc w:val="both"/>
        <w:rPr>
          <w:rFonts w:ascii="Times New Roman" w:eastAsia="Calibri" w:hAnsi="Times New Roman" w:cs="Times New Roman"/>
          <w:i/>
          <w:color w:val="5B9BD5"/>
          <w:sz w:val="24"/>
          <w:szCs w:val="24"/>
          <w:lang w:val="bs-Latn-BA"/>
        </w:rPr>
      </w:pP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Sve informacije vezane za izdavanje </w:t>
      </w:r>
      <w:r w:rsidR="00031A0B">
        <w:rPr>
          <w:rFonts w:ascii="Times New Roman" w:eastAsia="Calibri" w:hAnsi="Times New Roman" w:cs="Times New Roman"/>
          <w:sz w:val="24"/>
          <w:szCs w:val="24"/>
          <w:lang w:val="bs-Latn-BA"/>
        </w:rPr>
        <w:t>kvalificiranih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eklektronskih potvrda od strane Ovjeri</w:t>
      </w:r>
      <w:r w:rsidR="001868CA">
        <w:rPr>
          <w:rFonts w:ascii="Times New Roman" w:eastAsia="Calibri" w:hAnsi="Times New Roman" w:cs="Times New Roman"/>
          <w:sz w:val="24"/>
          <w:szCs w:val="24"/>
          <w:lang w:val="bs-Latn-BA"/>
        </w:rPr>
        <w:t>telja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Uprave za </w:t>
      </w:r>
      <w:r w:rsidR="003D17FB">
        <w:rPr>
          <w:rFonts w:ascii="Times New Roman" w:eastAsia="Calibri" w:hAnsi="Times New Roman" w:cs="Times New Roman"/>
          <w:sz w:val="24"/>
          <w:szCs w:val="24"/>
          <w:lang w:val="bs-Latn-BA"/>
        </w:rPr>
        <w:t>neizravno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o</w:t>
      </w:r>
      <w:r w:rsidR="00450BB9">
        <w:rPr>
          <w:rFonts w:ascii="Times New Roman" w:eastAsia="Calibri" w:hAnsi="Times New Roman" w:cs="Times New Roman"/>
          <w:sz w:val="24"/>
          <w:szCs w:val="24"/>
          <w:lang w:val="bs-Latn-BA"/>
        </w:rPr>
        <w:t>p</w:t>
      </w:r>
      <w:r w:rsidRPr="00B624E4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orezivanje dostupne su na web stranici  </w:t>
      </w:r>
      <w:r w:rsidR="00031A0B">
        <w:fldChar w:fldCharType="begin"/>
      </w:r>
      <w:r w:rsidR="00031A0B">
        <w:instrText xml:space="preserve"> HYPERLINK "https://ca.uino.gov.ba/" </w:instrText>
      </w:r>
      <w:r w:rsidR="00031A0B">
        <w:fldChar w:fldCharType="separate"/>
      </w:r>
      <w:r w:rsidRPr="00B624E4">
        <w:rPr>
          <w:rFonts w:ascii="Times New Roman" w:eastAsia="Calibri" w:hAnsi="Times New Roman" w:cs="Times New Roman"/>
          <w:i/>
          <w:color w:val="0563C1"/>
          <w:sz w:val="24"/>
          <w:szCs w:val="24"/>
          <w:u w:val="single"/>
          <w:lang w:val="bs-Latn-BA"/>
        </w:rPr>
        <w:t>https://ca.uino.gov.ba/</w:t>
      </w:r>
      <w:r w:rsidR="00031A0B">
        <w:rPr>
          <w:rFonts w:ascii="Times New Roman" w:eastAsia="Calibri" w:hAnsi="Times New Roman" w:cs="Times New Roman"/>
          <w:i/>
          <w:color w:val="0563C1"/>
          <w:sz w:val="24"/>
          <w:szCs w:val="24"/>
          <w:u w:val="single"/>
          <w:lang w:val="bs-Latn-BA"/>
        </w:rPr>
        <w:fldChar w:fldCharType="end"/>
      </w:r>
      <w:r w:rsidRPr="00B624E4">
        <w:rPr>
          <w:rFonts w:ascii="Times New Roman" w:eastAsia="Calibri" w:hAnsi="Times New Roman" w:cs="Times New Roman"/>
          <w:i/>
          <w:color w:val="FF0000"/>
          <w:sz w:val="24"/>
          <w:szCs w:val="24"/>
          <w:lang w:val="bs-Latn-BA"/>
        </w:rPr>
        <w:t xml:space="preserve"> </w:t>
      </w:r>
      <w:r w:rsidRPr="00B624E4">
        <w:rPr>
          <w:rFonts w:ascii="Times New Roman" w:eastAsia="Calibri" w:hAnsi="Times New Roman" w:cs="Times New Roman"/>
          <w:i/>
          <w:sz w:val="24"/>
          <w:szCs w:val="24"/>
          <w:lang w:val="bs-Latn-BA"/>
        </w:rPr>
        <w:t>.</w:t>
      </w:r>
    </w:p>
    <w:p w:rsidR="004E3473" w:rsidRPr="00B624E4" w:rsidRDefault="004E3473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p w:rsidR="004E3473" w:rsidRPr="00E867AA" w:rsidRDefault="00450BB9" w:rsidP="00E36C34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Na računalu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 već imam instaliran čitač i softver za korištenje drugih smart kartica. Da l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>i je problem da na istom računal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sr-Latn-BA"/>
        </w:rPr>
        <w:t xml:space="preserve">u instaliram klijentski softver A.E.T. </w:t>
      </w:r>
      <w:proofErr w:type="spellStart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SafeSign</w:t>
      </w:r>
      <w:proofErr w:type="spellEnd"/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od </w:t>
      </w:r>
      <w:r w:rsidR="00ED5C0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UNO</w:t>
      </w:r>
      <w:r w:rsidR="004E3473" w:rsidRPr="00E86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?</w:t>
      </w:r>
    </w:p>
    <w:p w:rsidR="00B651C0" w:rsidRPr="009F10B9" w:rsidRDefault="004E3473" w:rsidP="009F10B9">
      <w:pPr>
        <w:ind w:left="426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Preporuka </w:t>
      </w:r>
      <w:proofErr w:type="spellStart"/>
      <w:r w:rsidRPr="004E3473">
        <w:rPr>
          <w:rFonts w:ascii="Times New Roman" w:hAnsi="Times New Roman" w:cs="Times New Roman"/>
          <w:sz w:val="24"/>
          <w:szCs w:val="24"/>
          <w:lang w:val="sr-Latn-BA"/>
        </w:rPr>
        <w:t>Ovjeri</w:t>
      </w:r>
      <w:r w:rsidR="001868CA">
        <w:rPr>
          <w:rFonts w:ascii="Times New Roman" w:hAnsi="Times New Roman" w:cs="Times New Roman"/>
          <w:sz w:val="24"/>
          <w:szCs w:val="24"/>
          <w:lang w:val="sr-Latn-BA"/>
        </w:rPr>
        <w:t>telja</w:t>
      </w:r>
      <w:proofErr w:type="spellEnd"/>
      <w:r w:rsidR="001868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D5C04">
        <w:rPr>
          <w:rFonts w:ascii="Times New Roman" w:hAnsi="Times New Roman" w:cs="Times New Roman"/>
          <w:sz w:val="24"/>
          <w:szCs w:val="24"/>
          <w:lang w:val="sr-Latn-BA"/>
        </w:rPr>
        <w:t>UNO</w:t>
      </w:r>
      <w:r w:rsidR="00186500">
        <w:rPr>
          <w:rFonts w:ascii="Times New Roman" w:hAnsi="Times New Roman" w:cs="Times New Roman"/>
          <w:sz w:val="24"/>
          <w:szCs w:val="24"/>
          <w:lang w:val="sr-Latn-BA"/>
        </w:rPr>
        <w:t xml:space="preserve"> je da na računalo na koje</w:t>
      </w:r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se instalira klijentski softver </w:t>
      </w:r>
      <w:r w:rsidRPr="004E347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867AA">
        <w:rPr>
          <w:rFonts w:ascii="Times New Roman" w:hAnsi="Times New Roman" w:cs="Times New Roman"/>
          <w:sz w:val="24"/>
          <w:szCs w:val="24"/>
        </w:rPr>
        <w:t xml:space="preserve">A.E.T. </w:t>
      </w:r>
      <w:proofErr w:type="spellStart"/>
      <w:r w:rsidR="00E867AA">
        <w:rPr>
          <w:rFonts w:ascii="Times New Roman" w:hAnsi="Times New Roman" w:cs="Times New Roman"/>
          <w:sz w:val="24"/>
          <w:szCs w:val="24"/>
        </w:rPr>
        <w:t>SafeSign</w:t>
      </w:r>
      <w:proofErr w:type="spellEnd"/>
      <w:r w:rsidR="00E867AA">
        <w:rPr>
          <w:rFonts w:ascii="Times New Roman" w:hAnsi="Times New Roman" w:cs="Times New Roman"/>
          <w:sz w:val="24"/>
          <w:szCs w:val="24"/>
        </w:rPr>
        <w:t xml:space="preserve">) </w:t>
      </w:r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ne bude instaliran softver drugog </w:t>
      </w:r>
      <w:proofErr w:type="spellStart"/>
      <w:r w:rsidRPr="004E3473">
        <w:rPr>
          <w:rFonts w:ascii="Times New Roman" w:hAnsi="Times New Roman" w:cs="Times New Roman"/>
          <w:sz w:val="24"/>
          <w:szCs w:val="24"/>
          <w:lang w:val="sr-Latn-BA"/>
        </w:rPr>
        <w:t>ovjeri</w:t>
      </w:r>
      <w:r w:rsidR="001868CA">
        <w:rPr>
          <w:rFonts w:ascii="Times New Roman" w:hAnsi="Times New Roman" w:cs="Times New Roman"/>
          <w:sz w:val="24"/>
          <w:szCs w:val="24"/>
          <w:lang w:val="sr-Latn-BA"/>
        </w:rPr>
        <w:t>telja</w:t>
      </w:r>
      <w:proofErr w:type="spellEnd"/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jer</w:t>
      </w:r>
      <w:bookmarkStart w:id="0" w:name="_GoBack"/>
      <w:bookmarkEnd w:id="0"/>
      <w:r w:rsidRPr="004E3473">
        <w:rPr>
          <w:rFonts w:ascii="Times New Roman" w:hAnsi="Times New Roman" w:cs="Times New Roman"/>
          <w:sz w:val="24"/>
          <w:szCs w:val="24"/>
          <w:lang w:val="sr-Latn-BA"/>
        </w:rPr>
        <w:t xml:space="preserve"> može doći do nekompatibilnosti u radu.</w:t>
      </w:r>
    </w:p>
    <w:p w:rsidR="00B651C0" w:rsidRDefault="00B651C0" w:rsidP="00E36C34">
      <w:pPr>
        <w:keepNext/>
        <w:keepLines/>
        <w:spacing w:before="40" w:after="0" w:line="259" w:lineRule="auto"/>
        <w:jc w:val="both"/>
        <w:outlineLvl w:val="3"/>
        <w:rPr>
          <w:rFonts w:ascii="Times New Roman" w:eastAsia="Times New Roman" w:hAnsi="Times New Roman" w:cs="Times New Roman"/>
          <w:iCs/>
          <w:color w:val="2E74B5"/>
          <w:sz w:val="24"/>
          <w:szCs w:val="24"/>
          <w:lang w:val="bs-Latn-BA"/>
        </w:rPr>
      </w:pPr>
    </w:p>
    <w:sectPr w:rsidR="00B6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3A3"/>
    <w:multiLevelType w:val="hybridMultilevel"/>
    <w:tmpl w:val="79D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0F4A"/>
    <w:multiLevelType w:val="hybridMultilevel"/>
    <w:tmpl w:val="9B9E75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5C68"/>
    <w:multiLevelType w:val="hybridMultilevel"/>
    <w:tmpl w:val="9EC8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542E"/>
    <w:multiLevelType w:val="hybridMultilevel"/>
    <w:tmpl w:val="602E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43664"/>
    <w:multiLevelType w:val="hybridMultilevel"/>
    <w:tmpl w:val="91B8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E4"/>
    <w:rsid w:val="00031A0B"/>
    <w:rsid w:val="000A0A10"/>
    <w:rsid w:val="000A5B1C"/>
    <w:rsid w:val="00105074"/>
    <w:rsid w:val="00123CFA"/>
    <w:rsid w:val="00186500"/>
    <w:rsid w:val="001868CA"/>
    <w:rsid w:val="001D6516"/>
    <w:rsid w:val="003C4D39"/>
    <w:rsid w:val="003D17FB"/>
    <w:rsid w:val="00450BB9"/>
    <w:rsid w:val="004826AD"/>
    <w:rsid w:val="004E3473"/>
    <w:rsid w:val="005E1F22"/>
    <w:rsid w:val="007C62DF"/>
    <w:rsid w:val="008D1324"/>
    <w:rsid w:val="009C678B"/>
    <w:rsid w:val="009F10B9"/>
    <w:rsid w:val="00A054BB"/>
    <w:rsid w:val="00A10CB2"/>
    <w:rsid w:val="00A31941"/>
    <w:rsid w:val="00A616A9"/>
    <w:rsid w:val="00AD0659"/>
    <w:rsid w:val="00B624E4"/>
    <w:rsid w:val="00B651C0"/>
    <w:rsid w:val="00B87BE4"/>
    <w:rsid w:val="00C34300"/>
    <w:rsid w:val="00C46808"/>
    <w:rsid w:val="00D722F4"/>
    <w:rsid w:val="00D75F9F"/>
    <w:rsid w:val="00D85901"/>
    <w:rsid w:val="00DC2F8B"/>
    <w:rsid w:val="00E36C34"/>
    <w:rsid w:val="00E867AA"/>
    <w:rsid w:val="00EC5ADB"/>
    <w:rsid w:val="00ED5C04"/>
    <w:rsid w:val="00F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A1A8"/>
  <w15:docId w15:val="{8606F597-9621-4116-93E2-8E7AC461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567F-E4C0-43C1-B6BC-5CC3CA3B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Đukić</dc:creator>
  <cp:lastModifiedBy>Jadranka Dekić</cp:lastModifiedBy>
  <cp:revision>24</cp:revision>
  <cp:lastPrinted>2023-06-16T10:17:00Z</cp:lastPrinted>
  <dcterms:created xsi:type="dcterms:W3CDTF">2023-06-16T07:52:00Z</dcterms:created>
  <dcterms:modified xsi:type="dcterms:W3CDTF">2023-06-21T11:36:00Z</dcterms:modified>
</cp:coreProperties>
</file>